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311805" w:rsidRDefault="00311805" w:rsidP="0031180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311805" w:rsidRDefault="00311805" w:rsidP="0031180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311805" w:rsidRDefault="00311805" w:rsidP="0031180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311805" w:rsidRDefault="00311805" w:rsidP="0031180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DC6D7B" w:rsidRPr="00DC6D7B" w:rsidRDefault="00311805" w:rsidP="0031180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07.09.2023 года №439,  приложение 2)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8976D3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2023 ГОД И ПЛАНОВЫЙ ПЕРИОД 2024 И 2025 ГОДО</w:t>
      </w:r>
      <w:r w:rsidR="00350649"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2975"/>
        <w:gridCol w:w="709"/>
        <w:gridCol w:w="1700"/>
        <w:gridCol w:w="709"/>
        <w:gridCol w:w="1279"/>
        <w:gridCol w:w="1410"/>
        <w:gridCol w:w="7"/>
        <w:gridCol w:w="1276"/>
      </w:tblGrid>
      <w:tr w:rsidR="000D79F5" w:rsidRPr="00FB119A" w:rsidTr="000E320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0D79F5" w:rsidRPr="00FB119A" w:rsidTr="000E3209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8976D3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8976D3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8976D3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0D79F5" w:rsidRPr="00FB119A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D79F5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FB119A" w:rsidRDefault="000D79F5" w:rsidP="000E3209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3 395 445,7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3 156 160,8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3 227 081,5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иные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451 783,7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399 245,1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399 834,3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строительства, в том чи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семьям на приобретение жилого помещения или создания объекта индив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МО ГО "Усинск" за счёт средств местного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 за счет субвенции из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жданам и используемое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жданам и используемое для нужд отопления за счет субвенции из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инициативных проектов на территории МО ГО "Усинск" в сфере благоустройства, в том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за счет средств 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ждан, индивидуальных предпринимателей и юр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викбож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викбож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15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 за счёт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бюджет", в том числе за счет средств субсидий из республика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55 958,4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71 385,2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по муниципальным маршрутам регулярных перевозок пассажиров и багажа автомобильным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транспортом, в том числе за счет средств субсидий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возмещение выпадающих доходов организаций во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21 219,8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в том числе за счет субсидии из республиканского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благоустройству сел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 за счет целевых средств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17 440,7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в Республике Коми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274 473,6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ровке территорий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268 208,1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264 488,5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65 478,2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оплате труда администр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расходы, членские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отдел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населения услугами бытового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обеспечения населения услугами бытового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 лицам, принимающим участие в период с 01.06.2023 г. по 31.12.2023 г. в информационно-агитационных меропри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тиях с населением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граждан на вое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службу в Вооруже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Силы Российской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 контракту и включенным в списки агитационных групп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выплат лицам, принимающим участие в период с 01.06.2023 г. по 31.12.2023 г. в информационно-агитационных меропри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тиях с населением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привл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чению граждан на вое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службу в Вооруже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Силы Российской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 контракту и включенным в списки агитационных групп, в том числе за счет средств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09 3 16 92776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онной безопасности в 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пасность, страхования жизни и стимулирования добровольных пожарных ДПФ (в т.ч. участие 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пасность, страхования жизни и стимулирования добровольных пожарных ДПФ (в т.ч. участие нас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соблюдением на водных объектах мер безопасн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дружины в МО ГО "Усинск", координация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народной дружины, включенных в Региональный реестр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МО ГО "Усинск", координация деятельности народной дружины, включенной в Региональный реестр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ЧС и последствий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стихийных бедствий на территории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стихийных бедствий на территории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354 020,7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232 295,3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305 605,7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301 649,5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217 532,9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217 532,9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217 532,9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коммунальной 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тройства, прошедших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22 076,1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значения, в том числе за счет субсидии из республиканского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стников дорожного дв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муниципального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"Усинск", в том числе за счет субсидии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"Усинск", в том числе за счет субсидии из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АДМИНИСТР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МУНИЦИПАЛ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НОГО ОКРУГА "УСИНСК" РЕСПУ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335 802,0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312 438,6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314 415,6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док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33 253,0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нительного образования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(расходы по обращению с твердыми коммунальными отход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управления культуры и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повышения оплаты труда отдельных категорий работников в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культуры,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обла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этнокультурного разв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народов, прожива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на территории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НИЦИПАЛЬНОГО О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РУГА "УСИНСК"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38 721,7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38 721,7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ством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жевания земельных учас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и проведение кадас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жевания земельных учас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и проведение кадас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ровых работ, в том числе за счёт средств субсидий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12 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262 273,7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223 674,6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226 789,2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повышения оплаты труда отдельных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 работников в сфере образования,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218 066,4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182 581,9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187 778,6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186 174,8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186 174,8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исполнение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казов избирателей, рек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культуры и спорта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УФК и С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орг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низаций, входящих в 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подг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1 886 153,3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1 827 343,9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1 839 453,9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1 876 184,7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1 830 373,9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ленных на исполнение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казов избирателей, рек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мендуемых к выполнению в текущем финансовом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Коми, в том числе за счет средств субсидий из 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субсидий из бюджетов вышесто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фун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гранта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подростков), в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"Патриотическое воспитание граждан Ро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советников директора по воспитанию и взаим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действию с детскими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щественными объедин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 общеобразов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6 304,7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"Развитие сист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поддержки молодежи" ("Молодежь России")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комплексного развития молодёжной политики в Республике Коми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EГ 51160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1 825 552,9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1 798 890,7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94 328,8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93 133,8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93 133,8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за присмотр и уход за детьми, посещающими образовательные орган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180 083,6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разовательные программы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общего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93 752,4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93 752,4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связанные с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повышением оплаты тр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повышения оплаты труда отдельных категорий работников в сфере образования, в том числе за счет средств су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8 783,9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53 435,4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физкультурно-спортивной направленн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доставлению мер соц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компенсации педагогич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58 097,2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164 770,0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5 363,8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числениями) выборных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должностных лиц местн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внебю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сацию стоимости проезда к месту использования 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отпуска и обратно и вые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из районов Крайнего Севера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 средств на компе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проезда к месту использования отпуска и обратно и вые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из районов Крайнего Севера за счёт средств м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0D79F5" w:rsidRPr="000D79F5" w:rsidTr="000E3209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79F5" w:rsidRPr="000D79F5" w:rsidRDefault="000D79F5" w:rsidP="000D7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D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9F5" w:rsidRPr="000D79F5" w:rsidRDefault="000D79F5" w:rsidP="000E3209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0D79F5" w:rsidRDefault="000D79F5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7E" w:rsidRDefault="0094617E" w:rsidP="00474AE6">
      <w:pPr>
        <w:spacing w:after="0" w:line="240" w:lineRule="auto"/>
      </w:pPr>
      <w:r>
        <w:separator/>
      </w:r>
    </w:p>
  </w:endnote>
  <w:endnote w:type="continuationSeparator" w:id="1">
    <w:p w:rsidR="0094617E" w:rsidRDefault="0094617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7E" w:rsidRDefault="0094617E" w:rsidP="00474AE6">
      <w:pPr>
        <w:spacing w:after="0" w:line="240" w:lineRule="auto"/>
      </w:pPr>
      <w:r>
        <w:separator/>
      </w:r>
    </w:p>
  </w:footnote>
  <w:footnote w:type="continuationSeparator" w:id="1">
    <w:p w:rsidR="0094617E" w:rsidRDefault="0094617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0D79F5" w:rsidRDefault="00225450" w:rsidP="00474AE6">
        <w:pPr>
          <w:pStyle w:val="a3"/>
          <w:jc w:val="center"/>
        </w:pPr>
        <w:r>
          <w:fldChar w:fldCharType="begin"/>
        </w:r>
        <w:r w:rsidR="000D79F5">
          <w:instrText>PAGE   \* MERGEFORMAT</w:instrText>
        </w:r>
        <w:r>
          <w:fldChar w:fldCharType="separate"/>
        </w:r>
        <w:r w:rsidR="00311805">
          <w:rPr>
            <w:noProof/>
          </w:rPr>
          <w:t>62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9F5"/>
    <w:rsid w:val="000D7D41"/>
    <w:rsid w:val="000E3209"/>
    <w:rsid w:val="00214B6B"/>
    <w:rsid w:val="00225450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11805"/>
    <w:rsid w:val="00322D9C"/>
    <w:rsid w:val="0033078E"/>
    <w:rsid w:val="00335D3D"/>
    <w:rsid w:val="00342C15"/>
    <w:rsid w:val="00350649"/>
    <w:rsid w:val="003556CF"/>
    <w:rsid w:val="003751BD"/>
    <w:rsid w:val="003B0FE0"/>
    <w:rsid w:val="003E004A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774F4"/>
    <w:rsid w:val="00892C1C"/>
    <w:rsid w:val="008976D3"/>
    <w:rsid w:val="009047F7"/>
    <w:rsid w:val="0094617E"/>
    <w:rsid w:val="009A0A66"/>
    <w:rsid w:val="009D06FF"/>
    <w:rsid w:val="009F67AF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655EF"/>
    <w:rsid w:val="00D77DBC"/>
    <w:rsid w:val="00D83D6C"/>
    <w:rsid w:val="00D8740C"/>
    <w:rsid w:val="00DA32A7"/>
    <w:rsid w:val="00DC6CE9"/>
    <w:rsid w:val="00DC6D7B"/>
    <w:rsid w:val="00E4441D"/>
    <w:rsid w:val="00E829B8"/>
    <w:rsid w:val="00EB39DE"/>
    <w:rsid w:val="00EB5562"/>
    <w:rsid w:val="00F20717"/>
    <w:rsid w:val="00F64252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62</Pages>
  <Words>14338</Words>
  <Characters>81730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27</cp:revision>
  <cp:lastPrinted>2022-04-05T07:51:00Z</cp:lastPrinted>
  <dcterms:created xsi:type="dcterms:W3CDTF">2020-11-06T13:05:00Z</dcterms:created>
  <dcterms:modified xsi:type="dcterms:W3CDTF">2023-09-12T11:56:00Z</dcterms:modified>
</cp:coreProperties>
</file>