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DC565F">
      <w:pPr>
        <w:spacing w:after="0"/>
        <w:ind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2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7B58">
        <w:rPr>
          <w:rFonts w:ascii="Times New Roman" w:hAnsi="Times New Roman"/>
          <w:sz w:val="28"/>
          <w:szCs w:val="28"/>
        </w:rPr>
        <w:t>3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4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DC565F" w:rsidRDefault="00DC565F" w:rsidP="00DC565F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737D" w:rsidRPr="002E76CC" w:rsidRDefault="00D8737D" w:rsidP="00DC565F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76CC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>
        <w:rPr>
          <w:rFonts w:ascii="Times New Roman" w:hAnsi="Times New Roman"/>
          <w:b/>
          <w:sz w:val="28"/>
          <w:szCs w:val="28"/>
          <w:u w:val="single"/>
        </w:rPr>
        <w:t>22</w:t>
      </w:r>
      <w:r w:rsidR="000F1510" w:rsidRPr="002E76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E76CC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1C3C28" w:rsidRDefault="001C3C28" w:rsidP="00DC565F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93349A" w:rsidRDefault="00577F79" w:rsidP="00DC565F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b/>
          <w:sz w:val="28"/>
          <w:szCs w:val="28"/>
        </w:rPr>
        <w:t xml:space="preserve">Доходную </w:t>
      </w:r>
      <w:r w:rsidR="009F5B98">
        <w:rPr>
          <w:rFonts w:ascii="Times New Roman" w:hAnsi="Times New Roman"/>
          <w:b/>
          <w:sz w:val="28"/>
          <w:szCs w:val="28"/>
        </w:rPr>
        <w:t xml:space="preserve"> </w:t>
      </w:r>
      <w:r w:rsidRPr="0093349A">
        <w:rPr>
          <w:rFonts w:ascii="Times New Roman" w:hAnsi="Times New Roman"/>
          <w:b/>
          <w:sz w:val="28"/>
          <w:szCs w:val="28"/>
        </w:rPr>
        <w:t>часть</w:t>
      </w:r>
      <w:r w:rsidRPr="0093349A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93349A">
        <w:rPr>
          <w:rFonts w:ascii="Times New Roman" w:hAnsi="Times New Roman"/>
          <w:sz w:val="28"/>
          <w:szCs w:val="28"/>
        </w:rPr>
        <w:t>увеличить</w:t>
      </w:r>
      <w:r w:rsidRPr="0093349A">
        <w:rPr>
          <w:rFonts w:ascii="Times New Roman" w:hAnsi="Times New Roman"/>
          <w:sz w:val="28"/>
          <w:szCs w:val="28"/>
        </w:rPr>
        <w:t xml:space="preserve"> на </w:t>
      </w:r>
      <w:r w:rsidR="00440DEC">
        <w:rPr>
          <w:rFonts w:ascii="Times New Roman" w:hAnsi="Times New Roman"/>
          <w:b/>
          <w:sz w:val="28"/>
          <w:szCs w:val="28"/>
        </w:rPr>
        <w:t>452,2</w:t>
      </w:r>
      <w:r w:rsidR="00D13B54" w:rsidRPr="00C20C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C20CAE">
        <w:rPr>
          <w:rFonts w:ascii="Times New Roman" w:hAnsi="Times New Roman"/>
          <w:b/>
          <w:sz w:val="28"/>
          <w:szCs w:val="28"/>
        </w:rPr>
        <w:t>тыс.</w:t>
      </w:r>
      <w:r w:rsidR="00253931" w:rsidRPr="0093349A">
        <w:rPr>
          <w:rFonts w:ascii="Times New Roman" w:hAnsi="Times New Roman"/>
          <w:b/>
          <w:sz w:val="28"/>
          <w:szCs w:val="28"/>
        </w:rPr>
        <w:t xml:space="preserve"> рублей</w:t>
      </w:r>
      <w:r w:rsidR="00253931" w:rsidRPr="0093349A">
        <w:rPr>
          <w:rFonts w:ascii="Times New Roman" w:hAnsi="Times New Roman"/>
          <w:sz w:val="28"/>
          <w:szCs w:val="28"/>
        </w:rPr>
        <w:t xml:space="preserve">, </w:t>
      </w:r>
      <w:r w:rsidR="00365092" w:rsidRPr="0093349A">
        <w:rPr>
          <w:rFonts w:ascii="Times New Roman" w:hAnsi="Times New Roman"/>
          <w:sz w:val="28"/>
          <w:szCs w:val="28"/>
        </w:rPr>
        <w:t>в том числе:</w:t>
      </w:r>
      <w:r w:rsidR="00DE103A" w:rsidRPr="0093349A">
        <w:rPr>
          <w:rFonts w:ascii="Times New Roman" w:hAnsi="Times New Roman"/>
          <w:sz w:val="28"/>
          <w:szCs w:val="28"/>
        </w:rPr>
        <w:t xml:space="preserve"> </w:t>
      </w:r>
    </w:p>
    <w:p w:rsidR="00752A27" w:rsidRDefault="0010222C" w:rsidP="00DC565F">
      <w:pPr>
        <w:pStyle w:val="a5"/>
        <w:numPr>
          <w:ilvl w:val="1"/>
          <w:numId w:val="44"/>
        </w:numPr>
        <w:ind w:left="0" w:right="-143" w:firstLine="822"/>
        <w:jc w:val="both"/>
        <w:rPr>
          <w:rFonts w:ascii="Times New Roman" w:hAnsi="Times New Roman"/>
          <w:sz w:val="28"/>
          <w:szCs w:val="28"/>
        </w:rPr>
      </w:pPr>
      <w:r w:rsidRPr="009F5B98">
        <w:rPr>
          <w:rFonts w:ascii="Times New Roman" w:hAnsi="Times New Roman"/>
          <w:sz w:val="28"/>
          <w:szCs w:val="28"/>
        </w:rPr>
        <w:t xml:space="preserve">За счет </w:t>
      </w:r>
      <w:r w:rsidRPr="009F5B98">
        <w:rPr>
          <w:rFonts w:ascii="Times New Roman" w:hAnsi="Times New Roman"/>
          <w:b/>
          <w:sz w:val="28"/>
          <w:szCs w:val="28"/>
        </w:rPr>
        <w:t>увеличения</w:t>
      </w:r>
      <w:r w:rsidRPr="009F5B98">
        <w:rPr>
          <w:rFonts w:ascii="Times New Roman" w:hAnsi="Times New Roman"/>
          <w:sz w:val="28"/>
          <w:szCs w:val="28"/>
        </w:rPr>
        <w:t xml:space="preserve"> объема предоставляемых бюджету МО ГО «Усинск» межбюджетных трансфертов от других бюджетов бюджетной системы РФ, имеющих целевое назначение</w:t>
      </w:r>
      <w:r w:rsidR="000B5E4F">
        <w:rPr>
          <w:rFonts w:ascii="Times New Roman" w:hAnsi="Times New Roman"/>
          <w:sz w:val="28"/>
          <w:szCs w:val="28"/>
        </w:rPr>
        <w:t>:</w:t>
      </w:r>
    </w:p>
    <w:p w:rsidR="000B5E4F" w:rsidRDefault="000B5E4F" w:rsidP="00DC565F">
      <w:pPr>
        <w:pStyle w:val="a5"/>
        <w:ind w:left="0" w:right="-142" w:firstLine="8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E4F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я</w:t>
      </w:r>
      <w:r w:rsidRPr="000B5E4F">
        <w:rPr>
          <w:rFonts w:ascii="Times New Roman" w:hAnsi="Times New Roman"/>
          <w:sz w:val="28"/>
          <w:szCs w:val="28"/>
        </w:rPr>
        <w:t xml:space="preserve"> на </w:t>
      </w:r>
      <w:r w:rsidR="00440DEC">
        <w:rPr>
          <w:rFonts w:ascii="Times New Roman" w:hAnsi="Times New Roman"/>
          <w:sz w:val="28"/>
          <w:szCs w:val="28"/>
        </w:rPr>
        <w:t>с</w:t>
      </w:r>
      <w:r w:rsidR="00440DEC" w:rsidRPr="00440DEC">
        <w:rPr>
          <w:rFonts w:ascii="Times New Roman" w:hAnsi="Times New Roman"/>
          <w:sz w:val="28"/>
          <w:szCs w:val="28"/>
        </w:rPr>
        <w:t>троительство, приобретение, реконструкци</w:t>
      </w:r>
      <w:r w:rsidR="00AE2D7B">
        <w:rPr>
          <w:rFonts w:ascii="Times New Roman" w:hAnsi="Times New Roman"/>
          <w:sz w:val="28"/>
          <w:szCs w:val="28"/>
        </w:rPr>
        <w:t>ю</w:t>
      </w:r>
      <w:r w:rsidR="00440DEC" w:rsidRPr="00440DEC">
        <w:rPr>
          <w:rFonts w:ascii="Times New Roman" w:hAnsi="Times New Roman"/>
          <w:sz w:val="28"/>
          <w:szCs w:val="28"/>
        </w:rPr>
        <w:t>, ремонт жилых помещений для обеспечения детей-сирот и детей, оставшихся без попечения родителей</w:t>
      </w:r>
      <w:r w:rsidR="00440DEC">
        <w:rPr>
          <w:rFonts w:ascii="Times New Roman" w:hAnsi="Times New Roman"/>
          <w:sz w:val="28"/>
          <w:szCs w:val="28"/>
        </w:rPr>
        <w:t xml:space="preserve"> </w:t>
      </w:r>
      <w:r w:rsidR="00AE2D7B" w:rsidRPr="00AE2D7B">
        <w:rPr>
          <w:rFonts w:ascii="Times New Roman" w:hAnsi="Times New Roman"/>
          <w:sz w:val="28"/>
          <w:szCs w:val="28"/>
        </w:rPr>
        <w:t xml:space="preserve">жилыми помещениями </w:t>
      </w:r>
      <w:r w:rsidR="00440DEC">
        <w:rPr>
          <w:rFonts w:ascii="Times New Roman" w:hAnsi="Times New Roman"/>
          <w:sz w:val="28"/>
          <w:szCs w:val="28"/>
        </w:rPr>
        <w:t xml:space="preserve">- </w:t>
      </w:r>
      <w:r w:rsidR="00A40EC2">
        <w:rPr>
          <w:rFonts w:ascii="Times New Roman" w:hAnsi="Times New Roman"/>
          <w:sz w:val="28"/>
          <w:szCs w:val="28"/>
        </w:rPr>
        <w:t xml:space="preserve">в объеме </w:t>
      </w:r>
      <w:r w:rsidR="00440DEC">
        <w:rPr>
          <w:rFonts w:ascii="Times New Roman" w:hAnsi="Times New Roman"/>
          <w:sz w:val="28"/>
          <w:szCs w:val="28"/>
        </w:rPr>
        <w:t>452,2</w:t>
      </w:r>
      <w:r w:rsidR="00A40EC2">
        <w:rPr>
          <w:rFonts w:ascii="Times New Roman" w:hAnsi="Times New Roman"/>
          <w:sz w:val="28"/>
          <w:szCs w:val="28"/>
        </w:rPr>
        <w:t xml:space="preserve"> тыс.</w:t>
      </w:r>
      <w:r w:rsidR="002A1927">
        <w:rPr>
          <w:rFonts w:ascii="Times New Roman" w:hAnsi="Times New Roman"/>
          <w:sz w:val="28"/>
          <w:szCs w:val="28"/>
        </w:rPr>
        <w:t xml:space="preserve"> </w:t>
      </w:r>
      <w:r w:rsidR="00A40EC2">
        <w:rPr>
          <w:rFonts w:ascii="Times New Roman" w:hAnsi="Times New Roman"/>
          <w:sz w:val="28"/>
          <w:szCs w:val="28"/>
        </w:rPr>
        <w:t>рублей;</w:t>
      </w:r>
    </w:p>
    <w:p w:rsidR="00440DEC" w:rsidRPr="00692A1C" w:rsidRDefault="00440DEC" w:rsidP="00DC565F">
      <w:pPr>
        <w:spacing w:after="0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692A1C">
        <w:rPr>
          <w:rFonts w:ascii="Times New Roman" w:hAnsi="Times New Roman"/>
          <w:b/>
          <w:sz w:val="28"/>
          <w:szCs w:val="28"/>
        </w:rPr>
        <w:t xml:space="preserve">2. Расходную часть бюджета </w:t>
      </w:r>
      <w:r w:rsidRPr="00692A1C">
        <w:rPr>
          <w:rFonts w:ascii="Times New Roman" w:hAnsi="Times New Roman"/>
          <w:sz w:val="28"/>
          <w:szCs w:val="28"/>
        </w:rPr>
        <w:t xml:space="preserve">предлагается увеличить </w:t>
      </w:r>
      <w:r w:rsidRPr="00DD769D">
        <w:rPr>
          <w:rFonts w:ascii="Times New Roman" w:hAnsi="Times New Roman"/>
          <w:sz w:val="28"/>
          <w:szCs w:val="28"/>
        </w:rPr>
        <w:t>на</w:t>
      </w:r>
      <w:r w:rsidRPr="00DD769D">
        <w:rPr>
          <w:rFonts w:ascii="Times New Roman" w:hAnsi="Times New Roman"/>
          <w:b/>
          <w:sz w:val="28"/>
          <w:szCs w:val="28"/>
        </w:rPr>
        <w:t xml:space="preserve"> </w:t>
      </w:r>
      <w:r w:rsidR="00DD769D" w:rsidRPr="00DD769D">
        <w:rPr>
          <w:rFonts w:ascii="Times New Roman" w:hAnsi="Times New Roman"/>
          <w:b/>
          <w:sz w:val="28"/>
          <w:szCs w:val="28"/>
        </w:rPr>
        <w:t>48 085,0</w:t>
      </w:r>
      <w:r w:rsidRPr="00DD769D">
        <w:rPr>
          <w:rFonts w:ascii="Times New Roman" w:hAnsi="Times New Roman"/>
          <w:b/>
          <w:sz w:val="28"/>
          <w:szCs w:val="28"/>
        </w:rPr>
        <w:t xml:space="preserve"> тыс.</w:t>
      </w:r>
      <w:r w:rsidRPr="00692A1C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440DEC" w:rsidRPr="00692A1C" w:rsidRDefault="00440DEC" w:rsidP="00DC565F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692A1C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«Свод вносимых изменений и дополнений в бюджет МО ГО «Усинск» на 202</w:t>
      </w:r>
      <w:r>
        <w:rPr>
          <w:rFonts w:ascii="Times New Roman" w:hAnsi="Times New Roman"/>
          <w:sz w:val="28"/>
          <w:szCs w:val="28"/>
        </w:rPr>
        <w:t>2</w:t>
      </w:r>
      <w:r w:rsidRPr="00692A1C">
        <w:rPr>
          <w:rFonts w:ascii="Times New Roman" w:hAnsi="Times New Roman"/>
          <w:sz w:val="28"/>
          <w:szCs w:val="28"/>
        </w:rPr>
        <w:t xml:space="preserve"> год» (Приложение 2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440DEC" w:rsidRDefault="0066109F" w:rsidP="00DC565F">
      <w:pPr>
        <w:pStyle w:val="a5"/>
        <w:numPr>
          <w:ilvl w:val="0"/>
          <w:numId w:val="42"/>
        </w:numPr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440DEC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440DEC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440DEC" w:rsidRPr="009354D1">
        <w:rPr>
          <w:rFonts w:ascii="Times New Roman" w:hAnsi="Times New Roman"/>
          <w:sz w:val="28"/>
          <w:szCs w:val="28"/>
        </w:rPr>
        <w:t xml:space="preserve">бюджета предлагается увеличить на </w:t>
      </w:r>
      <w:r w:rsidR="00DD769D">
        <w:rPr>
          <w:rFonts w:ascii="Times New Roman" w:hAnsi="Times New Roman"/>
          <w:b/>
          <w:sz w:val="28"/>
          <w:szCs w:val="28"/>
        </w:rPr>
        <w:t>47 632,8</w:t>
      </w:r>
      <w:r w:rsidR="00440DEC" w:rsidRPr="009354D1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440DEC" w:rsidRPr="009354D1">
        <w:rPr>
          <w:rFonts w:ascii="Times New Roman" w:hAnsi="Times New Roman"/>
          <w:sz w:val="28"/>
          <w:szCs w:val="28"/>
        </w:rPr>
        <w:t>, в том числе:</w:t>
      </w:r>
    </w:p>
    <w:p w:rsidR="00440DEC" w:rsidRDefault="00440DEC" w:rsidP="00191714">
      <w:pPr>
        <w:pStyle w:val="a5"/>
        <w:numPr>
          <w:ilvl w:val="1"/>
          <w:numId w:val="42"/>
        </w:numPr>
        <w:spacing w:after="0"/>
        <w:ind w:left="0" w:right="-143" w:firstLine="8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D769D">
        <w:rPr>
          <w:rFonts w:ascii="Times New Roman" w:hAnsi="Times New Roman"/>
          <w:sz w:val="28"/>
          <w:szCs w:val="28"/>
        </w:rPr>
        <w:t xml:space="preserve">соответствии с </w:t>
      </w:r>
      <w:r w:rsidR="00DD769D" w:rsidRPr="00DD769D">
        <w:rPr>
          <w:rFonts w:ascii="Times New Roman" w:hAnsi="Times New Roman"/>
          <w:sz w:val="28"/>
          <w:szCs w:val="28"/>
        </w:rPr>
        <w:t xml:space="preserve">дополнительным </w:t>
      </w:r>
      <w:r w:rsidRPr="00DD769D">
        <w:rPr>
          <w:rFonts w:ascii="Times New Roman" w:hAnsi="Times New Roman"/>
          <w:sz w:val="28"/>
          <w:szCs w:val="28"/>
        </w:rPr>
        <w:t>Соглашением №</w:t>
      </w:r>
      <w:r w:rsidR="00DD769D" w:rsidRPr="00DD769D">
        <w:rPr>
          <w:rFonts w:ascii="Times New Roman" w:hAnsi="Times New Roman"/>
          <w:sz w:val="28"/>
          <w:szCs w:val="28"/>
        </w:rPr>
        <w:t>3</w:t>
      </w:r>
      <w:r w:rsidRPr="00DD769D">
        <w:rPr>
          <w:rFonts w:ascii="Times New Roman" w:hAnsi="Times New Roman"/>
          <w:sz w:val="28"/>
          <w:szCs w:val="28"/>
        </w:rPr>
        <w:t xml:space="preserve"> от </w:t>
      </w:r>
      <w:r w:rsidR="00DD769D" w:rsidRPr="00DD769D">
        <w:rPr>
          <w:rFonts w:ascii="Times New Roman" w:hAnsi="Times New Roman"/>
          <w:sz w:val="28"/>
          <w:szCs w:val="28"/>
        </w:rPr>
        <w:t xml:space="preserve">16 </w:t>
      </w:r>
      <w:r w:rsidRPr="00DD769D">
        <w:rPr>
          <w:rFonts w:ascii="Times New Roman" w:hAnsi="Times New Roman"/>
          <w:sz w:val="28"/>
          <w:szCs w:val="28"/>
        </w:rPr>
        <w:t>июня 2022 года</w:t>
      </w:r>
      <w:r w:rsidR="00DD769D" w:rsidRPr="00DD769D">
        <w:rPr>
          <w:rFonts w:ascii="Times New Roman" w:hAnsi="Times New Roman"/>
          <w:sz w:val="28"/>
          <w:szCs w:val="28"/>
        </w:rPr>
        <w:t xml:space="preserve"> к соглашению от 27 января 2020 года №1 о предоставлении </w:t>
      </w:r>
      <w:r w:rsidRPr="00DD769D">
        <w:rPr>
          <w:rFonts w:ascii="Times New Roman" w:hAnsi="Times New Roman"/>
          <w:sz w:val="28"/>
          <w:szCs w:val="28"/>
        </w:rPr>
        <w:t>бюджетного кредита, сумм</w:t>
      </w:r>
      <w:r>
        <w:rPr>
          <w:rFonts w:ascii="Times New Roman" w:hAnsi="Times New Roman"/>
          <w:sz w:val="28"/>
          <w:szCs w:val="28"/>
        </w:rPr>
        <w:t>а погашения в 2022 году уменьшена на 11 400,0 тыс.</w:t>
      </w:r>
      <w:r w:rsidR="0000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752653">
        <w:rPr>
          <w:rFonts w:ascii="Times New Roman" w:hAnsi="Times New Roman"/>
          <w:sz w:val="28"/>
          <w:szCs w:val="28"/>
        </w:rPr>
        <w:t>.</w:t>
      </w:r>
    </w:p>
    <w:p w:rsidR="00440DEC" w:rsidRPr="00293B18" w:rsidRDefault="00293B18" w:rsidP="00191714">
      <w:pPr>
        <w:pStyle w:val="a5"/>
        <w:numPr>
          <w:ilvl w:val="1"/>
          <w:numId w:val="42"/>
        </w:numPr>
        <w:spacing w:after="0"/>
        <w:ind w:left="0" w:right="-143" w:firstLine="822"/>
        <w:jc w:val="both"/>
        <w:rPr>
          <w:rFonts w:ascii="Times New Roman" w:hAnsi="Times New Roman"/>
          <w:sz w:val="28"/>
          <w:szCs w:val="28"/>
        </w:rPr>
      </w:pPr>
      <w:r w:rsidRPr="00293B18">
        <w:rPr>
          <w:rFonts w:ascii="Times New Roman" w:hAnsi="Times New Roman"/>
          <w:sz w:val="28"/>
          <w:szCs w:val="28"/>
        </w:rPr>
        <w:t xml:space="preserve">В целях обеспечения сбалансированности бюджета при предлагаемых настоящим проектом объемах доходной и расходной части бюджета, </w:t>
      </w:r>
      <w:r>
        <w:rPr>
          <w:rFonts w:ascii="Times New Roman" w:hAnsi="Times New Roman"/>
          <w:sz w:val="28"/>
          <w:szCs w:val="28"/>
        </w:rPr>
        <w:t>и уменьшения объема возврата в 2022 году бюджетного кредита,</w:t>
      </w:r>
      <w:r w:rsidRPr="00293B18">
        <w:rPr>
          <w:rFonts w:ascii="Times New Roman" w:hAnsi="Times New Roman"/>
          <w:sz w:val="28"/>
          <w:szCs w:val="28"/>
        </w:rPr>
        <w:t xml:space="preserve"> необходимо увеличение привлечения кредитных сре</w:t>
      </w:r>
      <w:proofErr w:type="gramStart"/>
      <w:r w:rsidRPr="00293B18">
        <w:rPr>
          <w:rFonts w:ascii="Times New Roman" w:hAnsi="Times New Roman"/>
          <w:sz w:val="28"/>
          <w:szCs w:val="28"/>
        </w:rPr>
        <w:t>дств кр</w:t>
      </w:r>
      <w:proofErr w:type="gramEnd"/>
      <w:r w:rsidRPr="00293B18">
        <w:rPr>
          <w:rFonts w:ascii="Times New Roman" w:hAnsi="Times New Roman"/>
          <w:sz w:val="28"/>
          <w:szCs w:val="28"/>
        </w:rPr>
        <w:t xml:space="preserve">едитных организаций на </w:t>
      </w:r>
      <w:r w:rsidR="00DD769D">
        <w:rPr>
          <w:rFonts w:ascii="Times New Roman" w:hAnsi="Times New Roman"/>
          <w:sz w:val="28"/>
          <w:szCs w:val="28"/>
        </w:rPr>
        <w:t>36 232,8</w:t>
      </w:r>
      <w:r w:rsidRPr="00293B18">
        <w:rPr>
          <w:rFonts w:ascii="Times New Roman" w:hAnsi="Times New Roman"/>
          <w:sz w:val="28"/>
          <w:szCs w:val="28"/>
        </w:rPr>
        <w:t xml:space="preserve"> тыс. рублей</w:t>
      </w:r>
      <w:r w:rsidR="000033D8">
        <w:rPr>
          <w:rFonts w:ascii="Times New Roman" w:hAnsi="Times New Roman"/>
          <w:sz w:val="28"/>
          <w:szCs w:val="28"/>
        </w:rPr>
        <w:t>.</w:t>
      </w:r>
    </w:p>
    <w:p w:rsidR="00293B18" w:rsidRPr="00293B18" w:rsidRDefault="00293B18" w:rsidP="00191714">
      <w:pPr>
        <w:pStyle w:val="a5"/>
        <w:spacing w:after="0"/>
        <w:ind w:left="0" w:firstLine="822"/>
        <w:jc w:val="both"/>
        <w:rPr>
          <w:rFonts w:ascii="Times New Roman" w:hAnsi="Times New Roman"/>
          <w:sz w:val="28"/>
          <w:szCs w:val="28"/>
        </w:rPr>
      </w:pPr>
      <w:r w:rsidRPr="00293B18">
        <w:rPr>
          <w:rFonts w:ascii="Times New Roman" w:hAnsi="Times New Roman"/>
          <w:sz w:val="28"/>
          <w:szCs w:val="28"/>
        </w:rPr>
        <w:t>В соответствии</w:t>
      </w:r>
      <w:r w:rsidRPr="00293B18">
        <w:rPr>
          <w:rFonts w:ascii="Times New Roman" w:hAnsi="Times New Roman"/>
          <w:b/>
          <w:sz w:val="28"/>
          <w:szCs w:val="28"/>
        </w:rPr>
        <w:t xml:space="preserve"> </w:t>
      </w:r>
      <w:r w:rsidRPr="00293B18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293B18">
        <w:rPr>
          <w:rFonts w:ascii="Times New Roman" w:hAnsi="Times New Roman"/>
          <w:b/>
          <w:sz w:val="28"/>
          <w:szCs w:val="28"/>
        </w:rPr>
        <w:t xml:space="preserve"> </w:t>
      </w:r>
      <w:r w:rsidRPr="00293B18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293B18">
        <w:rPr>
          <w:rFonts w:ascii="Times New Roman" w:hAnsi="Times New Roman"/>
          <w:b/>
          <w:sz w:val="28"/>
          <w:szCs w:val="28"/>
        </w:rPr>
        <w:t xml:space="preserve"> </w:t>
      </w:r>
      <w:r w:rsidRPr="00293B18">
        <w:rPr>
          <w:rFonts w:ascii="Times New Roman" w:hAnsi="Times New Roman"/>
          <w:sz w:val="28"/>
          <w:szCs w:val="28"/>
        </w:rPr>
        <w:t xml:space="preserve">утвержденного общего годового объёма доходов местного бюджета без учёта утверждённого объёма безвозмездных поступлений. </w:t>
      </w:r>
      <w:proofErr w:type="gramStart"/>
      <w:r w:rsidRPr="00293B18">
        <w:rPr>
          <w:rFonts w:ascii="Times New Roman" w:hAnsi="Times New Roman"/>
          <w:sz w:val="28"/>
          <w:szCs w:val="28"/>
        </w:rPr>
        <w:t>Согласно абзац</w:t>
      </w:r>
      <w:r w:rsidR="000033D8">
        <w:rPr>
          <w:rFonts w:ascii="Times New Roman" w:hAnsi="Times New Roman"/>
          <w:sz w:val="28"/>
          <w:szCs w:val="28"/>
        </w:rPr>
        <w:t xml:space="preserve">у </w:t>
      </w:r>
      <w:r w:rsidRPr="00293B18">
        <w:rPr>
          <w:rFonts w:ascii="Times New Roman" w:hAnsi="Times New Roman"/>
          <w:sz w:val="28"/>
          <w:szCs w:val="28"/>
        </w:rPr>
        <w:t xml:space="preserve">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</w:t>
      </w:r>
      <w:r w:rsidRPr="00293B18">
        <w:rPr>
          <w:rFonts w:ascii="Times New Roman" w:hAnsi="Times New Roman"/>
          <w:sz w:val="28"/>
          <w:szCs w:val="28"/>
        </w:rPr>
        <w:lastRenderedPageBreak/>
        <w:t xml:space="preserve">ограничения, установленные настоящим пунктом, в пределах суммы снижения остатков средств на счетах по учету средств местного бюджета. </w:t>
      </w:r>
      <w:proofErr w:type="gramEnd"/>
    </w:p>
    <w:p w:rsidR="00293B18" w:rsidRPr="00CD3ABB" w:rsidRDefault="00293B18" w:rsidP="00DC565F">
      <w:pPr>
        <w:pStyle w:val="a5"/>
        <w:spacing w:after="0"/>
        <w:ind w:left="0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3ABB">
        <w:rPr>
          <w:rFonts w:ascii="Times New Roman" w:hAnsi="Times New Roman"/>
        </w:rPr>
        <w:t>тыс. рублей</w:t>
      </w:r>
    </w:p>
    <w:tbl>
      <w:tblPr>
        <w:tblStyle w:val="aa"/>
        <w:tblW w:w="9606" w:type="dxa"/>
        <w:tblInd w:w="534" w:type="dxa"/>
        <w:tblLook w:val="04A0"/>
      </w:tblPr>
      <w:tblGrid>
        <w:gridCol w:w="1900"/>
        <w:gridCol w:w="2009"/>
        <w:gridCol w:w="2186"/>
        <w:gridCol w:w="3511"/>
      </w:tblGrid>
      <w:tr w:rsidR="00293B18" w:rsidRPr="00B93833" w:rsidTr="00191714">
        <w:trPr>
          <w:trHeight w:val="1579"/>
        </w:trPr>
        <w:tc>
          <w:tcPr>
            <w:tcW w:w="1900" w:type="dxa"/>
            <w:vAlign w:val="center"/>
          </w:tcPr>
          <w:p w:rsidR="00293B18" w:rsidRPr="00191714" w:rsidRDefault="00293B18" w:rsidP="00191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714">
              <w:rPr>
                <w:rFonts w:ascii="Times New Roman" w:hAnsi="Times New Roman"/>
                <w:sz w:val="24"/>
                <w:szCs w:val="24"/>
              </w:rPr>
              <w:t>Годово</w:t>
            </w:r>
            <w:r w:rsidR="00191714" w:rsidRPr="00191714">
              <w:rPr>
                <w:rFonts w:ascii="Times New Roman" w:hAnsi="Times New Roman"/>
                <w:sz w:val="24"/>
                <w:szCs w:val="24"/>
              </w:rPr>
              <w:t>й</w:t>
            </w:r>
            <w:r w:rsidRPr="00191714">
              <w:rPr>
                <w:rFonts w:ascii="Times New Roman" w:hAnsi="Times New Roman"/>
                <w:sz w:val="24"/>
                <w:szCs w:val="24"/>
              </w:rPr>
              <w:t xml:space="preserve"> объём доходов</w:t>
            </w:r>
          </w:p>
        </w:tc>
        <w:tc>
          <w:tcPr>
            <w:tcW w:w="2009" w:type="dxa"/>
            <w:vAlign w:val="center"/>
          </w:tcPr>
          <w:p w:rsidR="00293B18" w:rsidRPr="00191714" w:rsidRDefault="00293B18" w:rsidP="00191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714">
              <w:rPr>
                <w:rFonts w:ascii="Times New Roman" w:hAnsi="Times New Roman"/>
                <w:sz w:val="24"/>
                <w:szCs w:val="24"/>
              </w:rPr>
              <w:t>Годовой объём безвозмездных поступлений</w:t>
            </w:r>
          </w:p>
        </w:tc>
        <w:tc>
          <w:tcPr>
            <w:tcW w:w="2186" w:type="dxa"/>
            <w:vAlign w:val="center"/>
          </w:tcPr>
          <w:p w:rsidR="00293B18" w:rsidRPr="00191714" w:rsidRDefault="00293B18" w:rsidP="00191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714">
              <w:rPr>
                <w:rFonts w:ascii="Times New Roman" w:hAnsi="Times New Roman"/>
                <w:sz w:val="24"/>
                <w:szCs w:val="24"/>
              </w:rPr>
              <w:t>Остатки средств на счетах по учёту средств местного бюджета</w:t>
            </w:r>
          </w:p>
        </w:tc>
        <w:tc>
          <w:tcPr>
            <w:tcW w:w="3511" w:type="dxa"/>
            <w:vAlign w:val="center"/>
          </w:tcPr>
          <w:p w:rsidR="00293B18" w:rsidRPr="00191714" w:rsidRDefault="00191714" w:rsidP="00191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3B18" w:rsidRPr="00191714">
              <w:rPr>
                <w:rFonts w:ascii="Times New Roman" w:hAnsi="Times New Roman"/>
                <w:sz w:val="24"/>
                <w:szCs w:val="24"/>
              </w:rPr>
              <w:t>становленный статьей 92.1 БК РФ предельный размер дефицита бюджета МО</w:t>
            </w:r>
          </w:p>
          <w:p w:rsidR="00293B18" w:rsidRPr="00191714" w:rsidRDefault="00293B18" w:rsidP="0019171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93B18" w:rsidRPr="00191714" w:rsidRDefault="00293B18" w:rsidP="0019171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91714">
              <w:rPr>
                <w:rFonts w:ascii="Times New Roman" w:hAnsi="Times New Roman"/>
                <w:sz w:val="24"/>
                <w:szCs w:val="24"/>
              </w:rPr>
              <w:t>(гр.1- гр.2)*10% + гр.3</w:t>
            </w:r>
          </w:p>
        </w:tc>
      </w:tr>
      <w:tr w:rsidR="00293B18" w:rsidRPr="00B93833" w:rsidTr="00191714">
        <w:tc>
          <w:tcPr>
            <w:tcW w:w="1900" w:type="dxa"/>
            <w:vAlign w:val="center"/>
          </w:tcPr>
          <w:p w:rsidR="00293B18" w:rsidRPr="00AD7CB0" w:rsidRDefault="00293B18" w:rsidP="00191714">
            <w:pPr>
              <w:spacing w:after="0"/>
              <w:ind w:firstLine="709"/>
              <w:rPr>
                <w:rFonts w:ascii="Times New Roman" w:hAnsi="Times New Roman"/>
              </w:rPr>
            </w:pPr>
            <w:r w:rsidRPr="00AD7CB0">
              <w:rPr>
                <w:rFonts w:ascii="Times New Roman" w:hAnsi="Times New Roman"/>
              </w:rPr>
              <w:t>1</w:t>
            </w:r>
          </w:p>
        </w:tc>
        <w:tc>
          <w:tcPr>
            <w:tcW w:w="2009" w:type="dxa"/>
            <w:vAlign w:val="center"/>
          </w:tcPr>
          <w:p w:rsidR="00293B18" w:rsidRPr="00AD7CB0" w:rsidRDefault="00293B18" w:rsidP="00191714">
            <w:pPr>
              <w:spacing w:after="0"/>
              <w:ind w:firstLine="709"/>
              <w:rPr>
                <w:rFonts w:ascii="Times New Roman" w:hAnsi="Times New Roman"/>
              </w:rPr>
            </w:pPr>
            <w:r w:rsidRPr="00AD7CB0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  <w:vAlign w:val="center"/>
          </w:tcPr>
          <w:p w:rsidR="00293B18" w:rsidRPr="00AD7CB0" w:rsidRDefault="00293B18" w:rsidP="00191714">
            <w:pPr>
              <w:spacing w:after="0"/>
              <w:ind w:firstLine="709"/>
              <w:rPr>
                <w:rFonts w:ascii="Times New Roman" w:hAnsi="Times New Roman"/>
              </w:rPr>
            </w:pPr>
            <w:r w:rsidRPr="00AD7CB0">
              <w:rPr>
                <w:rFonts w:ascii="Times New Roman" w:hAnsi="Times New Roman"/>
              </w:rPr>
              <w:t>3</w:t>
            </w:r>
          </w:p>
        </w:tc>
        <w:tc>
          <w:tcPr>
            <w:tcW w:w="3511" w:type="dxa"/>
            <w:vAlign w:val="center"/>
          </w:tcPr>
          <w:p w:rsidR="00293B18" w:rsidRPr="00AD7CB0" w:rsidRDefault="00293B18" w:rsidP="00191714">
            <w:pPr>
              <w:spacing w:after="0"/>
              <w:ind w:firstLine="709"/>
              <w:rPr>
                <w:rFonts w:ascii="Times New Roman" w:hAnsi="Times New Roman"/>
              </w:rPr>
            </w:pPr>
            <w:r w:rsidRPr="00AD7CB0">
              <w:rPr>
                <w:rFonts w:ascii="Times New Roman" w:hAnsi="Times New Roman"/>
              </w:rPr>
              <w:t>4</w:t>
            </w:r>
          </w:p>
        </w:tc>
      </w:tr>
      <w:tr w:rsidR="00293B18" w:rsidRPr="00B93833" w:rsidTr="00191714">
        <w:tc>
          <w:tcPr>
            <w:tcW w:w="1900" w:type="dxa"/>
            <w:vAlign w:val="center"/>
          </w:tcPr>
          <w:p w:rsidR="00293B18" w:rsidRPr="0099696E" w:rsidRDefault="00293B18" w:rsidP="001917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696E">
              <w:rPr>
                <w:rFonts w:ascii="Times New Roman" w:hAnsi="Times New Roman"/>
                <w:sz w:val="28"/>
                <w:szCs w:val="28"/>
              </w:rPr>
              <w:t>3</w:t>
            </w:r>
            <w:r w:rsidR="0099696E" w:rsidRPr="0099696E">
              <w:rPr>
                <w:rFonts w:ascii="Times New Roman" w:hAnsi="Times New Roman"/>
                <w:sz w:val="28"/>
                <w:szCs w:val="28"/>
              </w:rPr>
              <w:t> 344 908,3</w:t>
            </w:r>
          </w:p>
        </w:tc>
        <w:tc>
          <w:tcPr>
            <w:tcW w:w="2009" w:type="dxa"/>
            <w:vAlign w:val="center"/>
          </w:tcPr>
          <w:p w:rsidR="00293B18" w:rsidRPr="0099696E" w:rsidRDefault="00293B18" w:rsidP="001917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696E">
              <w:rPr>
                <w:rFonts w:ascii="Times New Roman" w:hAnsi="Times New Roman"/>
                <w:sz w:val="28"/>
                <w:szCs w:val="28"/>
              </w:rPr>
              <w:t>1</w:t>
            </w:r>
            <w:r w:rsidR="0099696E" w:rsidRPr="0099696E">
              <w:rPr>
                <w:rFonts w:ascii="Times New Roman" w:hAnsi="Times New Roman"/>
                <w:sz w:val="28"/>
                <w:szCs w:val="28"/>
              </w:rPr>
              <w:t> 860 788,3</w:t>
            </w:r>
          </w:p>
        </w:tc>
        <w:tc>
          <w:tcPr>
            <w:tcW w:w="2186" w:type="dxa"/>
            <w:vAlign w:val="center"/>
          </w:tcPr>
          <w:p w:rsidR="00293B18" w:rsidRPr="0099696E" w:rsidRDefault="0099696E" w:rsidP="001917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696E">
              <w:rPr>
                <w:rFonts w:ascii="Times New Roman" w:hAnsi="Times New Roman"/>
                <w:sz w:val="28"/>
                <w:szCs w:val="28"/>
              </w:rPr>
              <w:t>47 905,2</w:t>
            </w:r>
          </w:p>
        </w:tc>
        <w:tc>
          <w:tcPr>
            <w:tcW w:w="3511" w:type="dxa"/>
            <w:vAlign w:val="center"/>
          </w:tcPr>
          <w:p w:rsidR="00293B18" w:rsidRPr="0099696E" w:rsidRDefault="0099696E" w:rsidP="00191714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696E">
              <w:rPr>
                <w:rFonts w:ascii="Times New Roman" w:hAnsi="Times New Roman"/>
                <w:sz w:val="28"/>
                <w:szCs w:val="28"/>
              </w:rPr>
              <w:t>196 317,2</w:t>
            </w:r>
          </w:p>
        </w:tc>
      </w:tr>
    </w:tbl>
    <w:p w:rsidR="00293B18" w:rsidRPr="00293B18" w:rsidRDefault="00293B18" w:rsidP="00AD7CB0">
      <w:pPr>
        <w:pStyle w:val="a5"/>
        <w:spacing w:before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B18">
        <w:rPr>
          <w:rFonts w:ascii="Times New Roman" w:hAnsi="Times New Roman"/>
          <w:sz w:val="28"/>
          <w:szCs w:val="28"/>
        </w:rPr>
        <w:t xml:space="preserve">Таким образом, дефицит бюджета муниципального образования в размере </w:t>
      </w:r>
      <w:r w:rsidR="00DD769D">
        <w:rPr>
          <w:rFonts w:ascii="Times New Roman" w:hAnsi="Times New Roman"/>
          <w:sz w:val="28"/>
          <w:szCs w:val="28"/>
        </w:rPr>
        <w:t>95 538,0</w:t>
      </w:r>
      <w:r w:rsidRPr="00293B18">
        <w:rPr>
          <w:rFonts w:ascii="Times New Roman" w:hAnsi="Times New Roman"/>
          <w:sz w:val="28"/>
          <w:szCs w:val="28"/>
        </w:rPr>
        <w:t xml:space="preserve"> тыс. рублей не превышает предельный размер дефицита местного бюджета.</w:t>
      </w:r>
    </w:p>
    <w:p w:rsidR="00293B18" w:rsidRPr="00F22558" w:rsidRDefault="00B26A31" w:rsidP="00DC565F">
      <w:pPr>
        <w:pStyle w:val="a5"/>
        <w:numPr>
          <w:ilvl w:val="0"/>
          <w:numId w:val="42"/>
        </w:numPr>
        <w:spacing w:after="0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F2255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Изменения по </w:t>
      </w:r>
      <w:r w:rsidR="005E08EE" w:rsidRPr="00F22558">
        <w:rPr>
          <w:rFonts w:ascii="Times New Roman" w:eastAsia="Calibri" w:hAnsi="Times New Roman"/>
          <w:b/>
          <w:sz w:val="28"/>
          <w:szCs w:val="28"/>
          <w:lang w:eastAsia="en-US"/>
        </w:rPr>
        <w:t>плановому периоду</w:t>
      </w:r>
      <w:r w:rsidR="005E08EE" w:rsidRPr="00F22558">
        <w:rPr>
          <w:rFonts w:ascii="Times New Roman" w:hAnsi="Times New Roman"/>
          <w:b/>
          <w:sz w:val="28"/>
          <w:szCs w:val="28"/>
        </w:rPr>
        <w:t xml:space="preserve"> </w:t>
      </w:r>
      <w:r w:rsidR="00C27155" w:rsidRPr="00F22558">
        <w:rPr>
          <w:rFonts w:ascii="Times New Roman" w:hAnsi="Times New Roman"/>
          <w:b/>
          <w:sz w:val="28"/>
          <w:szCs w:val="28"/>
        </w:rPr>
        <w:t>202</w:t>
      </w:r>
      <w:r w:rsidR="007E66BF" w:rsidRPr="00F22558">
        <w:rPr>
          <w:rFonts w:ascii="Times New Roman" w:hAnsi="Times New Roman"/>
          <w:b/>
          <w:sz w:val="28"/>
          <w:szCs w:val="28"/>
        </w:rPr>
        <w:t>3</w:t>
      </w:r>
      <w:r w:rsidR="00CD4E4B" w:rsidRPr="00F22558">
        <w:rPr>
          <w:rFonts w:ascii="Times New Roman" w:hAnsi="Times New Roman"/>
          <w:b/>
          <w:sz w:val="28"/>
          <w:szCs w:val="28"/>
        </w:rPr>
        <w:t xml:space="preserve"> </w:t>
      </w:r>
      <w:r w:rsidR="005E08EE" w:rsidRPr="00F22558">
        <w:rPr>
          <w:rFonts w:ascii="Times New Roman" w:hAnsi="Times New Roman"/>
          <w:b/>
          <w:sz w:val="28"/>
          <w:szCs w:val="28"/>
        </w:rPr>
        <w:t xml:space="preserve">и </w:t>
      </w:r>
      <w:r w:rsidR="003E3C4F" w:rsidRPr="00F22558">
        <w:rPr>
          <w:rFonts w:ascii="Times New Roman" w:hAnsi="Times New Roman"/>
          <w:b/>
          <w:sz w:val="28"/>
          <w:szCs w:val="28"/>
        </w:rPr>
        <w:t>202</w:t>
      </w:r>
      <w:r w:rsidR="007E66BF" w:rsidRPr="00F22558">
        <w:rPr>
          <w:rFonts w:ascii="Times New Roman" w:hAnsi="Times New Roman"/>
          <w:b/>
          <w:sz w:val="28"/>
          <w:szCs w:val="28"/>
        </w:rPr>
        <w:t>4</w:t>
      </w:r>
      <w:r w:rsidR="007D3449" w:rsidRPr="00F22558">
        <w:rPr>
          <w:rFonts w:ascii="Times New Roman" w:hAnsi="Times New Roman"/>
          <w:b/>
          <w:sz w:val="28"/>
          <w:szCs w:val="28"/>
        </w:rPr>
        <w:t xml:space="preserve"> год</w:t>
      </w:r>
      <w:r w:rsidR="005E08EE" w:rsidRPr="00F22558">
        <w:rPr>
          <w:rFonts w:ascii="Times New Roman" w:hAnsi="Times New Roman"/>
          <w:b/>
          <w:sz w:val="28"/>
          <w:szCs w:val="28"/>
        </w:rPr>
        <w:t xml:space="preserve">ов </w:t>
      </w:r>
      <w:r w:rsidR="005E08EE" w:rsidRPr="00F22558">
        <w:rPr>
          <w:rFonts w:ascii="Times New Roman" w:hAnsi="Times New Roman"/>
          <w:sz w:val="28"/>
          <w:szCs w:val="28"/>
        </w:rPr>
        <w:t>вносятся</w:t>
      </w:r>
      <w:r w:rsidR="009F5B98" w:rsidRPr="00F22558">
        <w:rPr>
          <w:rFonts w:ascii="Times New Roman" w:hAnsi="Times New Roman"/>
          <w:sz w:val="28"/>
          <w:szCs w:val="28"/>
        </w:rPr>
        <w:t xml:space="preserve"> в </w:t>
      </w:r>
      <w:r w:rsidR="00293B18" w:rsidRPr="00F22558">
        <w:rPr>
          <w:rFonts w:ascii="Times New Roman" w:hAnsi="Times New Roman"/>
          <w:sz w:val="28"/>
          <w:szCs w:val="28"/>
        </w:rPr>
        <w:t>Источники</w:t>
      </w:r>
      <w:r w:rsidR="00293B18" w:rsidRPr="00F22558">
        <w:rPr>
          <w:rFonts w:ascii="Times New Roman" w:hAnsi="Times New Roman"/>
          <w:b/>
          <w:sz w:val="28"/>
          <w:szCs w:val="28"/>
        </w:rPr>
        <w:t xml:space="preserve"> </w:t>
      </w:r>
      <w:r w:rsidR="00293B18" w:rsidRPr="00F22558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0033D8" w:rsidRPr="00F22558">
        <w:rPr>
          <w:rFonts w:ascii="Times New Roman" w:hAnsi="Times New Roman"/>
          <w:sz w:val="28"/>
          <w:szCs w:val="28"/>
        </w:rPr>
        <w:t>:</w:t>
      </w:r>
      <w:r w:rsidR="00293B18" w:rsidRPr="00F22558">
        <w:rPr>
          <w:rFonts w:ascii="Times New Roman" w:hAnsi="Times New Roman"/>
          <w:sz w:val="28"/>
          <w:szCs w:val="28"/>
        </w:rPr>
        <w:t xml:space="preserve"> </w:t>
      </w:r>
    </w:p>
    <w:p w:rsidR="00A40EC2" w:rsidRDefault="00A40EC2" w:rsidP="00DC565F">
      <w:pPr>
        <w:pStyle w:val="a5"/>
        <w:spacing w:after="0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93B18">
        <w:rPr>
          <w:rFonts w:ascii="Times New Roman" w:hAnsi="Times New Roman"/>
          <w:b/>
          <w:sz w:val="28"/>
          <w:szCs w:val="28"/>
          <w:u w:val="single"/>
        </w:rPr>
        <w:t>2023 год</w:t>
      </w:r>
      <w:r w:rsidR="00DB37B7" w:rsidRPr="00293B18">
        <w:rPr>
          <w:rFonts w:ascii="Times New Roman" w:hAnsi="Times New Roman"/>
          <w:b/>
          <w:sz w:val="28"/>
          <w:szCs w:val="28"/>
          <w:u w:val="single"/>
        </w:rPr>
        <w:t>:</w:t>
      </w:r>
      <w:r w:rsidRPr="00293B18">
        <w:rPr>
          <w:rFonts w:ascii="Times New Roman" w:hAnsi="Times New Roman"/>
          <w:sz w:val="28"/>
          <w:szCs w:val="28"/>
        </w:rPr>
        <w:t xml:space="preserve"> </w:t>
      </w:r>
      <w:r w:rsidR="00293B18">
        <w:rPr>
          <w:rFonts w:ascii="Times New Roman" w:hAnsi="Times New Roman"/>
          <w:sz w:val="28"/>
          <w:szCs w:val="28"/>
        </w:rPr>
        <w:t>увеличивается объем погашения бюджетных кредитов на 11 400,0 тыс.</w:t>
      </w:r>
      <w:r w:rsidR="000033D8">
        <w:rPr>
          <w:rFonts w:ascii="Times New Roman" w:hAnsi="Times New Roman"/>
          <w:sz w:val="28"/>
          <w:szCs w:val="28"/>
        </w:rPr>
        <w:t xml:space="preserve"> </w:t>
      </w:r>
      <w:r w:rsidR="00293B18">
        <w:rPr>
          <w:rFonts w:ascii="Times New Roman" w:hAnsi="Times New Roman"/>
          <w:sz w:val="28"/>
          <w:szCs w:val="28"/>
        </w:rPr>
        <w:t>рублей</w:t>
      </w:r>
      <w:r w:rsidR="00752653">
        <w:rPr>
          <w:rFonts w:ascii="Times New Roman" w:hAnsi="Times New Roman"/>
          <w:sz w:val="28"/>
          <w:szCs w:val="28"/>
        </w:rPr>
        <w:t xml:space="preserve"> в соответствии с</w:t>
      </w:r>
      <w:r w:rsidR="00752653" w:rsidRPr="00752653">
        <w:rPr>
          <w:rFonts w:ascii="Times New Roman" w:hAnsi="Times New Roman"/>
          <w:sz w:val="28"/>
          <w:szCs w:val="28"/>
        </w:rPr>
        <w:t xml:space="preserve"> </w:t>
      </w:r>
      <w:r w:rsidR="00752653" w:rsidRPr="00DD769D">
        <w:rPr>
          <w:rFonts w:ascii="Times New Roman" w:hAnsi="Times New Roman"/>
          <w:sz w:val="28"/>
          <w:szCs w:val="28"/>
        </w:rPr>
        <w:t>дополнительным Соглашением №3 от 16 июня 2022 года к соглашению от 27 января 2020 года №1 о предоставлении бюджетного кредита</w:t>
      </w:r>
      <w:r w:rsidR="00752653">
        <w:rPr>
          <w:rFonts w:ascii="Times New Roman" w:hAnsi="Times New Roman"/>
          <w:sz w:val="28"/>
          <w:szCs w:val="28"/>
        </w:rPr>
        <w:t xml:space="preserve">, </w:t>
      </w:r>
      <w:r w:rsidR="00293B18">
        <w:rPr>
          <w:rFonts w:ascii="Times New Roman" w:hAnsi="Times New Roman"/>
          <w:sz w:val="28"/>
          <w:szCs w:val="28"/>
        </w:rPr>
        <w:t xml:space="preserve"> и соответственно увеличивается объем привлечения </w:t>
      </w:r>
      <w:r w:rsidR="00293B18" w:rsidRPr="00293B18">
        <w:rPr>
          <w:rFonts w:ascii="Times New Roman" w:hAnsi="Times New Roman"/>
          <w:sz w:val="28"/>
          <w:szCs w:val="28"/>
        </w:rPr>
        <w:t>кредитных сре</w:t>
      </w:r>
      <w:proofErr w:type="gramStart"/>
      <w:r w:rsidR="00293B18" w:rsidRPr="00293B18">
        <w:rPr>
          <w:rFonts w:ascii="Times New Roman" w:hAnsi="Times New Roman"/>
          <w:sz w:val="28"/>
          <w:szCs w:val="28"/>
        </w:rPr>
        <w:t>дств кр</w:t>
      </w:r>
      <w:proofErr w:type="gramEnd"/>
      <w:r w:rsidR="00293B18" w:rsidRPr="00293B18">
        <w:rPr>
          <w:rFonts w:ascii="Times New Roman" w:hAnsi="Times New Roman"/>
          <w:sz w:val="28"/>
          <w:szCs w:val="28"/>
        </w:rPr>
        <w:t xml:space="preserve">едитных организаций на </w:t>
      </w:r>
      <w:r w:rsidR="00293B18">
        <w:rPr>
          <w:rFonts w:ascii="Times New Roman" w:hAnsi="Times New Roman"/>
          <w:sz w:val="28"/>
          <w:szCs w:val="28"/>
        </w:rPr>
        <w:t>11 400,0</w:t>
      </w:r>
      <w:r w:rsidR="00293B18" w:rsidRPr="00293B18">
        <w:rPr>
          <w:rFonts w:ascii="Times New Roman" w:hAnsi="Times New Roman"/>
          <w:sz w:val="28"/>
          <w:szCs w:val="28"/>
        </w:rPr>
        <w:t xml:space="preserve"> тыс. рублей</w:t>
      </w:r>
      <w:r w:rsidR="0099696E">
        <w:rPr>
          <w:rFonts w:ascii="Times New Roman" w:hAnsi="Times New Roman"/>
          <w:sz w:val="28"/>
          <w:szCs w:val="28"/>
        </w:rPr>
        <w:t>;</w:t>
      </w:r>
    </w:p>
    <w:p w:rsidR="00293B18" w:rsidRDefault="00A40EC2" w:rsidP="00DC565F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7B7">
        <w:rPr>
          <w:rFonts w:ascii="Times New Roman" w:hAnsi="Times New Roman"/>
          <w:b/>
          <w:sz w:val="28"/>
          <w:szCs w:val="28"/>
          <w:u w:val="single"/>
        </w:rPr>
        <w:t>2024 год</w:t>
      </w:r>
      <w:r w:rsidR="00DB37B7">
        <w:rPr>
          <w:rFonts w:ascii="Times New Roman" w:hAnsi="Times New Roman"/>
          <w:b/>
          <w:sz w:val="28"/>
          <w:szCs w:val="28"/>
          <w:u w:val="single"/>
        </w:rPr>
        <w:t>:</w:t>
      </w:r>
      <w:r w:rsidR="00293B18" w:rsidRPr="00293B18">
        <w:rPr>
          <w:rFonts w:ascii="Times New Roman" w:hAnsi="Times New Roman"/>
          <w:sz w:val="28"/>
          <w:szCs w:val="28"/>
        </w:rPr>
        <w:t xml:space="preserve"> </w:t>
      </w:r>
      <w:r w:rsidR="00293B18">
        <w:rPr>
          <w:rFonts w:ascii="Times New Roman" w:hAnsi="Times New Roman"/>
          <w:sz w:val="28"/>
          <w:szCs w:val="28"/>
        </w:rPr>
        <w:t xml:space="preserve">увеличивается объем погашения </w:t>
      </w:r>
      <w:r w:rsidR="00293B18" w:rsidRPr="00293B18">
        <w:rPr>
          <w:rFonts w:ascii="Times New Roman" w:hAnsi="Times New Roman"/>
          <w:sz w:val="28"/>
          <w:szCs w:val="28"/>
        </w:rPr>
        <w:t>кредитных сре</w:t>
      </w:r>
      <w:proofErr w:type="gramStart"/>
      <w:r w:rsidR="00293B18" w:rsidRPr="00293B18">
        <w:rPr>
          <w:rFonts w:ascii="Times New Roman" w:hAnsi="Times New Roman"/>
          <w:sz w:val="28"/>
          <w:szCs w:val="28"/>
        </w:rPr>
        <w:t>дств кр</w:t>
      </w:r>
      <w:proofErr w:type="gramEnd"/>
      <w:r w:rsidR="00293B18" w:rsidRPr="00293B18">
        <w:rPr>
          <w:rFonts w:ascii="Times New Roman" w:hAnsi="Times New Roman"/>
          <w:sz w:val="28"/>
          <w:szCs w:val="28"/>
        </w:rPr>
        <w:t>едитных организаций</w:t>
      </w:r>
      <w:r w:rsidR="00293B18">
        <w:rPr>
          <w:rFonts w:ascii="Times New Roman" w:hAnsi="Times New Roman"/>
          <w:sz w:val="28"/>
          <w:szCs w:val="28"/>
        </w:rPr>
        <w:t xml:space="preserve"> </w:t>
      </w:r>
      <w:r w:rsidR="00293B18" w:rsidRPr="00DD769D">
        <w:rPr>
          <w:rFonts w:ascii="Times New Roman" w:hAnsi="Times New Roman"/>
          <w:sz w:val="28"/>
          <w:szCs w:val="28"/>
        </w:rPr>
        <w:t xml:space="preserve">на </w:t>
      </w:r>
      <w:r w:rsidR="00DD769D" w:rsidRPr="00DD769D">
        <w:rPr>
          <w:rFonts w:ascii="Times New Roman" w:hAnsi="Times New Roman"/>
          <w:sz w:val="28"/>
          <w:szCs w:val="28"/>
        </w:rPr>
        <w:t>36 232,8</w:t>
      </w:r>
      <w:r w:rsidR="00293B18" w:rsidRPr="00DD769D">
        <w:rPr>
          <w:rFonts w:ascii="Times New Roman" w:hAnsi="Times New Roman"/>
          <w:sz w:val="28"/>
          <w:szCs w:val="28"/>
        </w:rPr>
        <w:t xml:space="preserve"> тыс.</w:t>
      </w:r>
      <w:r w:rsidR="000033D8">
        <w:rPr>
          <w:rFonts w:ascii="Times New Roman" w:hAnsi="Times New Roman"/>
          <w:sz w:val="28"/>
          <w:szCs w:val="28"/>
        </w:rPr>
        <w:t xml:space="preserve"> </w:t>
      </w:r>
      <w:r w:rsidR="00293B18" w:rsidRPr="00DD769D">
        <w:rPr>
          <w:rFonts w:ascii="Times New Roman" w:hAnsi="Times New Roman"/>
          <w:sz w:val="28"/>
          <w:szCs w:val="28"/>
        </w:rPr>
        <w:t xml:space="preserve">рублей и соответственно увеличивается объем привлечения кредитных средств кредитных организаций на </w:t>
      </w:r>
      <w:r w:rsidR="00DD769D" w:rsidRPr="00DD769D">
        <w:rPr>
          <w:rFonts w:ascii="Times New Roman" w:hAnsi="Times New Roman"/>
          <w:sz w:val="28"/>
          <w:szCs w:val="28"/>
        </w:rPr>
        <w:t xml:space="preserve">36 232,8 </w:t>
      </w:r>
      <w:r w:rsidR="00293B18" w:rsidRPr="00DD769D">
        <w:rPr>
          <w:rFonts w:ascii="Times New Roman" w:hAnsi="Times New Roman"/>
          <w:sz w:val="28"/>
          <w:szCs w:val="28"/>
        </w:rPr>
        <w:t>тыс</w:t>
      </w:r>
      <w:r w:rsidR="00293B18" w:rsidRPr="00293B18">
        <w:rPr>
          <w:rFonts w:ascii="Times New Roman" w:hAnsi="Times New Roman"/>
          <w:sz w:val="28"/>
          <w:szCs w:val="28"/>
        </w:rPr>
        <w:t>. рублей</w:t>
      </w:r>
      <w:r w:rsidR="0099696E">
        <w:rPr>
          <w:rFonts w:ascii="Times New Roman" w:hAnsi="Times New Roman"/>
          <w:sz w:val="28"/>
          <w:szCs w:val="28"/>
        </w:rPr>
        <w:t>.</w:t>
      </w:r>
    </w:p>
    <w:p w:rsidR="00CF60DD" w:rsidRPr="00692A1C" w:rsidRDefault="00692A1C" w:rsidP="00DC565F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b/>
          <w:sz w:val="28"/>
          <w:szCs w:val="28"/>
        </w:rPr>
        <w:t xml:space="preserve">5. </w:t>
      </w:r>
      <w:r w:rsidR="00CF60DD" w:rsidRPr="00692A1C">
        <w:rPr>
          <w:rFonts w:ascii="Times New Roman" w:hAnsi="Times New Roman"/>
          <w:b/>
          <w:sz w:val="28"/>
          <w:szCs w:val="28"/>
        </w:rPr>
        <w:t>В текстовую часть Решения</w:t>
      </w:r>
      <w:r w:rsidR="00CF60DD" w:rsidRPr="00692A1C">
        <w:rPr>
          <w:rFonts w:ascii="Times New Roman" w:hAnsi="Times New Roman"/>
          <w:sz w:val="28"/>
          <w:szCs w:val="28"/>
        </w:rPr>
        <w:t xml:space="preserve"> вносятся изменения:</w:t>
      </w:r>
    </w:p>
    <w:p w:rsidR="00293B18" w:rsidRPr="00B93833" w:rsidRDefault="00293B18" w:rsidP="00DC56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3833">
        <w:rPr>
          <w:rFonts w:ascii="Times New Roman" w:hAnsi="Times New Roman"/>
          <w:sz w:val="28"/>
          <w:szCs w:val="28"/>
        </w:rPr>
        <w:t>- в пункт 1 статьи 1 Решения изменения вносятся в связи с предлагаемыми изменениями в бюджет на 202</w:t>
      </w:r>
      <w:r w:rsidR="0099696E">
        <w:rPr>
          <w:rFonts w:ascii="Times New Roman" w:hAnsi="Times New Roman"/>
          <w:sz w:val="28"/>
          <w:szCs w:val="28"/>
        </w:rPr>
        <w:t>2</w:t>
      </w:r>
      <w:r w:rsidRPr="00B93833">
        <w:rPr>
          <w:rFonts w:ascii="Times New Roman" w:hAnsi="Times New Roman"/>
          <w:sz w:val="28"/>
          <w:szCs w:val="28"/>
        </w:rPr>
        <w:t xml:space="preserve"> год по объему доходов, расходов  и источников финансирования дефицита бюджета;</w:t>
      </w:r>
    </w:p>
    <w:p w:rsidR="00293B18" w:rsidRPr="00B93833" w:rsidRDefault="00293B18" w:rsidP="00DC56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3833">
        <w:rPr>
          <w:rFonts w:ascii="Times New Roman" w:hAnsi="Times New Roman"/>
          <w:sz w:val="28"/>
          <w:szCs w:val="28"/>
        </w:rPr>
        <w:t>- в пункт 1 статьи 3 Решения вносятся изменения в соответствии с фактическим объемом безвозмездных поступлений в доходную часть бюджета МО ГО «Усинск» в 202</w:t>
      </w:r>
      <w:r w:rsidR="0099696E">
        <w:rPr>
          <w:rFonts w:ascii="Times New Roman" w:hAnsi="Times New Roman"/>
          <w:sz w:val="28"/>
          <w:szCs w:val="28"/>
        </w:rPr>
        <w:t>2</w:t>
      </w:r>
      <w:r w:rsidR="000033D8">
        <w:rPr>
          <w:rFonts w:ascii="Times New Roman" w:hAnsi="Times New Roman"/>
          <w:sz w:val="28"/>
          <w:szCs w:val="28"/>
        </w:rPr>
        <w:t xml:space="preserve"> </w:t>
      </w:r>
      <w:r w:rsidRPr="00B93833">
        <w:rPr>
          <w:rFonts w:ascii="Times New Roman" w:hAnsi="Times New Roman"/>
          <w:sz w:val="28"/>
          <w:szCs w:val="28"/>
        </w:rPr>
        <w:t>году</w:t>
      </w:r>
      <w:r w:rsidR="000033D8">
        <w:rPr>
          <w:rFonts w:ascii="Times New Roman" w:hAnsi="Times New Roman"/>
          <w:sz w:val="28"/>
          <w:szCs w:val="28"/>
        </w:rPr>
        <w:t xml:space="preserve"> согласно </w:t>
      </w:r>
      <w:r w:rsidRPr="00B93833">
        <w:rPr>
          <w:rFonts w:ascii="Times New Roman" w:hAnsi="Times New Roman"/>
          <w:sz w:val="28"/>
          <w:szCs w:val="28"/>
        </w:rPr>
        <w:t>уведомлениям</w:t>
      </w:r>
      <w:r w:rsidR="000033D8">
        <w:rPr>
          <w:rFonts w:ascii="Times New Roman" w:hAnsi="Times New Roman"/>
          <w:sz w:val="28"/>
          <w:szCs w:val="28"/>
        </w:rPr>
        <w:t xml:space="preserve"> </w:t>
      </w:r>
      <w:r w:rsidRPr="00B93833">
        <w:rPr>
          <w:rFonts w:ascii="Times New Roman" w:hAnsi="Times New Roman"/>
          <w:sz w:val="28"/>
          <w:szCs w:val="28"/>
        </w:rPr>
        <w:t xml:space="preserve">Министерства </w:t>
      </w:r>
      <w:r w:rsidR="000033D8">
        <w:rPr>
          <w:rFonts w:ascii="Times New Roman" w:hAnsi="Times New Roman"/>
          <w:sz w:val="28"/>
          <w:szCs w:val="28"/>
        </w:rPr>
        <w:t>ф</w:t>
      </w:r>
      <w:r w:rsidRPr="00B93833">
        <w:rPr>
          <w:rFonts w:ascii="Times New Roman" w:hAnsi="Times New Roman"/>
          <w:sz w:val="28"/>
          <w:szCs w:val="28"/>
        </w:rPr>
        <w:t>инансов Республики Коми;</w:t>
      </w:r>
    </w:p>
    <w:p w:rsidR="00293B18" w:rsidRPr="00B93833" w:rsidRDefault="00293B18" w:rsidP="00DC56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833">
        <w:rPr>
          <w:rFonts w:ascii="Times New Roman" w:hAnsi="Times New Roman"/>
          <w:sz w:val="28"/>
          <w:szCs w:val="28"/>
          <w:lang w:eastAsia="ru-RU"/>
        </w:rPr>
        <w:t>- в статью 1</w:t>
      </w:r>
      <w:r w:rsidR="0099696E">
        <w:rPr>
          <w:rFonts w:ascii="Times New Roman" w:hAnsi="Times New Roman"/>
          <w:sz w:val="28"/>
          <w:szCs w:val="28"/>
          <w:lang w:eastAsia="ru-RU"/>
        </w:rPr>
        <w:t>2</w:t>
      </w:r>
      <w:r w:rsidRPr="00B93833">
        <w:rPr>
          <w:rFonts w:ascii="Times New Roman" w:hAnsi="Times New Roman"/>
          <w:sz w:val="28"/>
          <w:szCs w:val="28"/>
          <w:lang w:eastAsia="ru-RU"/>
        </w:rPr>
        <w:t xml:space="preserve"> Решения вносятся изменения в части размера верхнего предела муниципального долга в связи с увеличением объема заимствований.</w:t>
      </w:r>
    </w:p>
    <w:p w:rsidR="0099559E" w:rsidRPr="004763AB" w:rsidRDefault="0099559E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91714" w:rsidRDefault="00191714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D3ABB" w:rsidRDefault="00CD3ABB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61CBF" w:rsidRPr="00692A1C" w:rsidRDefault="009F5B98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61CBF" w:rsidRPr="00692A1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A87DC9" w:rsidRPr="00692A1C">
        <w:rPr>
          <w:rFonts w:ascii="Times New Roman" w:hAnsi="Times New Roman"/>
          <w:sz w:val="28"/>
          <w:szCs w:val="28"/>
        </w:rPr>
        <w:t xml:space="preserve"> </w:t>
      </w:r>
      <w:r w:rsidR="00F61CBF" w:rsidRPr="00692A1C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692A1C">
        <w:rPr>
          <w:rFonts w:ascii="Times New Roman" w:hAnsi="Times New Roman"/>
          <w:sz w:val="28"/>
          <w:szCs w:val="28"/>
        </w:rPr>
        <w:t xml:space="preserve">                        </w:t>
      </w:r>
      <w:r w:rsidR="000033D8">
        <w:rPr>
          <w:rFonts w:ascii="Times New Roman" w:hAnsi="Times New Roman"/>
          <w:sz w:val="28"/>
          <w:szCs w:val="28"/>
        </w:rPr>
        <w:t xml:space="preserve">    </w:t>
      </w:r>
      <w:r w:rsidR="009F5B98">
        <w:rPr>
          <w:rFonts w:ascii="Times New Roman" w:hAnsi="Times New Roman"/>
          <w:sz w:val="28"/>
          <w:szCs w:val="28"/>
        </w:rPr>
        <w:t>С.</w:t>
      </w:r>
      <w:r w:rsidR="000033D8">
        <w:rPr>
          <w:rFonts w:ascii="Times New Roman" w:hAnsi="Times New Roman"/>
          <w:sz w:val="28"/>
          <w:szCs w:val="28"/>
        </w:rPr>
        <w:t xml:space="preserve"> </w:t>
      </w:r>
      <w:r w:rsidR="009F5B98">
        <w:rPr>
          <w:rFonts w:ascii="Times New Roman" w:hAnsi="Times New Roman"/>
          <w:sz w:val="28"/>
          <w:szCs w:val="28"/>
        </w:rPr>
        <w:t>К.</w:t>
      </w:r>
      <w:r w:rsidR="0000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B98">
        <w:rPr>
          <w:rFonts w:ascii="Times New Roman" w:hAnsi="Times New Roman"/>
          <w:sz w:val="28"/>
          <w:szCs w:val="28"/>
        </w:rPr>
        <w:t>Росликова</w:t>
      </w:r>
      <w:proofErr w:type="spellEnd"/>
    </w:p>
    <w:sectPr w:rsidR="008402E1" w:rsidRPr="00F9520C" w:rsidSect="00191714">
      <w:footerReference w:type="default" r:id="rId7"/>
      <w:pgSz w:w="11906" w:h="16838"/>
      <w:pgMar w:top="993" w:right="850" w:bottom="567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9D" w:rsidRDefault="00DD769D" w:rsidP="00A37FD7">
      <w:pPr>
        <w:spacing w:after="0" w:line="240" w:lineRule="auto"/>
      </w:pPr>
      <w:r>
        <w:separator/>
      </w:r>
    </w:p>
  </w:endnote>
  <w:endnote w:type="continuationSeparator" w:id="1">
    <w:p w:rsidR="00DD769D" w:rsidRDefault="00DD769D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9D" w:rsidRDefault="00273F17">
    <w:pPr>
      <w:pStyle w:val="a8"/>
      <w:jc w:val="center"/>
    </w:pPr>
    <w:fldSimple w:instr=" PAGE  ">
      <w:r w:rsidR="00AD7CB0">
        <w:rPr>
          <w:noProof/>
        </w:rPr>
        <w:t>1</w:t>
      </w:r>
    </w:fldSimple>
  </w:p>
  <w:p w:rsidR="00DD769D" w:rsidRDefault="00DD76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9D" w:rsidRDefault="00DD769D" w:rsidP="00A37FD7">
      <w:pPr>
        <w:spacing w:after="0" w:line="240" w:lineRule="auto"/>
      </w:pPr>
      <w:r>
        <w:separator/>
      </w:r>
    </w:p>
  </w:footnote>
  <w:footnote w:type="continuationSeparator" w:id="1">
    <w:p w:rsidR="00DD769D" w:rsidRDefault="00DD769D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8F"/>
    <w:multiLevelType w:val="multilevel"/>
    <w:tmpl w:val="82CC5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B4206A8"/>
    <w:multiLevelType w:val="multilevel"/>
    <w:tmpl w:val="40AE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E2F1D"/>
    <w:multiLevelType w:val="hybridMultilevel"/>
    <w:tmpl w:val="A1CC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89E6063"/>
    <w:multiLevelType w:val="multilevel"/>
    <w:tmpl w:val="04489DAC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2"/>
  </w:num>
  <w:num w:numId="5">
    <w:abstractNumId w:val="13"/>
  </w:num>
  <w:num w:numId="6">
    <w:abstractNumId w:val="21"/>
  </w:num>
  <w:num w:numId="7">
    <w:abstractNumId w:val="34"/>
  </w:num>
  <w:num w:numId="8">
    <w:abstractNumId w:val="4"/>
  </w:num>
  <w:num w:numId="9">
    <w:abstractNumId w:val="8"/>
  </w:num>
  <w:num w:numId="10">
    <w:abstractNumId w:val="7"/>
  </w:num>
  <w:num w:numId="11">
    <w:abstractNumId w:val="29"/>
  </w:num>
  <w:num w:numId="12">
    <w:abstractNumId w:val="40"/>
  </w:num>
  <w:num w:numId="13">
    <w:abstractNumId w:val="3"/>
  </w:num>
  <w:num w:numId="14">
    <w:abstractNumId w:val="17"/>
  </w:num>
  <w:num w:numId="15">
    <w:abstractNumId w:val="39"/>
  </w:num>
  <w:num w:numId="16">
    <w:abstractNumId w:val="6"/>
  </w:num>
  <w:num w:numId="17">
    <w:abstractNumId w:val="12"/>
  </w:num>
  <w:num w:numId="18">
    <w:abstractNumId w:val="15"/>
  </w:num>
  <w:num w:numId="19">
    <w:abstractNumId w:val="32"/>
  </w:num>
  <w:num w:numId="20">
    <w:abstractNumId w:val="19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14"/>
  </w:num>
  <w:num w:numId="27">
    <w:abstractNumId w:val="38"/>
  </w:num>
  <w:num w:numId="28">
    <w:abstractNumId w:val="9"/>
  </w:num>
  <w:num w:numId="29">
    <w:abstractNumId w:val="16"/>
  </w:num>
  <w:num w:numId="30">
    <w:abstractNumId w:val="10"/>
  </w:num>
  <w:num w:numId="31">
    <w:abstractNumId w:val="11"/>
  </w:num>
  <w:num w:numId="32">
    <w:abstractNumId w:val="23"/>
  </w:num>
  <w:num w:numId="33">
    <w:abstractNumId w:val="35"/>
  </w:num>
  <w:num w:numId="34">
    <w:abstractNumId w:val="28"/>
  </w:num>
  <w:num w:numId="35">
    <w:abstractNumId w:val="5"/>
  </w:num>
  <w:num w:numId="36">
    <w:abstractNumId w:val="37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4"/>
  </w:num>
  <w:num w:numId="40">
    <w:abstractNumId w:val="18"/>
  </w:num>
  <w:num w:numId="41">
    <w:abstractNumId w:val="1"/>
  </w:num>
  <w:num w:numId="42">
    <w:abstractNumId w:val="0"/>
  </w:num>
  <w:num w:numId="43">
    <w:abstractNumId w:val="20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2F38"/>
    <w:rsid w:val="000033D8"/>
    <w:rsid w:val="000110BF"/>
    <w:rsid w:val="0001126F"/>
    <w:rsid w:val="000129C9"/>
    <w:rsid w:val="00012C46"/>
    <w:rsid w:val="0001371A"/>
    <w:rsid w:val="000145B5"/>
    <w:rsid w:val="0001761A"/>
    <w:rsid w:val="000176D1"/>
    <w:rsid w:val="0002132F"/>
    <w:rsid w:val="00021B03"/>
    <w:rsid w:val="00023C4D"/>
    <w:rsid w:val="00024989"/>
    <w:rsid w:val="000252DB"/>
    <w:rsid w:val="000252F1"/>
    <w:rsid w:val="00027154"/>
    <w:rsid w:val="00030E4F"/>
    <w:rsid w:val="00031719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91BFB"/>
    <w:rsid w:val="0009424F"/>
    <w:rsid w:val="00096EB2"/>
    <w:rsid w:val="000A2021"/>
    <w:rsid w:val="000A24C6"/>
    <w:rsid w:val="000A7A2C"/>
    <w:rsid w:val="000B0F49"/>
    <w:rsid w:val="000B36D1"/>
    <w:rsid w:val="000B4F90"/>
    <w:rsid w:val="000B54ED"/>
    <w:rsid w:val="000B5E4F"/>
    <w:rsid w:val="000B6DA2"/>
    <w:rsid w:val="000C3515"/>
    <w:rsid w:val="000C49EF"/>
    <w:rsid w:val="000C7BBB"/>
    <w:rsid w:val="000C7FDC"/>
    <w:rsid w:val="000D2D43"/>
    <w:rsid w:val="000D339E"/>
    <w:rsid w:val="000D6942"/>
    <w:rsid w:val="000E123B"/>
    <w:rsid w:val="000F1510"/>
    <w:rsid w:val="000F2AC0"/>
    <w:rsid w:val="000F3ECB"/>
    <w:rsid w:val="000F5C48"/>
    <w:rsid w:val="0010134E"/>
    <w:rsid w:val="0010222C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86BE6"/>
    <w:rsid w:val="001916DA"/>
    <w:rsid w:val="00191714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E0F1D"/>
    <w:rsid w:val="001E4B68"/>
    <w:rsid w:val="001E6DE5"/>
    <w:rsid w:val="001F1406"/>
    <w:rsid w:val="001F2A27"/>
    <w:rsid w:val="001F45D3"/>
    <w:rsid w:val="001F6C62"/>
    <w:rsid w:val="00204549"/>
    <w:rsid w:val="00206BC9"/>
    <w:rsid w:val="002108C1"/>
    <w:rsid w:val="002133D5"/>
    <w:rsid w:val="002159B4"/>
    <w:rsid w:val="00221B98"/>
    <w:rsid w:val="0022387E"/>
    <w:rsid w:val="00224BEE"/>
    <w:rsid w:val="00232ECC"/>
    <w:rsid w:val="00233275"/>
    <w:rsid w:val="00235CD9"/>
    <w:rsid w:val="00236923"/>
    <w:rsid w:val="00236D75"/>
    <w:rsid w:val="00241C00"/>
    <w:rsid w:val="00242259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6424A"/>
    <w:rsid w:val="00265C94"/>
    <w:rsid w:val="002660C9"/>
    <w:rsid w:val="00271236"/>
    <w:rsid w:val="00271FDE"/>
    <w:rsid w:val="0027219B"/>
    <w:rsid w:val="00273F17"/>
    <w:rsid w:val="00275906"/>
    <w:rsid w:val="002767E3"/>
    <w:rsid w:val="00276959"/>
    <w:rsid w:val="00277C84"/>
    <w:rsid w:val="00284780"/>
    <w:rsid w:val="00284F78"/>
    <w:rsid w:val="00286958"/>
    <w:rsid w:val="00290801"/>
    <w:rsid w:val="00293B18"/>
    <w:rsid w:val="00296EBC"/>
    <w:rsid w:val="00297406"/>
    <w:rsid w:val="002A1246"/>
    <w:rsid w:val="002A1927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036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210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6CC"/>
    <w:rsid w:val="003B7242"/>
    <w:rsid w:val="003B7477"/>
    <w:rsid w:val="003B7C63"/>
    <w:rsid w:val="003C1118"/>
    <w:rsid w:val="003C178F"/>
    <w:rsid w:val="003C22C4"/>
    <w:rsid w:val="003C7D21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27ED6"/>
    <w:rsid w:val="00432AB4"/>
    <w:rsid w:val="004347A8"/>
    <w:rsid w:val="00437DC3"/>
    <w:rsid w:val="00440DEC"/>
    <w:rsid w:val="004445C7"/>
    <w:rsid w:val="0045139E"/>
    <w:rsid w:val="00454858"/>
    <w:rsid w:val="00454FFA"/>
    <w:rsid w:val="00455892"/>
    <w:rsid w:val="0045679A"/>
    <w:rsid w:val="00456B87"/>
    <w:rsid w:val="00463B36"/>
    <w:rsid w:val="004717B7"/>
    <w:rsid w:val="00471CA1"/>
    <w:rsid w:val="00473E3F"/>
    <w:rsid w:val="00474C9E"/>
    <w:rsid w:val="004763AB"/>
    <w:rsid w:val="00477DFD"/>
    <w:rsid w:val="00480418"/>
    <w:rsid w:val="004811DF"/>
    <w:rsid w:val="004832A7"/>
    <w:rsid w:val="004847DA"/>
    <w:rsid w:val="00484DC3"/>
    <w:rsid w:val="00486A51"/>
    <w:rsid w:val="00487723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E016D"/>
    <w:rsid w:val="004E08DB"/>
    <w:rsid w:val="004E0A46"/>
    <w:rsid w:val="004E23C9"/>
    <w:rsid w:val="004F160E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A0F5E"/>
    <w:rsid w:val="005A5439"/>
    <w:rsid w:val="005A5A5C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08EE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5290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2A1C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8F7"/>
    <w:rsid w:val="00726D68"/>
    <w:rsid w:val="007306F1"/>
    <w:rsid w:val="007309C8"/>
    <w:rsid w:val="007319E4"/>
    <w:rsid w:val="007342BF"/>
    <w:rsid w:val="007413B2"/>
    <w:rsid w:val="007429FC"/>
    <w:rsid w:val="00743D87"/>
    <w:rsid w:val="00745316"/>
    <w:rsid w:val="00745B3A"/>
    <w:rsid w:val="00751634"/>
    <w:rsid w:val="00752653"/>
    <w:rsid w:val="00752A27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E24E0"/>
    <w:rsid w:val="007E269B"/>
    <w:rsid w:val="007E28D0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1AC"/>
    <w:rsid w:val="00824C5A"/>
    <w:rsid w:val="008267CF"/>
    <w:rsid w:val="008312F1"/>
    <w:rsid w:val="0083178A"/>
    <w:rsid w:val="00834ADD"/>
    <w:rsid w:val="008402E1"/>
    <w:rsid w:val="00840642"/>
    <w:rsid w:val="00844CDD"/>
    <w:rsid w:val="00844D9C"/>
    <w:rsid w:val="00851BB7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B3B33"/>
    <w:rsid w:val="008B459C"/>
    <w:rsid w:val="008B48DB"/>
    <w:rsid w:val="008B51D0"/>
    <w:rsid w:val="008B7FCC"/>
    <w:rsid w:val="008C0042"/>
    <w:rsid w:val="008C0484"/>
    <w:rsid w:val="008C2DA0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787"/>
    <w:rsid w:val="00921254"/>
    <w:rsid w:val="0092600E"/>
    <w:rsid w:val="0092746A"/>
    <w:rsid w:val="00927F39"/>
    <w:rsid w:val="00930442"/>
    <w:rsid w:val="00931006"/>
    <w:rsid w:val="00931625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1252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9696E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0A2A"/>
    <w:rsid w:val="009E1336"/>
    <w:rsid w:val="009E3B18"/>
    <w:rsid w:val="009E3D3A"/>
    <w:rsid w:val="009F04B7"/>
    <w:rsid w:val="009F2FBC"/>
    <w:rsid w:val="009F4F9B"/>
    <w:rsid w:val="009F5B98"/>
    <w:rsid w:val="00A014B0"/>
    <w:rsid w:val="00A030E1"/>
    <w:rsid w:val="00A03345"/>
    <w:rsid w:val="00A05A2D"/>
    <w:rsid w:val="00A105F1"/>
    <w:rsid w:val="00A12F94"/>
    <w:rsid w:val="00A15379"/>
    <w:rsid w:val="00A21532"/>
    <w:rsid w:val="00A23090"/>
    <w:rsid w:val="00A2481E"/>
    <w:rsid w:val="00A313C5"/>
    <w:rsid w:val="00A32811"/>
    <w:rsid w:val="00A332A3"/>
    <w:rsid w:val="00A33670"/>
    <w:rsid w:val="00A35642"/>
    <w:rsid w:val="00A37FD7"/>
    <w:rsid w:val="00A40161"/>
    <w:rsid w:val="00A40EC2"/>
    <w:rsid w:val="00A41ED3"/>
    <w:rsid w:val="00A42343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46E6"/>
    <w:rsid w:val="00AC5618"/>
    <w:rsid w:val="00AC7817"/>
    <w:rsid w:val="00AC79FE"/>
    <w:rsid w:val="00AC7EBA"/>
    <w:rsid w:val="00AD09A5"/>
    <w:rsid w:val="00AD1D68"/>
    <w:rsid w:val="00AD677B"/>
    <w:rsid w:val="00AD7CB0"/>
    <w:rsid w:val="00AE103A"/>
    <w:rsid w:val="00AE16E4"/>
    <w:rsid w:val="00AE2D7B"/>
    <w:rsid w:val="00AE39C2"/>
    <w:rsid w:val="00AE4734"/>
    <w:rsid w:val="00AE4AC2"/>
    <w:rsid w:val="00AE7FFB"/>
    <w:rsid w:val="00AF0D22"/>
    <w:rsid w:val="00AF18B6"/>
    <w:rsid w:val="00AF2B73"/>
    <w:rsid w:val="00AF3001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3BBA"/>
    <w:rsid w:val="00BE7EF8"/>
    <w:rsid w:val="00BF3166"/>
    <w:rsid w:val="00BF3E49"/>
    <w:rsid w:val="00BF4FA8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167DF"/>
    <w:rsid w:val="00C20CAE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3640A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440A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C61DB"/>
    <w:rsid w:val="00CD0A30"/>
    <w:rsid w:val="00CD0B9D"/>
    <w:rsid w:val="00CD0FBD"/>
    <w:rsid w:val="00CD3ABB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A11ED"/>
    <w:rsid w:val="00DA1D5D"/>
    <w:rsid w:val="00DA2437"/>
    <w:rsid w:val="00DA3367"/>
    <w:rsid w:val="00DA5E63"/>
    <w:rsid w:val="00DA6D45"/>
    <w:rsid w:val="00DA7E1E"/>
    <w:rsid w:val="00DB3721"/>
    <w:rsid w:val="00DB37B7"/>
    <w:rsid w:val="00DB4C63"/>
    <w:rsid w:val="00DB702B"/>
    <w:rsid w:val="00DB7CA5"/>
    <w:rsid w:val="00DC1D86"/>
    <w:rsid w:val="00DC1E4C"/>
    <w:rsid w:val="00DC2EE1"/>
    <w:rsid w:val="00DC384B"/>
    <w:rsid w:val="00DC3CA1"/>
    <w:rsid w:val="00DC49C4"/>
    <w:rsid w:val="00DC565F"/>
    <w:rsid w:val="00DD2739"/>
    <w:rsid w:val="00DD769D"/>
    <w:rsid w:val="00DE103A"/>
    <w:rsid w:val="00DE17A1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35A9"/>
    <w:rsid w:val="00E160F7"/>
    <w:rsid w:val="00E174DD"/>
    <w:rsid w:val="00E17BA4"/>
    <w:rsid w:val="00E26E28"/>
    <w:rsid w:val="00E271DA"/>
    <w:rsid w:val="00E2728B"/>
    <w:rsid w:val="00E315B9"/>
    <w:rsid w:val="00E33CF9"/>
    <w:rsid w:val="00E343DE"/>
    <w:rsid w:val="00E36DE9"/>
    <w:rsid w:val="00E4186C"/>
    <w:rsid w:val="00E41A09"/>
    <w:rsid w:val="00E46F9C"/>
    <w:rsid w:val="00E54271"/>
    <w:rsid w:val="00E60BB9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92B"/>
    <w:rsid w:val="00EA1FA9"/>
    <w:rsid w:val="00EA38A1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7CCE"/>
    <w:rsid w:val="00EE7C2D"/>
    <w:rsid w:val="00EF562F"/>
    <w:rsid w:val="00EF635B"/>
    <w:rsid w:val="00EF70E1"/>
    <w:rsid w:val="00F10D8B"/>
    <w:rsid w:val="00F11E27"/>
    <w:rsid w:val="00F14502"/>
    <w:rsid w:val="00F22558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Полякова Надежда Семеновна</cp:lastModifiedBy>
  <cp:revision>106</cp:revision>
  <cp:lastPrinted>2022-06-07T05:26:00Z</cp:lastPrinted>
  <dcterms:created xsi:type="dcterms:W3CDTF">2019-06-02T08:28:00Z</dcterms:created>
  <dcterms:modified xsi:type="dcterms:W3CDTF">2022-06-21T07:33:00Z</dcterms:modified>
</cp:coreProperties>
</file>