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3F2552" w:rsidRDefault="0021219A">
            <w:pPr>
              <w:pStyle w:val="2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31" style="position:absolute;left:0;text-align:left;margin-left:415.55pt;margin-top:-24.35pt;width:85pt;height:27pt;z-index:251657728" o:allowincell="f" stroked="f">
                  <v:textbox>
                    <w:txbxContent>
                      <w:p w:rsidR="00B44A71" w:rsidRDefault="00B44A71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ПРОЕКТ</w:t>
                        </w:r>
                      </w:p>
                    </w:txbxContent>
                  </v:textbox>
                </v:rect>
              </w:pict>
            </w:r>
            <w:r w:rsidR="003F2552">
              <w:rPr>
                <w:sz w:val="32"/>
              </w:rPr>
              <w:t>«Усинск» кар кытшлöн муниципальнöй юкöнса</w:t>
            </w:r>
            <w:proofErr w:type="gramStart"/>
            <w:r w:rsidR="003F2552">
              <w:rPr>
                <w:sz w:val="32"/>
              </w:rPr>
              <w:t xml:space="preserve"> С</w:t>
            </w:r>
            <w:proofErr w:type="gramEnd"/>
            <w:r w:rsidR="003F2552">
              <w:rPr>
                <w:sz w:val="32"/>
              </w:rPr>
              <w:t>öвет</w:t>
            </w:r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80.35pt" o:ole="" fillcolor="window">
                  <v:imagedata r:id="rId6" o:title=""/>
                </v:shape>
                <o:OLEObject Type="Embed" ProgID="PBrush" ShapeID="_x0000_i1025" DrawAspect="Content" ObjectID="_1683094991" r:id="rId7"/>
              </w:object>
            </w:r>
          </w:p>
        </w:tc>
        <w:tc>
          <w:tcPr>
            <w:tcW w:w="3621" w:type="dxa"/>
          </w:tcPr>
          <w:p w:rsidR="003F2552" w:rsidRDefault="003F2552">
            <w:pPr>
              <w:pStyle w:val="20"/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9967D8">
        <w:rPr>
          <w:sz w:val="28"/>
          <w:szCs w:val="28"/>
        </w:rPr>
        <w:t>третьей</w:t>
      </w:r>
      <w:r w:rsidR="00BF17D0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490F1C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17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490F1C" w:rsidRPr="00490F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E161F" w:rsidRPr="00AB612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="002E161F" w:rsidRPr="00AB6129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Pr="000A1A31">
        <w:rPr>
          <w:rFonts w:ascii="Times New Roman" w:hAnsi="Times New Roman"/>
          <w:b w:val="0"/>
          <w:szCs w:val="28"/>
        </w:rPr>
        <w:t>городского</w:t>
      </w:r>
      <w:proofErr w:type="gramEnd"/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 xml:space="preserve">округа «Усинск» </w:t>
      </w:r>
      <w:r w:rsidR="0008573B">
        <w:rPr>
          <w:rFonts w:ascii="Times New Roman" w:hAnsi="Times New Roman"/>
          <w:b w:val="0"/>
          <w:szCs w:val="28"/>
        </w:rPr>
        <w:t>шестого</w:t>
      </w:r>
      <w:r w:rsidRPr="000A1A31">
        <w:rPr>
          <w:rFonts w:ascii="Times New Roman" w:hAnsi="Times New Roman"/>
          <w:b w:val="0"/>
          <w:szCs w:val="28"/>
        </w:rPr>
        <w:t xml:space="preserve"> созыва </w:t>
      </w: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>на ________ сессии</w:t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Pr="000A1A31">
        <w:rPr>
          <w:rFonts w:ascii="Times New Roman" w:hAnsi="Times New Roman"/>
          <w:b w:val="0"/>
          <w:szCs w:val="28"/>
        </w:rPr>
        <w:tab/>
        <w:t xml:space="preserve">                   </w:t>
      </w:r>
      <w:r w:rsidR="00637D1D">
        <w:rPr>
          <w:rFonts w:ascii="Times New Roman" w:hAnsi="Times New Roman"/>
          <w:b w:val="0"/>
          <w:szCs w:val="28"/>
        </w:rPr>
        <w:t xml:space="preserve">10 </w:t>
      </w:r>
      <w:r w:rsidR="00C4272D">
        <w:rPr>
          <w:rFonts w:ascii="Times New Roman" w:hAnsi="Times New Roman"/>
          <w:b w:val="0"/>
          <w:szCs w:val="28"/>
        </w:rPr>
        <w:t>июня</w:t>
      </w:r>
      <w:r w:rsidRPr="000A1A31">
        <w:rPr>
          <w:rFonts w:ascii="Times New Roman" w:hAnsi="Times New Roman"/>
          <w:b w:val="0"/>
          <w:szCs w:val="28"/>
        </w:rPr>
        <w:t xml:space="preserve"> 20</w:t>
      </w:r>
      <w:r w:rsidR="00227624">
        <w:rPr>
          <w:rFonts w:ascii="Times New Roman" w:hAnsi="Times New Roman"/>
          <w:b w:val="0"/>
          <w:szCs w:val="28"/>
        </w:rPr>
        <w:t>2</w:t>
      </w:r>
      <w:r w:rsidR="00D463AA">
        <w:rPr>
          <w:rFonts w:ascii="Times New Roman" w:hAnsi="Times New Roman"/>
          <w:b w:val="0"/>
          <w:szCs w:val="28"/>
        </w:rPr>
        <w:t>1</w:t>
      </w:r>
      <w:r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490F1C" w:rsidP="00490F1C">
      <w:pPr>
        <w:spacing w:line="312" w:lineRule="auto"/>
        <w:ind w:right="-5" w:firstLine="708"/>
        <w:jc w:val="both"/>
        <w:rPr>
          <w:sz w:val="28"/>
          <w:szCs w:val="28"/>
        </w:rPr>
      </w:pPr>
      <w:r w:rsidRPr="00490F1C">
        <w:rPr>
          <w:sz w:val="28"/>
          <w:szCs w:val="28"/>
        </w:rPr>
        <w:t>Руководствуясь статьей 153 Бюджетного кодекса Российской Федерации, статьей 64 Устава муниципального образования городского округа «Усинск» Совет муниципального образования городского округа «Усинск»</w:t>
      </w:r>
      <w:r w:rsidR="00436C47">
        <w:rPr>
          <w:sz w:val="28"/>
          <w:szCs w:val="28"/>
        </w:rPr>
        <w:t xml:space="preserve"> </w:t>
      </w:r>
    </w:p>
    <w:p w:rsidR="009B4A66" w:rsidRDefault="009B4A66" w:rsidP="009B4A66">
      <w:pPr>
        <w:jc w:val="both"/>
        <w:rPr>
          <w:sz w:val="28"/>
          <w:szCs w:val="28"/>
        </w:rPr>
      </w:pP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9B4A66" w:rsidRDefault="009B4A66" w:rsidP="009B4A66">
      <w:pPr>
        <w:jc w:val="center"/>
        <w:rPr>
          <w:sz w:val="28"/>
          <w:szCs w:val="28"/>
        </w:rPr>
      </w:pPr>
    </w:p>
    <w:p w:rsidR="008210BC" w:rsidRDefault="008210BC" w:rsidP="009B4A66">
      <w:pPr>
        <w:jc w:val="center"/>
        <w:rPr>
          <w:sz w:val="28"/>
          <w:szCs w:val="28"/>
        </w:rPr>
      </w:pPr>
    </w:p>
    <w:p w:rsidR="002067B1" w:rsidRPr="00AB7ED6" w:rsidRDefault="002067B1" w:rsidP="00AE3848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AB7ED6">
        <w:rPr>
          <w:sz w:val="28"/>
          <w:szCs w:val="28"/>
        </w:rPr>
        <w:t xml:space="preserve">Внести в решение </w:t>
      </w:r>
      <w:r w:rsidR="009967D8">
        <w:rPr>
          <w:sz w:val="28"/>
          <w:szCs w:val="28"/>
        </w:rPr>
        <w:t>третьей</w:t>
      </w:r>
      <w:r w:rsidR="009967D8" w:rsidRPr="00AB7ED6">
        <w:rPr>
          <w:sz w:val="28"/>
          <w:szCs w:val="28"/>
        </w:rPr>
        <w:t xml:space="preserve"> </w:t>
      </w:r>
      <w:r w:rsidRPr="00AB7ED6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>
        <w:rPr>
          <w:sz w:val="28"/>
          <w:szCs w:val="28"/>
        </w:rPr>
        <w:t>шестого</w:t>
      </w:r>
      <w:r w:rsidR="00E409AE" w:rsidRPr="00AB7ED6">
        <w:rPr>
          <w:sz w:val="28"/>
          <w:szCs w:val="28"/>
        </w:rPr>
        <w:t xml:space="preserve"> созыва </w:t>
      </w:r>
      <w:r w:rsidRPr="00AB7ED6">
        <w:rPr>
          <w:sz w:val="28"/>
          <w:szCs w:val="28"/>
        </w:rPr>
        <w:t xml:space="preserve">от </w:t>
      </w:r>
      <w:r w:rsidR="009967D8">
        <w:rPr>
          <w:sz w:val="28"/>
          <w:szCs w:val="28"/>
        </w:rPr>
        <w:t>17</w:t>
      </w:r>
      <w:r w:rsidRPr="00AB7ED6">
        <w:rPr>
          <w:sz w:val="28"/>
          <w:szCs w:val="28"/>
        </w:rPr>
        <w:t xml:space="preserve"> декабря 20</w:t>
      </w:r>
      <w:r w:rsidR="009967D8">
        <w:rPr>
          <w:sz w:val="28"/>
          <w:szCs w:val="28"/>
        </w:rPr>
        <w:t>20</w:t>
      </w:r>
      <w:r w:rsidRPr="00AB7ED6">
        <w:rPr>
          <w:sz w:val="28"/>
          <w:szCs w:val="28"/>
        </w:rPr>
        <w:t xml:space="preserve"> года №</w:t>
      </w:r>
      <w:r w:rsidR="00102182" w:rsidRPr="00AB7ED6">
        <w:rPr>
          <w:sz w:val="28"/>
          <w:szCs w:val="28"/>
        </w:rPr>
        <w:t xml:space="preserve"> </w:t>
      </w:r>
      <w:r w:rsidR="009967D8">
        <w:rPr>
          <w:sz w:val="28"/>
          <w:szCs w:val="28"/>
        </w:rPr>
        <w:t>96</w:t>
      </w:r>
      <w:r w:rsidRPr="00AB7ED6">
        <w:rPr>
          <w:sz w:val="28"/>
          <w:szCs w:val="28"/>
        </w:rPr>
        <w:t xml:space="preserve">  «О бюджете муниципального образования городского округа «Усинск» на  20</w:t>
      </w:r>
      <w:r w:rsidR="00227624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1</w:t>
      </w:r>
      <w:r w:rsidRPr="00AB7ED6">
        <w:rPr>
          <w:sz w:val="28"/>
          <w:szCs w:val="28"/>
        </w:rPr>
        <w:t xml:space="preserve"> год</w:t>
      </w:r>
      <w:r w:rsidR="00174A1D" w:rsidRPr="00AB7ED6">
        <w:rPr>
          <w:sz w:val="28"/>
          <w:szCs w:val="28"/>
        </w:rPr>
        <w:t xml:space="preserve"> и плановый период 20</w:t>
      </w:r>
      <w:r w:rsidR="00B415A3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2</w:t>
      </w:r>
      <w:r w:rsidR="00174A1D" w:rsidRPr="00AB7ED6">
        <w:rPr>
          <w:sz w:val="28"/>
          <w:szCs w:val="28"/>
        </w:rPr>
        <w:t xml:space="preserve"> и 20</w:t>
      </w:r>
      <w:r w:rsidR="00A5414E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3</w:t>
      </w:r>
      <w:r w:rsidR="00174A1D" w:rsidRPr="00AB7ED6">
        <w:rPr>
          <w:sz w:val="28"/>
          <w:szCs w:val="28"/>
        </w:rPr>
        <w:t xml:space="preserve"> годов</w:t>
      </w:r>
      <w:r w:rsidRPr="00AB7ED6">
        <w:rPr>
          <w:sz w:val="28"/>
          <w:szCs w:val="28"/>
        </w:rPr>
        <w:t>» следующие изменения:</w:t>
      </w:r>
    </w:p>
    <w:p w:rsidR="00774926" w:rsidRPr="00AB7ED6" w:rsidRDefault="00076402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D6">
        <w:rPr>
          <w:rFonts w:ascii="Times New Roman" w:hAnsi="Times New Roman"/>
          <w:sz w:val="28"/>
          <w:szCs w:val="28"/>
        </w:rPr>
        <w:t xml:space="preserve">1.1. </w:t>
      </w:r>
      <w:r w:rsidR="00774926" w:rsidRPr="00AB7ED6">
        <w:rPr>
          <w:rFonts w:ascii="Times New Roman" w:hAnsi="Times New Roman"/>
          <w:sz w:val="28"/>
          <w:szCs w:val="28"/>
        </w:rPr>
        <w:t>Пункт 1 статьи 1 изложить в следующей редакции:</w:t>
      </w:r>
    </w:p>
    <w:p w:rsidR="00174A1D" w:rsidRPr="00B44A71" w:rsidRDefault="008E7AD0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D6">
        <w:rPr>
          <w:rFonts w:ascii="Times New Roman" w:hAnsi="Times New Roman"/>
          <w:sz w:val="28"/>
          <w:szCs w:val="28"/>
        </w:rPr>
        <w:t>«</w:t>
      </w:r>
      <w:r w:rsidR="00174A1D" w:rsidRPr="00AB7ED6">
        <w:rPr>
          <w:rFonts w:ascii="Times New Roman" w:hAnsi="Times New Roman"/>
          <w:sz w:val="28"/>
          <w:szCs w:val="28"/>
        </w:rPr>
        <w:t>1.Утвердить основные характеристики бюджета муниципального образования городского округа «Усинск» (</w:t>
      </w:r>
      <w:r w:rsidR="00174A1D" w:rsidRPr="00B44A71">
        <w:rPr>
          <w:rFonts w:ascii="Times New Roman" w:hAnsi="Times New Roman"/>
          <w:sz w:val="28"/>
          <w:szCs w:val="28"/>
        </w:rPr>
        <w:t>далее МО ГО «Усинск»)  на 20</w:t>
      </w:r>
      <w:r w:rsidR="00227624" w:rsidRPr="00B44A71">
        <w:rPr>
          <w:rFonts w:ascii="Times New Roman" w:hAnsi="Times New Roman"/>
          <w:sz w:val="28"/>
          <w:szCs w:val="28"/>
        </w:rPr>
        <w:t>2</w:t>
      </w:r>
      <w:r w:rsidR="00892B9C" w:rsidRPr="00B44A71">
        <w:rPr>
          <w:rFonts w:ascii="Times New Roman" w:hAnsi="Times New Roman"/>
          <w:sz w:val="28"/>
          <w:szCs w:val="28"/>
        </w:rPr>
        <w:t>1</w:t>
      </w:r>
      <w:r w:rsidR="00174A1D" w:rsidRPr="00B44A71">
        <w:rPr>
          <w:rFonts w:ascii="Times New Roman" w:hAnsi="Times New Roman"/>
          <w:sz w:val="28"/>
          <w:szCs w:val="28"/>
        </w:rPr>
        <w:t xml:space="preserve"> год:</w:t>
      </w:r>
    </w:p>
    <w:p w:rsidR="00A5414E" w:rsidRPr="00B44A71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 xml:space="preserve">- общий объем доходов в сумме </w:t>
      </w:r>
      <w:r w:rsidR="00772C48" w:rsidRPr="00B44A71">
        <w:rPr>
          <w:sz w:val="28"/>
          <w:szCs w:val="28"/>
        </w:rPr>
        <w:t>3</w:t>
      </w:r>
      <w:r w:rsidR="007A1008" w:rsidRPr="00B44A71">
        <w:rPr>
          <w:sz w:val="28"/>
          <w:szCs w:val="28"/>
        </w:rPr>
        <w:t> 030 144,5</w:t>
      </w:r>
      <w:r w:rsidR="00637D1D" w:rsidRPr="00B44A71">
        <w:rPr>
          <w:sz w:val="28"/>
          <w:szCs w:val="28"/>
        </w:rPr>
        <w:t>4</w:t>
      </w:r>
      <w:r w:rsidR="001136A7" w:rsidRPr="00B44A71">
        <w:rPr>
          <w:sz w:val="28"/>
          <w:szCs w:val="28"/>
        </w:rPr>
        <w:t xml:space="preserve"> </w:t>
      </w:r>
      <w:r w:rsidRPr="00B44A71">
        <w:rPr>
          <w:sz w:val="28"/>
          <w:szCs w:val="28"/>
        </w:rPr>
        <w:t>тыс. рублей;</w:t>
      </w:r>
    </w:p>
    <w:p w:rsidR="00A5414E" w:rsidRPr="00B44A71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 xml:space="preserve">- общий объем расходов в сумме </w:t>
      </w:r>
      <w:r w:rsidR="00293960" w:rsidRPr="00B44A71">
        <w:rPr>
          <w:sz w:val="28"/>
          <w:szCs w:val="28"/>
        </w:rPr>
        <w:t>3</w:t>
      </w:r>
      <w:r w:rsidR="00637D1D" w:rsidRPr="00B44A71">
        <w:rPr>
          <w:sz w:val="28"/>
          <w:szCs w:val="28"/>
        </w:rPr>
        <w:t> 212 810,</w:t>
      </w:r>
      <w:r w:rsidR="00B44A71" w:rsidRPr="00B44A71">
        <w:rPr>
          <w:sz w:val="28"/>
          <w:szCs w:val="28"/>
        </w:rPr>
        <w:t>07</w:t>
      </w:r>
      <w:r w:rsidR="00E56C5B" w:rsidRPr="00B44A71">
        <w:rPr>
          <w:color w:val="FF0000"/>
          <w:sz w:val="28"/>
          <w:szCs w:val="28"/>
        </w:rPr>
        <w:t xml:space="preserve"> </w:t>
      </w:r>
      <w:r w:rsidRPr="00B44A71">
        <w:rPr>
          <w:sz w:val="28"/>
          <w:szCs w:val="28"/>
        </w:rPr>
        <w:t>тыс. рублей;</w:t>
      </w:r>
    </w:p>
    <w:p w:rsidR="00A5414E" w:rsidRPr="00B44A71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 xml:space="preserve">- дефицит в сумме </w:t>
      </w:r>
      <w:r w:rsidR="00637D1D" w:rsidRPr="00B44A71">
        <w:rPr>
          <w:sz w:val="28"/>
          <w:szCs w:val="28"/>
        </w:rPr>
        <w:t>182 655,5</w:t>
      </w:r>
      <w:r w:rsidR="00B44A71" w:rsidRPr="00B44A71">
        <w:rPr>
          <w:sz w:val="28"/>
          <w:szCs w:val="28"/>
        </w:rPr>
        <w:t>3</w:t>
      </w:r>
      <w:r w:rsidRPr="00B44A71">
        <w:rPr>
          <w:sz w:val="28"/>
          <w:szCs w:val="28"/>
        </w:rPr>
        <w:t xml:space="preserve"> тыс. рублей</w:t>
      </w:r>
      <w:proofErr w:type="gramStart"/>
      <w:r w:rsidRPr="00B44A71">
        <w:rPr>
          <w:sz w:val="28"/>
          <w:szCs w:val="28"/>
        </w:rPr>
        <w:t>.</w:t>
      </w:r>
      <w:r w:rsidR="0008573B" w:rsidRPr="00B44A71">
        <w:rPr>
          <w:sz w:val="28"/>
          <w:szCs w:val="28"/>
        </w:rPr>
        <w:t>».</w:t>
      </w:r>
      <w:proofErr w:type="gramEnd"/>
    </w:p>
    <w:p w:rsidR="00465641" w:rsidRPr="00557375" w:rsidRDefault="00465641" w:rsidP="00465641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>1.</w:t>
      </w:r>
      <w:r w:rsidR="00637D1D" w:rsidRPr="00B44A71">
        <w:rPr>
          <w:sz w:val="28"/>
          <w:szCs w:val="28"/>
        </w:rPr>
        <w:t>2</w:t>
      </w:r>
      <w:r w:rsidRPr="00B44A71">
        <w:rPr>
          <w:sz w:val="28"/>
          <w:szCs w:val="28"/>
        </w:rPr>
        <w:t xml:space="preserve">. </w:t>
      </w:r>
      <w:r w:rsidR="00B44A71">
        <w:rPr>
          <w:sz w:val="28"/>
          <w:szCs w:val="28"/>
        </w:rPr>
        <w:t>Пункт 1 с</w:t>
      </w:r>
      <w:r w:rsidRPr="00B44A71">
        <w:rPr>
          <w:sz w:val="28"/>
          <w:szCs w:val="28"/>
        </w:rPr>
        <w:t>тать</w:t>
      </w:r>
      <w:r w:rsidR="00B44A71">
        <w:rPr>
          <w:sz w:val="28"/>
          <w:szCs w:val="28"/>
        </w:rPr>
        <w:t>и</w:t>
      </w:r>
      <w:r w:rsidRPr="00B44A71">
        <w:rPr>
          <w:sz w:val="28"/>
          <w:szCs w:val="28"/>
        </w:rPr>
        <w:t xml:space="preserve"> 3 изложить в следующей редакции:</w:t>
      </w:r>
    </w:p>
    <w:p w:rsidR="00465641" w:rsidRPr="00557375" w:rsidRDefault="00465641" w:rsidP="00465641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7375">
        <w:rPr>
          <w:rFonts w:ascii="Times New Roman" w:hAnsi="Times New Roman"/>
          <w:sz w:val="28"/>
          <w:szCs w:val="28"/>
        </w:rPr>
        <w:lastRenderedPageBreak/>
        <w:t>«1. Утвердить объем безвозмездных поступлений в бюджет МО ГО «Усинск» в 2021 году в сумме 1</w:t>
      </w:r>
      <w:r w:rsidR="00701564" w:rsidRPr="00557375">
        <w:rPr>
          <w:rFonts w:ascii="Times New Roman" w:hAnsi="Times New Roman"/>
          <w:sz w:val="28"/>
          <w:szCs w:val="28"/>
        </w:rPr>
        <w:t> 786 059,0</w:t>
      </w:r>
      <w:r w:rsidRPr="00557375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</w:t>
      </w:r>
      <w:r w:rsidR="00701564" w:rsidRPr="00557375">
        <w:rPr>
          <w:rFonts w:ascii="Times New Roman" w:hAnsi="Times New Roman"/>
          <w:sz w:val="28"/>
          <w:szCs w:val="28"/>
        </w:rPr>
        <w:t xml:space="preserve"> 788 656,4 </w:t>
      </w:r>
      <w:r w:rsidRPr="00557375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557375">
        <w:rPr>
          <w:rFonts w:ascii="Times New Roman" w:hAnsi="Times New Roman"/>
          <w:sz w:val="28"/>
          <w:szCs w:val="28"/>
        </w:rPr>
        <w:t>.».</w:t>
      </w:r>
      <w:proofErr w:type="gramEnd"/>
    </w:p>
    <w:p w:rsidR="00207380" w:rsidRPr="00637D1D" w:rsidRDefault="00207380" w:rsidP="00557780">
      <w:pPr>
        <w:pStyle w:val="20"/>
        <w:spacing w:line="360" w:lineRule="auto"/>
        <w:ind w:firstLine="708"/>
        <w:rPr>
          <w:b w:val="0"/>
          <w:szCs w:val="28"/>
        </w:rPr>
      </w:pPr>
      <w:r w:rsidRPr="00637D1D">
        <w:rPr>
          <w:b w:val="0"/>
          <w:szCs w:val="28"/>
        </w:rPr>
        <w:t>1.</w:t>
      </w:r>
      <w:r w:rsidR="00637D1D" w:rsidRPr="00637D1D">
        <w:rPr>
          <w:b w:val="0"/>
          <w:szCs w:val="28"/>
        </w:rPr>
        <w:t>3</w:t>
      </w:r>
      <w:r w:rsidRPr="00637D1D">
        <w:rPr>
          <w:b w:val="0"/>
          <w:szCs w:val="28"/>
        </w:rPr>
        <w:t>. Статью 14 изложить в следующей редакции:</w:t>
      </w:r>
    </w:p>
    <w:p w:rsidR="00207380" w:rsidRDefault="00207380" w:rsidP="00207380">
      <w:pPr>
        <w:pStyle w:val="20"/>
        <w:spacing w:line="360" w:lineRule="auto"/>
        <w:ind w:firstLine="708"/>
        <w:rPr>
          <w:b w:val="0"/>
          <w:szCs w:val="28"/>
        </w:rPr>
      </w:pPr>
      <w:r w:rsidRPr="000E056F">
        <w:rPr>
          <w:b w:val="0"/>
          <w:szCs w:val="28"/>
        </w:rPr>
        <w:t xml:space="preserve">«1. Установить верхний предел муниципального долга на 1 января 2022 года по долговым обязательствам МО ГО «Усинск» в сумме </w:t>
      </w:r>
      <w:r w:rsidR="00B976B3" w:rsidRPr="000E056F">
        <w:rPr>
          <w:b w:val="0"/>
          <w:szCs w:val="28"/>
        </w:rPr>
        <w:t>8</w:t>
      </w:r>
      <w:r w:rsidR="000E056F" w:rsidRPr="000E056F">
        <w:rPr>
          <w:b w:val="0"/>
          <w:szCs w:val="28"/>
        </w:rPr>
        <w:t>50</w:t>
      </w:r>
      <w:r w:rsidR="00B976B3" w:rsidRPr="000E056F">
        <w:rPr>
          <w:b w:val="0"/>
          <w:szCs w:val="28"/>
        </w:rPr>
        <w:t> </w:t>
      </w:r>
      <w:r w:rsidR="000E056F" w:rsidRPr="000E056F">
        <w:rPr>
          <w:b w:val="0"/>
          <w:szCs w:val="28"/>
        </w:rPr>
        <w:t>854</w:t>
      </w:r>
      <w:r w:rsidR="00B976B3" w:rsidRPr="000E056F">
        <w:rPr>
          <w:b w:val="0"/>
          <w:szCs w:val="28"/>
        </w:rPr>
        <w:t>,</w:t>
      </w:r>
      <w:r w:rsidR="000E056F" w:rsidRPr="000E056F">
        <w:rPr>
          <w:b w:val="0"/>
          <w:szCs w:val="28"/>
        </w:rPr>
        <w:t>5</w:t>
      </w:r>
      <w:r w:rsidRPr="000E056F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рублей.</w:t>
      </w:r>
    </w:p>
    <w:p w:rsidR="00637D1D" w:rsidRPr="003A313B" w:rsidRDefault="00637D1D" w:rsidP="00637D1D">
      <w:pPr>
        <w:pStyle w:val="20"/>
        <w:spacing w:line="360" w:lineRule="auto"/>
        <w:ind w:firstLine="708"/>
        <w:rPr>
          <w:b w:val="0"/>
          <w:szCs w:val="28"/>
        </w:rPr>
      </w:pPr>
      <w:r w:rsidRPr="003A313B">
        <w:rPr>
          <w:b w:val="0"/>
          <w:szCs w:val="28"/>
        </w:rPr>
        <w:t xml:space="preserve">2. </w:t>
      </w:r>
      <w:proofErr w:type="gramStart"/>
      <w:r w:rsidRPr="003A313B">
        <w:rPr>
          <w:b w:val="0"/>
          <w:szCs w:val="28"/>
        </w:rPr>
        <w:t>Установить верхний предел муниципального долга на 1 января 2023 года по долговым обязательствам МО ГО «Усинск» в сумме 850 854,5 тыс. рублей, в том числе по муниципальным гарантиям МО ГО «Усинск» в сумме 0,0 тыс. рублей, и верхний предел муниципального долга на 1 января 2024 года по долговым обязательствам МО ГО «Усинск» в сумме 850 854,5 тыс. рублей, в том</w:t>
      </w:r>
      <w:proofErr w:type="gramEnd"/>
      <w:r w:rsidRPr="003A313B">
        <w:rPr>
          <w:b w:val="0"/>
          <w:szCs w:val="28"/>
        </w:rPr>
        <w:t xml:space="preserve"> </w:t>
      </w:r>
      <w:proofErr w:type="gramStart"/>
      <w:r w:rsidRPr="003A313B">
        <w:rPr>
          <w:b w:val="0"/>
          <w:szCs w:val="28"/>
        </w:rPr>
        <w:t>числе</w:t>
      </w:r>
      <w:proofErr w:type="gramEnd"/>
      <w:r w:rsidRPr="003A313B">
        <w:rPr>
          <w:b w:val="0"/>
          <w:szCs w:val="28"/>
        </w:rPr>
        <w:t xml:space="preserve"> по муниципальным гарантиям МО ГО «Усинск» в сумме 0,0 тыс. рублей.» </w:t>
      </w:r>
    </w:p>
    <w:p w:rsidR="0020580E" w:rsidRPr="00637D1D" w:rsidRDefault="0020580E" w:rsidP="0020580E">
      <w:pPr>
        <w:pStyle w:val="20"/>
        <w:spacing w:line="360" w:lineRule="auto"/>
        <w:ind w:firstLine="708"/>
        <w:rPr>
          <w:b w:val="0"/>
          <w:szCs w:val="28"/>
        </w:rPr>
      </w:pPr>
      <w:r w:rsidRPr="00637D1D">
        <w:rPr>
          <w:b w:val="0"/>
          <w:szCs w:val="28"/>
        </w:rPr>
        <w:t xml:space="preserve">1.4. Статью 35 </w:t>
      </w:r>
      <w:r w:rsidR="004E5752" w:rsidRPr="00637D1D">
        <w:rPr>
          <w:b w:val="0"/>
          <w:szCs w:val="28"/>
        </w:rPr>
        <w:t xml:space="preserve">после абзаца 4 </w:t>
      </w:r>
      <w:r w:rsidRPr="00637D1D">
        <w:rPr>
          <w:b w:val="0"/>
          <w:szCs w:val="28"/>
        </w:rPr>
        <w:t>дополнить абзацем</w:t>
      </w:r>
      <w:r w:rsidRPr="00637D1D">
        <w:rPr>
          <w:b w:val="0"/>
          <w:color w:val="FF0000"/>
          <w:szCs w:val="28"/>
        </w:rPr>
        <w:t xml:space="preserve"> </w:t>
      </w:r>
      <w:r w:rsidRPr="00637D1D">
        <w:rPr>
          <w:b w:val="0"/>
          <w:szCs w:val="28"/>
        </w:rPr>
        <w:t>следующего со</w:t>
      </w:r>
      <w:r w:rsidR="00BD2369" w:rsidRPr="00637D1D">
        <w:rPr>
          <w:b w:val="0"/>
          <w:szCs w:val="28"/>
        </w:rPr>
        <w:t>д</w:t>
      </w:r>
      <w:r w:rsidRPr="00637D1D">
        <w:rPr>
          <w:b w:val="0"/>
          <w:szCs w:val="28"/>
        </w:rPr>
        <w:t xml:space="preserve">ержания: </w:t>
      </w:r>
    </w:p>
    <w:p w:rsidR="00BD2369" w:rsidRPr="00B31CA1" w:rsidRDefault="00B31CA1" w:rsidP="0020580E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0580E" w:rsidRPr="00464521">
        <w:rPr>
          <w:i/>
          <w:sz w:val="28"/>
          <w:szCs w:val="28"/>
        </w:rPr>
        <w:t xml:space="preserve">- </w:t>
      </w:r>
      <w:r w:rsidR="0020580E" w:rsidRPr="00464521">
        <w:rPr>
          <w:sz w:val="28"/>
          <w:szCs w:val="28"/>
        </w:rPr>
        <w:t>перераспределение бюджетных ассигнований на сумму экономии, образовавшейся при осуществлении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4254FA" w:rsidRPr="00464521">
        <w:rPr>
          <w:sz w:val="28"/>
          <w:szCs w:val="28"/>
        </w:rPr>
        <w:t>,</w:t>
      </w:r>
      <w:r w:rsidR="0020580E" w:rsidRPr="00464521">
        <w:rPr>
          <w:sz w:val="28"/>
          <w:szCs w:val="28"/>
        </w:rPr>
        <w:t xml:space="preserve"> по</w:t>
      </w:r>
      <w:r w:rsidR="00BD2369" w:rsidRPr="00464521">
        <w:rPr>
          <w:sz w:val="28"/>
          <w:szCs w:val="28"/>
        </w:rPr>
        <w:t xml:space="preserve"> расходам</w:t>
      </w:r>
      <w:r w:rsidR="00464521" w:rsidRPr="00464521">
        <w:rPr>
          <w:sz w:val="28"/>
          <w:szCs w:val="28"/>
        </w:rPr>
        <w:t>,</w:t>
      </w:r>
      <w:r w:rsidR="00BD2369" w:rsidRPr="00464521">
        <w:rPr>
          <w:sz w:val="28"/>
          <w:szCs w:val="28"/>
        </w:rPr>
        <w:t xml:space="preserve"> предусмотренным настоящим решением о бюджете </w:t>
      </w:r>
      <w:r w:rsidR="00464521" w:rsidRPr="00464521">
        <w:rPr>
          <w:sz w:val="28"/>
          <w:szCs w:val="28"/>
        </w:rPr>
        <w:t>по целевой статье расходов</w:t>
      </w:r>
      <w:r w:rsidR="00BD2369" w:rsidRPr="00464521">
        <w:rPr>
          <w:sz w:val="28"/>
          <w:szCs w:val="28"/>
        </w:rPr>
        <w:t xml:space="preserve"> «Реализаци</w:t>
      </w:r>
      <w:r w:rsidR="00464521" w:rsidRPr="00464521">
        <w:rPr>
          <w:sz w:val="28"/>
          <w:szCs w:val="28"/>
        </w:rPr>
        <w:t>я</w:t>
      </w:r>
      <w:r w:rsidR="00BD2369" w:rsidRPr="00464521">
        <w:rPr>
          <w:sz w:val="28"/>
          <w:szCs w:val="28"/>
        </w:rPr>
        <w:t xml:space="preserve"> мероприятия по переселению граждан из аварийного жилищного фонда, признанного таковым после 01 января 2017 года за счет средств</w:t>
      </w:r>
      <w:proofErr w:type="gramEnd"/>
      <w:r w:rsidR="00BD2369" w:rsidRPr="00464521">
        <w:rPr>
          <w:sz w:val="28"/>
          <w:szCs w:val="28"/>
        </w:rPr>
        <w:t xml:space="preserve"> местного бюджета»</w:t>
      </w:r>
      <w:r w:rsidR="00464521" w:rsidRPr="00464521">
        <w:rPr>
          <w:sz w:val="28"/>
          <w:szCs w:val="28"/>
        </w:rPr>
        <w:t>,</w:t>
      </w:r>
      <w:r w:rsidR="00BD2369" w:rsidRPr="00464521">
        <w:rPr>
          <w:sz w:val="28"/>
          <w:szCs w:val="28"/>
        </w:rPr>
        <w:t xml:space="preserve"> на мероприятия Муниципальной программы "Формирование комфортной городской среды муниципального образования городского</w:t>
      </w:r>
      <w:r w:rsidR="00BD2369" w:rsidRPr="00462445">
        <w:rPr>
          <w:color w:val="000000"/>
          <w:sz w:val="26"/>
          <w:szCs w:val="26"/>
        </w:rPr>
        <w:t xml:space="preserve"> округа "</w:t>
      </w:r>
      <w:r w:rsidR="00BD2369" w:rsidRPr="00B31CA1">
        <w:rPr>
          <w:color w:val="000000"/>
          <w:sz w:val="26"/>
          <w:szCs w:val="26"/>
        </w:rPr>
        <w:t>Усинск" на 2018-2024 годы"</w:t>
      </w:r>
      <w:proofErr w:type="gramStart"/>
      <w:r w:rsidR="00BD2369" w:rsidRPr="00B31CA1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»</w:t>
      </w:r>
      <w:proofErr w:type="gramEnd"/>
      <w:r>
        <w:rPr>
          <w:color w:val="000000"/>
          <w:sz w:val="26"/>
          <w:szCs w:val="26"/>
        </w:rPr>
        <w:t>.</w:t>
      </w:r>
    </w:p>
    <w:p w:rsidR="00076402" w:rsidRPr="00B31CA1" w:rsidRDefault="00B6450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2. </w:t>
      </w:r>
      <w:r w:rsidR="00076402" w:rsidRPr="00B31CA1">
        <w:rPr>
          <w:sz w:val="28"/>
          <w:szCs w:val="28"/>
        </w:rPr>
        <w:t xml:space="preserve">Приложение № 1 к </w:t>
      </w:r>
      <w:r w:rsidR="00623B56" w:rsidRPr="00B31CA1">
        <w:rPr>
          <w:sz w:val="28"/>
          <w:szCs w:val="28"/>
        </w:rPr>
        <w:t>р</w:t>
      </w:r>
      <w:r w:rsidR="00076402" w:rsidRPr="00B31CA1">
        <w:rPr>
          <w:sz w:val="28"/>
          <w:szCs w:val="28"/>
        </w:rPr>
        <w:t xml:space="preserve">ешению </w:t>
      </w:r>
      <w:r w:rsidR="009967D8" w:rsidRPr="00B31CA1">
        <w:rPr>
          <w:sz w:val="28"/>
          <w:szCs w:val="28"/>
        </w:rPr>
        <w:t>третьей</w:t>
      </w:r>
      <w:r w:rsidR="00195B0A" w:rsidRPr="00B31CA1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  <w:r w:rsidR="009967D8" w:rsidRPr="00B31CA1">
        <w:rPr>
          <w:sz w:val="28"/>
          <w:szCs w:val="28"/>
        </w:rPr>
        <w:t>шестого</w:t>
      </w:r>
      <w:r w:rsidR="00195B0A" w:rsidRPr="00B31CA1">
        <w:rPr>
          <w:sz w:val="28"/>
          <w:szCs w:val="28"/>
        </w:rPr>
        <w:t xml:space="preserve"> созыва от </w:t>
      </w:r>
      <w:r w:rsidR="009967D8" w:rsidRPr="00B31CA1">
        <w:rPr>
          <w:sz w:val="28"/>
          <w:szCs w:val="28"/>
        </w:rPr>
        <w:t>17</w:t>
      </w:r>
      <w:r w:rsidR="00195B0A" w:rsidRPr="00B31CA1">
        <w:rPr>
          <w:sz w:val="28"/>
          <w:szCs w:val="28"/>
        </w:rPr>
        <w:t xml:space="preserve"> декабря 20</w:t>
      </w:r>
      <w:r w:rsidR="009967D8" w:rsidRPr="00B31CA1">
        <w:rPr>
          <w:sz w:val="28"/>
          <w:szCs w:val="28"/>
        </w:rPr>
        <w:t>20</w:t>
      </w:r>
      <w:r w:rsidR="00195B0A" w:rsidRPr="00B31CA1">
        <w:rPr>
          <w:sz w:val="28"/>
          <w:szCs w:val="28"/>
        </w:rPr>
        <w:t xml:space="preserve"> года № </w:t>
      </w:r>
      <w:r w:rsidR="009967D8" w:rsidRPr="00B31CA1">
        <w:rPr>
          <w:sz w:val="28"/>
          <w:szCs w:val="28"/>
        </w:rPr>
        <w:t>96</w:t>
      </w:r>
      <w:r w:rsidR="00195B0A" w:rsidRPr="00B31CA1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B31CA1">
        <w:rPr>
          <w:sz w:val="28"/>
          <w:szCs w:val="28"/>
        </w:rPr>
        <w:t>2</w:t>
      </w:r>
      <w:r w:rsidR="009967D8" w:rsidRPr="00B31CA1">
        <w:rPr>
          <w:sz w:val="28"/>
          <w:szCs w:val="28"/>
        </w:rPr>
        <w:t>1</w:t>
      </w:r>
      <w:r w:rsidR="00195B0A" w:rsidRPr="00B31CA1">
        <w:rPr>
          <w:sz w:val="28"/>
          <w:szCs w:val="28"/>
        </w:rPr>
        <w:t xml:space="preserve"> год и плановый период 20</w:t>
      </w:r>
      <w:r w:rsidR="000C3DBD" w:rsidRPr="00B31CA1">
        <w:rPr>
          <w:sz w:val="28"/>
          <w:szCs w:val="28"/>
        </w:rPr>
        <w:t>2</w:t>
      </w:r>
      <w:r w:rsidR="009967D8" w:rsidRPr="00B31CA1">
        <w:rPr>
          <w:sz w:val="28"/>
          <w:szCs w:val="28"/>
        </w:rPr>
        <w:t>2</w:t>
      </w:r>
      <w:r w:rsidR="00195B0A" w:rsidRPr="00B31CA1">
        <w:rPr>
          <w:sz w:val="28"/>
          <w:szCs w:val="28"/>
        </w:rPr>
        <w:t xml:space="preserve"> и 20</w:t>
      </w:r>
      <w:r w:rsidR="000C3DBD" w:rsidRPr="00B31CA1">
        <w:rPr>
          <w:sz w:val="28"/>
          <w:szCs w:val="28"/>
        </w:rPr>
        <w:t>2</w:t>
      </w:r>
      <w:r w:rsidR="009967D8" w:rsidRPr="00B31CA1">
        <w:rPr>
          <w:sz w:val="28"/>
          <w:szCs w:val="28"/>
        </w:rPr>
        <w:t>3</w:t>
      </w:r>
      <w:r w:rsidR="00195B0A" w:rsidRPr="00B31CA1">
        <w:rPr>
          <w:sz w:val="28"/>
          <w:szCs w:val="28"/>
        </w:rPr>
        <w:t xml:space="preserve"> годов»</w:t>
      </w:r>
      <w:r w:rsidR="00781391" w:rsidRPr="00B31CA1">
        <w:rPr>
          <w:sz w:val="28"/>
          <w:szCs w:val="28"/>
        </w:rPr>
        <w:t xml:space="preserve"> </w:t>
      </w:r>
      <w:r w:rsidR="00076402" w:rsidRPr="00B31CA1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B31CA1" w:rsidRDefault="00BB25E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lastRenderedPageBreak/>
        <w:t xml:space="preserve">3.  </w:t>
      </w:r>
      <w:r w:rsidR="00C30387" w:rsidRPr="00B31CA1">
        <w:rPr>
          <w:sz w:val="28"/>
          <w:szCs w:val="28"/>
        </w:rPr>
        <w:t xml:space="preserve">Приложение № </w:t>
      </w:r>
      <w:r w:rsidR="000C3DBD" w:rsidRPr="00B31CA1">
        <w:rPr>
          <w:sz w:val="28"/>
          <w:szCs w:val="28"/>
        </w:rPr>
        <w:t>2</w:t>
      </w:r>
      <w:r w:rsidR="00C30387" w:rsidRPr="00B31CA1">
        <w:rPr>
          <w:sz w:val="28"/>
          <w:szCs w:val="28"/>
        </w:rPr>
        <w:t xml:space="preserve"> </w:t>
      </w:r>
      <w:r w:rsidR="00227624" w:rsidRPr="00B31CA1">
        <w:rPr>
          <w:sz w:val="28"/>
          <w:szCs w:val="28"/>
        </w:rPr>
        <w:t xml:space="preserve">к </w:t>
      </w:r>
      <w:r w:rsidR="00623B56" w:rsidRPr="00B31CA1">
        <w:rPr>
          <w:sz w:val="28"/>
          <w:szCs w:val="28"/>
        </w:rPr>
        <w:t>р</w:t>
      </w:r>
      <w:r w:rsidR="00227624" w:rsidRPr="00B31CA1">
        <w:rPr>
          <w:sz w:val="28"/>
          <w:szCs w:val="28"/>
        </w:rPr>
        <w:t xml:space="preserve">ешению </w:t>
      </w:r>
      <w:r w:rsidR="009967D8" w:rsidRPr="00B31CA1">
        <w:rPr>
          <w:sz w:val="28"/>
          <w:szCs w:val="28"/>
        </w:rPr>
        <w:t xml:space="preserve">третьей </w:t>
      </w:r>
      <w:r w:rsidR="00227624" w:rsidRPr="00B31CA1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B31CA1">
        <w:rPr>
          <w:sz w:val="28"/>
          <w:szCs w:val="28"/>
        </w:rPr>
        <w:t>шестого</w:t>
      </w:r>
      <w:r w:rsidR="00227624" w:rsidRPr="00B31CA1">
        <w:rPr>
          <w:sz w:val="28"/>
          <w:szCs w:val="28"/>
        </w:rPr>
        <w:t xml:space="preserve"> созыва от </w:t>
      </w:r>
      <w:r w:rsidR="009967D8" w:rsidRPr="00B31CA1">
        <w:rPr>
          <w:sz w:val="28"/>
          <w:szCs w:val="28"/>
        </w:rPr>
        <w:t>17</w:t>
      </w:r>
      <w:r w:rsidR="00227624" w:rsidRPr="00B31CA1">
        <w:rPr>
          <w:sz w:val="28"/>
          <w:szCs w:val="28"/>
        </w:rPr>
        <w:t xml:space="preserve"> декабря 20</w:t>
      </w:r>
      <w:r w:rsidR="009967D8" w:rsidRPr="00B31CA1">
        <w:rPr>
          <w:sz w:val="28"/>
          <w:szCs w:val="28"/>
        </w:rPr>
        <w:t>20</w:t>
      </w:r>
      <w:r w:rsidR="00227624" w:rsidRPr="00B31CA1">
        <w:rPr>
          <w:sz w:val="28"/>
          <w:szCs w:val="28"/>
        </w:rPr>
        <w:t xml:space="preserve"> г</w:t>
      </w:r>
      <w:r w:rsidR="009967D8" w:rsidRPr="00B31CA1">
        <w:rPr>
          <w:sz w:val="28"/>
          <w:szCs w:val="28"/>
        </w:rPr>
        <w:t>ода № 96</w:t>
      </w:r>
      <w:r w:rsidR="00227624" w:rsidRPr="00B31CA1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9967D8" w:rsidRPr="00B31CA1">
        <w:rPr>
          <w:sz w:val="28"/>
          <w:szCs w:val="28"/>
        </w:rPr>
        <w:t>1</w:t>
      </w:r>
      <w:r w:rsidR="00227624" w:rsidRPr="00B31CA1">
        <w:rPr>
          <w:sz w:val="28"/>
          <w:szCs w:val="28"/>
        </w:rPr>
        <w:t xml:space="preserve"> год и плановый период 202</w:t>
      </w:r>
      <w:r w:rsidR="009967D8" w:rsidRPr="00B31CA1">
        <w:rPr>
          <w:sz w:val="28"/>
          <w:szCs w:val="28"/>
        </w:rPr>
        <w:t>2</w:t>
      </w:r>
      <w:r w:rsidR="00227624" w:rsidRPr="00B31CA1">
        <w:rPr>
          <w:sz w:val="28"/>
          <w:szCs w:val="28"/>
        </w:rPr>
        <w:t xml:space="preserve"> и 202</w:t>
      </w:r>
      <w:r w:rsidR="009967D8" w:rsidRPr="00B31CA1">
        <w:rPr>
          <w:sz w:val="28"/>
          <w:szCs w:val="28"/>
        </w:rPr>
        <w:t>3</w:t>
      </w:r>
      <w:r w:rsidR="00227624" w:rsidRPr="00B31CA1">
        <w:rPr>
          <w:sz w:val="28"/>
          <w:szCs w:val="28"/>
        </w:rPr>
        <w:t xml:space="preserve"> годов»</w:t>
      </w:r>
      <w:r w:rsidR="00623B56" w:rsidRPr="00B31CA1">
        <w:rPr>
          <w:sz w:val="28"/>
          <w:szCs w:val="28"/>
        </w:rPr>
        <w:t xml:space="preserve"> </w:t>
      </w:r>
      <w:r w:rsidR="00C30387" w:rsidRPr="00B31CA1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EF7EDA" w:rsidRPr="00B31CA1" w:rsidRDefault="00EF7EDA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>4. Приложение № 3 к</w:t>
      </w:r>
      <w:r w:rsidR="00623B56" w:rsidRPr="00B31CA1">
        <w:rPr>
          <w:sz w:val="28"/>
          <w:szCs w:val="28"/>
        </w:rPr>
        <w:t xml:space="preserve"> р</w:t>
      </w:r>
      <w:r w:rsidRPr="00B31CA1">
        <w:rPr>
          <w:sz w:val="28"/>
          <w:szCs w:val="28"/>
        </w:rPr>
        <w:t>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</w:t>
      </w:r>
      <w:r w:rsidR="00623B56" w:rsidRPr="00B31CA1">
        <w:rPr>
          <w:sz w:val="28"/>
          <w:szCs w:val="28"/>
        </w:rPr>
        <w:t xml:space="preserve">новый период 2022 и 2023 годов» </w:t>
      </w:r>
      <w:r w:rsidRPr="00B31CA1">
        <w:rPr>
          <w:sz w:val="28"/>
          <w:szCs w:val="28"/>
        </w:rPr>
        <w:t>изложить в редакции согласно приложению № 3 к настоящему решению.</w:t>
      </w:r>
    </w:p>
    <w:p w:rsidR="00F3605E" w:rsidRPr="00F3605E" w:rsidRDefault="00F3605E" w:rsidP="00F3605E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>5. Приложение № 4 к решению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плановый период 2022 и 2023 годов» изложить в редакции согласно приложению № 4 к настоящему решению.</w:t>
      </w:r>
    </w:p>
    <w:p w:rsidR="00670F93" w:rsidRPr="00B31CA1" w:rsidRDefault="00F3605E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>6</w:t>
      </w:r>
      <w:r w:rsidR="00670F93" w:rsidRPr="00B31CA1">
        <w:rPr>
          <w:sz w:val="28"/>
          <w:szCs w:val="28"/>
        </w:rPr>
        <w:t xml:space="preserve">. Приложение № </w:t>
      </w:r>
      <w:r w:rsidR="00B31CA1" w:rsidRPr="00B31CA1">
        <w:rPr>
          <w:sz w:val="28"/>
          <w:szCs w:val="28"/>
        </w:rPr>
        <w:t>5</w:t>
      </w:r>
      <w:r w:rsidR="00670F93" w:rsidRPr="00B31CA1">
        <w:rPr>
          <w:sz w:val="28"/>
          <w:szCs w:val="28"/>
        </w:rPr>
        <w:t xml:space="preserve"> к решению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плановый период 2022 и 2023 годов» изложить в редакции согласно приложению № </w:t>
      </w:r>
      <w:r w:rsidR="00B31CA1" w:rsidRPr="00B31CA1">
        <w:rPr>
          <w:sz w:val="28"/>
          <w:szCs w:val="28"/>
        </w:rPr>
        <w:t>5</w:t>
      </w:r>
      <w:r w:rsidR="00670F93" w:rsidRPr="00B31CA1">
        <w:rPr>
          <w:sz w:val="28"/>
          <w:szCs w:val="28"/>
        </w:rPr>
        <w:t xml:space="preserve"> к настоящему решению.</w:t>
      </w:r>
    </w:p>
    <w:p w:rsidR="00670F93" w:rsidRPr="00B31CA1" w:rsidRDefault="00F3605E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>7</w:t>
      </w:r>
      <w:r w:rsidR="00670F93" w:rsidRPr="00B31CA1">
        <w:rPr>
          <w:sz w:val="28"/>
          <w:szCs w:val="28"/>
        </w:rPr>
        <w:t xml:space="preserve">. Приложение № </w:t>
      </w:r>
      <w:r w:rsidR="00B31CA1" w:rsidRPr="00B31CA1">
        <w:rPr>
          <w:sz w:val="28"/>
          <w:szCs w:val="28"/>
        </w:rPr>
        <w:t>7</w:t>
      </w:r>
      <w:r w:rsidR="00670F93" w:rsidRPr="00B31CA1">
        <w:rPr>
          <w:sz w:val="28"/>
          <w:szCs w:val="28"/>
        </w:rPr>
        <w:t xml:space="preserve"> к решению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плановый период 2022 и 2023 годов» изложить в редакции согласно приложению № </w:t>
      </w:r>
      <w:r w:rsidR="00B31CA1" w:rsidRPr="00B31CA1">
        <w:rPr>
          <w:sz w:val="28"/>
          <w:szCs w:val="28"/>
        </w:rPr>
        <w:t>6</w:t>
      </w:r>
      <w:r w:rsidR="00670F93" w:rsidRPr="00B31CA1">
        <w:rPr>
          <w:sz w:val="28"/>
          <w:szCs w:val="28"/>
        </w:rPr>
        <w:t xml:space="preserve"> к настоящему решению.</w:t>
      </w:r>
    </w:p>
    <w:p w:rsidR="00B31CA1" w:rsidRPr="00B31CA1" w:rsidRDefault="00B31CA1" w:rsidP="00B31CA1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>8. Приложение № 8 к решению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плановый период 2022 и 2023 годов» изложить в редакции согласно приложению № 7 к настоящему решению.</w:t>
      </w:r>
    </w:p>
    <w:p w:rsidR="00B31CA1" w:rsidRPr="00407507" w:rsidRDefault="00B31CA1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F93F91" w:rsidRPr="00637D1D" w:rsidRDefault="00B31CA1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668CA" w:rsidRPr="00637D1D">
        <w:rPr>
          <w:sz w:val="28"/>
          <w:szCs w:val="28"/>
        </w:rPr>
        <w:t xml:space="preserve">. </w:t>
      </w:r>
      <w:r w:rsidR="00EB5730" w:rsidRPr="00637D1D">
        <w:rPr>
          <w:sz w:val="28"/>
          <w:szCs w:val="28"/>
        </w:rPr>
        <w:t xml:space="preserve">  Муниципальные правовые акты подлежат приведению в соответствие с настоящим решением </w:t>
      </w:r>
      <w:r w:rsidR="00F93F91" w:rsidRPr="00637D1D">
        <w:rPr>
          <w:sz w:val="28"/>
          <w:szCs w:val="28"/>
        </w:rPr>
        <w:t>не позднее одного месяца со дня вступления его в силу</w:t>
      </w:r>
      <w:r w:rsidR="00DB2CE7" w:rsidRPr="00637D1D">
        <w:rPr>
          <w:sz w:val="28"/>
          <w:szCs w:val="28"/>
        </w:rPr>
        <w:t>, за исключением правовых актов, указанных в абзаце втором настоящего пункта</w:t>
      </w:r>
      <w:r w:rsidR="00F93F91" w:rsidRPr="00637D1D">
        <w:rPr>
          <w:sz w:val="28"/>
          <w:szCs w:val="28"/>
        </w:rPr>
        <w:t>.</w:t>
      </w:r>
    </w:p>
    <w:p w:rsidR="00DB2CE7" w:rsidRPr="00637D1D" w:rsidRDefault="00DB2CE7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Муниципальные программы подлежат приведению в соответствие с настоящим решением не позднее </w:t>
      </w:r>
      <w:r w:rsidR="00B83C15" w:rsidRPr="00637D1D">
        <w:rPr>
          <w:sz w:val="28"/>
          <w:szCs w:val="28"/>
        </w:rPr>
        <w:t xml:space="preserve">двух </w:t>
      </w:r>
      <w:r w:rsidRPr="00637D1D">
        <w:rPr>
          <w:sz w:val="28"/>
          <w:szCs w:val="28"/>
        </w:rPr>
        <w:t>месяцев со дня вступления его в силу.</w:t>
      </w:r>
    </w:p>
    <w:p w:rsidR="00B23B1C" w:rsidRPr="00637D1D" w:rsidRDefault="00B31CA1" w:rsidP="00AE3848">
      <w:pPr>
        <w:pStyle w:val="20"/>
        <w:tabs>
          <w:tab w:val="num" w:pos="0"/>
        </w:tabs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10</w:t>
      </w:r>
      <w:r w:rsidR="00490F1C" w:rsidRPr="00637D1D">
        <w:rPr>
          <w:b w:val="0"/>
          <w:szCs w:val="28"/>
        </w:rPr>
        <w:t xml:space="preserve">. Настоящее Решение Совета муниципального образования городского округа «Усинск» со всеми приложениями </w:t>
      </w:r>
      <w:r w:rsidR="00B23B1C" w:rsidRPr="00637D1D">
        <w:rPr>
          <w:b w:val="0"/>
          <w:szCs w:val="28"/>
        </w:rPr>
        <w:t>после его подписания:</w:t>
      </w:r>
    </w:p>
    <w:p w:rsidR="00490F1C" w:rsidRPr="00637D1D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1) </w:t>
      </w:r>
      <w:r w:rsidR="00490F1C" w:rsidRPr="00637D1D">
        <w:rPr>
          <w:sz w:val="28"/>
          <w:szCs w:val="28"/>
        </w:rPr>
        <w:t xml:space="preserve">опубликовать </w:t>
      </w:r>
      <w:r w:rsidR="003261B3" w:rsidRPr="00637D1D">
        <w:rPr>
          <w:sz w:val="28"/>
          <w:szCs w:val="28"/>
        </w:rPr>
        <w:t>(обнародовать)</w:t>
      </w:r>
      <w:r w:rsidR="006569DD" w:rsidRPr="00637D1D">
        <w:rPr>
          <w:sz w:val="28"/>
          <w:szCs w:val="28"/>
        </w:rPr>
        <w:t xml:space="preserve"> </w:t>
      </w:r>
      <w:r w:rsidRPr="00637D1D">
        <w:rPr>
          <w:sz w:val="28"/>
          <w:szCs w:val="28"/>
        </w:rPr>
        <w:t>не позднее</w:t>
      </w:r>
      <w:r w:rsidR="006569DD" w:rsidRPr="00637D1D">
        <w:rPr>
          <w:sz w:val="28"/>
          <w:szCs w:val="28"/>
        </w:rPr>
        <w:t xml:space="preserve"> 10 дней</w:t>
      </w:r>
      <w:r w:rsidRPr="00637D1D">
        <w:rPr>
          <w:sz w:val="28"/>
          <w:szCs w:val="28"/>
        </w:rPr>
        <w:t>;</w:t>
      </w:r>
      <w:r w:rsidR="00490F1C" w:rsidRPr="00637D1D">
        <w:rPr>
          <w:sz w:val="28"/>
          <w:szCs w:val="28"/>
        </w:rPr>
        <w:t xml:space="preserve"> </w:t>
      </w:r>
    </w:p>
    <w:p w:rsidR="00B23B1C" w:rsidRPr="00637D1D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>2) направить в Министерство финансов Республики Коми в недельный срок.</w:t>
      </w:r>
    </w:p>
    <w:p w:rsidR="00490F1C" w:rsidRPr="00637D1D" w:rsidRDefault="00F3605E" w:rsidP="00AE3848">
      <w:pPr>
        <w:pStyle w:val="ConsNonformat"/>
        <w:widowControl/>
        <w:tabs>
          <w:tab w:val="num" w:pos="-1701"/>
          <w:tab w:val="num" w:pos="0"/>
          <w:tab w:val="left" w:pos="1134"/>
        </w:tabs>
        <w:spacing w:line="360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37D1D">
        <w:rPr>
          <w:rFonts w:ascii="Times New Roman" w:hAnsi="Times New Roman"/>
          <w:snapToGrid/>
          <w:sz w:val="28"/>
          <w:szCs w:val="28"/>
        </w:rPr>
        <w:t>1</w:t>
      </w:r>
      <w:r w:rsidR="00B31CA1">
        <w:rPr>
          <w:rFonts w:ascii="Times New Roman" w:hAnsi="Times New Roman"/>
          <w:snapToGrid/>
          <w:sz w:val="28"/>
          <w:szCs w:val="28"/>
        </w:rPr>
        <w:t>1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490F1C" w:rsidRPr="00637D1D">
        <w:rPr>
          <w:rFonts w:ascii="Times New Roman" w:hAnsi="Times New Roman"/>
          <w:snapToGrid/>
          <w:sz w:val="28"/>
          <w:szCs w:val="28"/>
        </w:rPr>
        <w:t>Контроль за</w:t>
      </w:r>
      <w:proofErr w:type="gramEnd"/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исполнением </w:t>
      </w:r>
      <w:r w:rsidR="00823580" w:rsidRPr="00637D1D">
        <w:rPr>
          <w:rFonts w:ascii="Times New Roman" w:hAnsi="Times New Roman"/>
          <w:snapToGrid/>
          <w:sz w:val="28"/>
          <w:szCs w:val="28"/>
        </w:rPr>
        <w:t xml:space="preserve">данного 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решения возложить на постоянную комиссию Совета муниципального образования </w:t>
      </w:r>
      <w:r w:rsidR="00D74381" w:rsidRPr="00637D1D">
        <w:rPr>
          <w:rFonts w:ascii="Times New Roman" w:hAnsi="Times New Roman"/>
          <w:snapToGrid/>
          <w:sz w:val="28"/>
          <w:szCs w:val="28"/>
        </w:rPr>
        <w:t>городского округа «Усинск»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по бюджет</w:t>
      </w:r>
      <w:r w:rsidR="00195B0A" w:rsidRPr="00637D1D">
        <w:rPr>
          <w:rFonts w:ascii="Times New Roman" w:hAnsi="Times New Roman"/>
          <w:snapToGrid/>
          <w:sz w:val="28"/>
          <w:szCs w:val="28"/>
        </w:rPr>
        <w:t>у, муниципальному имуществу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и развити</w:t>
      </w:r>
      <w:r w:rsidR="00195B0A" w:rsidRPr="00637D1D">
        <w:rPr>
          <w:rFonts w:ascii="Times New Roman" w:hAnsi="Times New Roman"/>
          <w:snapToGrid/>
          <w:sz w:val="28"/>
          <w:szCs w:val="28"/>
        </w:rPr>
        <w:t>ю территории</w:t>
      </w:r>
      <w:r w:rsidR="00490F1C" w:rsidRPr="00637D1D">
        <w:rPr>
          <w:rFonts w:ascii="Times New Roman" w:hAnsi="Times New Roman"/>
          <w:snapToGrid/>
          <w:sz w:val="28"/>
          <w:szCs w:val="28"/>
        </w:rPr>
        <w:t>.</w:t>
      </w:r>
    </w:p>
    <w:p w:rsidR="00851C83" w:rsidRPr="00AB6129" w:rsidRDefault="00F3605E" w:rsidP="00AE3848">
      <w:pPr>
        <w:tabs>
          <w:tab w:val="left" w:pos="-284"/>
          <w:tab w:val="num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 w:rsidRPr="00637D1D">
        <w:rPr>
          <w:sz w:val="28"/>
          <w:szCs w:val="28"/>
        </w:rPr>
        <w:t>1</w:t>
      </w:r>
      <w:r w:rsidR="00B31CA1">
        <w:rPr>
          <w:sz w:val="28"/>
          <w:szCs w:val="28"/>
        </w:rPr>
        <w:t>2</w:t>
      </w:r>
      <w:r w:rsidR="00392F41" w:rsidRPr="00637D1D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Глава муниципального образования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 xml:space="preserve">городского округа – 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руководитель администрации</w:t>
      </w:r>
    </w:p>
    <w:p w:rsidR="00D525C7" w:rsidRPr="00AB6129" w:rsidRDefault="00B6535D" w:rsidP="00E051D1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</w:pPr>
      <w:r w:rsidRPr="00AB6129">
        <w:rPr>
          <w:sz w:val="28"/>
          <w:szCs w:val="28"/>
        </w:rPr>
        <w:t>городского округа «Усинск»</w:t>
      </w:r>
      <w:r w:rsidR="00195B0A" w:rsidRPr="00AB6129">
        <w:rPr>
          <w:sz w:val="28"/>
          <w:szCs w:val="28"/>
        </w:rPr>
        <w:t xml:space="preserve">    </w:t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proofErr w:type="spellStart"/>
      <w:r w:rsidR="00D525C7" w:rsidRPr="00AB6129">
        <w:rPr>
          <w:sz w:val="28"/>
          <w:szCs w:val="28"/>
        </w:rPr>
        <w:t>Такаев</w:t>
      </w:r>
      <w:proofErr w:type="spellEnd"/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AE27D9" w:rsidRPr="00FF1BB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6854DF">
        <w:rPr>
          <w:sz w:val="28"/>
          <w:szCs w:val="28"/>
        </w:rPr>
        <w:t>третьей</w:t>
      </w:r>
      <w:r w:rsidRPr="00FF1BB8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</w:p>
    <w:p w:rsidR="00AE27D9" w:rsidRPr="00FF1BB8" w:rsidRDefault="006854DF" w:rsidP="00AE27D9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AE27D9"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E27D9" w:rsidRPr="00FF1BB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AE27D9" w:rsidRPr="00FF1B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="00AE27D9" w:rsidRPr="00FF1BB8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7375F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E27D9" w:rsidRPr="00FF1BB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="00AE27D9" w:rsidRPr="00FF1BB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ind w:right="-30"/>
        <w:jc w:val="center"/>
        <w:rPr>
          <w:sz w:val="28"/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Руководитель аппарата                                                               И.Г.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Первый заместитель руководителя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                                 </w:t>
      </w:r>
      <w:r w:rsidRPr="00FF1BB8">
        <w:rPr>
          <w:b w:val="0"/>
          <w:szCs w:val="28"/>
        </w:rPr>
        <w:t xml:space="preserve">Т.А. Анисимова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 w:rsidR="002A1F7A">
        <w:rPr>
          <w:b w:val="0"/>
          <w:szCs w:val="28"/>
        </w:rPr>
        <w:t xml:space="preserve">     </w:t>
      </w:r>
      <w:r w:rsidRPr="00FF1BB8">
        <w:rPr>
          <w:b w:val="0"/>
          <w:szCs w:val="28"/>
        </w:rPr>
        <w:t xml:space="preserve">       А.А. </w:t>
      </w:r>
      <w:proofErr w:type="spellStart"/>
      <w:r w:rsidRPr="00FF1BB8">
        <w:rPr>
          <w:b w:val="0"/>
          <w:szCs w:val="28"/>
        </w:rPr>
        <w:t>Актиева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  <w:r w:rsidR="002A1F7A">
        <w:rPr>
          <w:b w:val="0"/>
          <w:szCs w:val="28"/>
        </w:rPr>
        <w:t xml:space="preserve">     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>В.Г. Руденко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 xml:space="preserve"> М.Е. Белоус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                                  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____________ дата                                                                </w:t>
      </w:r>
      <w:r w:rsidR="002A1F7A">
        <w:rPr>
          <w:b w:val="0"/>
          <w:szCs w:val="28"/>
        </w:rPr>
        <w:t xml:space="preserve">     </w:t>
      </w:r>
      <w:r>
        <w:rPr>
          <w:b w:val="0"/>
          <w:szCs w:val="28"/>
        </w:rPr>
        <w:t>С.</w:t>
      </w:r>
      <w:r w:rsidR="00623B56">
        <w:rPr>
          <w:b w:val="0"/>
          <w:szCs w:val="28"/>
        </w:rPr>
        <w:t xml:space="preserve"> </w:t>
      </w:r>
      <w:r>
        <w:rPr>
          <w:b w:val="0"/>
          <w:szCs w:val="28"/>
        </w:rPr>
        <w:t>К.</w:t>
      </w:r>
      <w:r w:rsidR="00623B56">
        <w:rPr>
          <w:b w:val="0"/>
          <w:szCs w:val="28"/>
        </w:rPr>
        <w:t xml:space="preserve"> </w:t>
      </w:r>
      <w:r>
        <w:rPr>
          <w:b w:val="0"/>
          <w:szCs w:val="28"/>
        </w:rPr>
        <w:t>Росликова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</w:t>
      </w:r>
      <w:proofErr w:type="gramStart"/>
      <w:r w:rsidRPr="00FF1BB8">
        <w:rPr>
          <w:b w:val="0"/>
          <w:szCs w:val="28"/>
        </w:rPr>
        <w:t>экономического</w:t>
      </w:r>
      <w:proofErr w:type="gramEnd"/>
      <w:r w:rsidRPr="00FF1BB8">
        <w:rPr>
          <w:b w:val="0"/>
          <w:szCs w:val="28"/>
        </w:rPr>
        <w:t xml:space="preserve">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                                </w:t>
      </w:r>
      <w:r w:rsidR="002A1F7A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 </w:t>
      </w:r>
      <w:r w:rsidR="00623B56">
        <w:rPr>
          <w:b w:val="0"/>
          <w:szCs w:val="28"/>
        </w:rPr>
        <w:t xml:space="preserve">Л. В. </w:t>
      </w:r>
      <w:proofErr w:type="spellStart"/>
      <w:r w:rsidR="00623B56">
        <w:rPr>
          <w:b w:val="0"/>
          <w:szCs w:val="28"/>
        </w:rPr>
        <w:t>Кравчун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8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11061"/>
    <w:rsid w:val="00011E49"/>
    <w:rsid w:val="00016B03"/>
    <w:rsid w:val="00020002"/>
    <w:rsid w:val="00024B67"/>
    <w:rsid w:val="00024FEB"/>
    <w:rsid w:val="0002754F"/>
    <w:rsid w:val="00027C0F"/>
    <w:rsid w:val="000364C6"/>
    <w:rsid w:val="000378B9"/>
    <w:rsid w:val="00040DA9"/>
    <w:rsid w:val="00050101"/>
    <w:rsid w:val="00060326"/>
    <w:rsid w:val="00062D12"/>
    <w:rsid w:val="0006422F"/>
    <w:rsid w:val="00066126"/>
    <w:rsid w:val="000666D5"/>
    <w:rsid w:val="000710A4"/>
    <w:rsid w:val="00071165"/>
    <w:rsid w:val="00076402"/>
    <w:rsid w:val="00083629"/>
    <w:rsid w:val="0008573B"/>
    <w:rsid w:val="00086B37"/>
    <w:rsid w:val="000943FA"/>
    <w:rsid w:val="000A5711"/>
    <w:rsid w:val="000A73F9"/>
    <w:rsid w:val="000B2E05"/>
    <w:rsid w:val="000B36D2"/>
    <w:rsid w:val="000C3DBD"/>
    <w:rsid w:val="000C449E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7960"/>
    <w:rsid w:val="00125112"/>
    <w:rsid w:val="00135176"/>
    <w:rsid w:val="00135485"/>
    <w:rsid w:val="001368F2"/>
    <w:rsid w:val="00137782"/>
    <w:rsid w:val="00146AFB"/>
    <w:rsid w:val="001512E2"/>
    <w:rsid w:val="001564B6"/>
    <w:rsid w:val="00156D59"/>
    <w:rsid w:val="00165411"/>
    <w:rsid w:val="00165EF1"/>
    <w:rsid w:val="001661BB"/>
    <w:rsid w:val="0016709A"/>
    <w:rsid w:val="00170169"/>
    <w:rsid w:val="00173260"/>
    <w:rsid w:val="00174A1D"/>
    <w:rsid w:val="001864DD"/>
    <w:rsid w:val="001917B9"/>
    <w:rsid w:val="00192376"/>
    <w:rsid w:val="00195B0A"/>
    <w:rsid w:val="00197211"/>
    <w:rsid w:val="001A0CCD"/>
    <w:rsid w:val="001A4C2D"/>
    <w:rsid w:val="001B291A"/>
    <w:rsid w:val="001B4E17"/>
    <w:rsid w:val="001C4F29"/>
    <w:rsid w:val="001C7822"/>
    <w:rsid w:val="001C7986"/>
    <w:rsid w:val="001D6857"/>
    <w:rsid w:val="001E1EA4"/>
    <w:rsid w:val="001E340F"/>
    <w:rsid w:val="001E4726"/>
    <w:rsid w:val="001F1F13"/>
    <w:rsid w:val="001F3DA1"/>
    <w:rsid w:val="001F56E1"/>
    <w:rsid w:val="0020580E"/>
    <w:rsid w:val="002067B1"/>
    <w:rsid w:val="00207380"/>
    <w:rsid w:val="0021219A"/>
    <w:rsid w:val="002142B7"/>
    <w:rsid w:val="00216076"/>
    <w:rsid w:val="00220910"/>
    <w:rsid w:val="00227624"/>
    <w:rsid w:val="00234387"/>
    <w:rsid w:val="002348B2"/>
    <w:rsid w:val="00236C74"/>
    <w:rsid w:val="00241834"/>
    <w:rsid w:val="00243896"/>
    <w:rsid w:val="002455E6"/>
    <w:rsid w:val="0024706A"/>
    <w:rsid w:val="00247CFA"/>
    <w:rsid w:val="00251753"/>
    <w:rsid w:val="0025260E"/>
    <w:rsid w:val="00253AC7"/>
    <w:rsid w:val="00260F8A"/>
    <w:rsid w:val="00263DED"/>
    <w:rsid w:val="002701F3"/>
    <w:rsid w:val="002741D6"/>
    <w:rsid w:val="0027541D"/>
    <w:rsid w:val="00276947"/>
    <w:rsid w:val="00281787"/>
    <w:rsid w:val="00282A10"/>
    <w:rsid w:val="00285626"/>
    <w:rsid w:val="00286628"/>
    <w:rsid w:val="0029160F"/>
    <w:rsid w:val="002925B7"/>
    <w:rsid w:val="00293960"/>
    <w:rsid w:val="002A05BE"/>
    <w:rsid w:val="002A0CFA"/>
    <w:rsid w:val="002A1F7A"/>
    <w:rsid w:val="002B40F0"/>
    <w:rsid w:val="002B416B"/>
    <w:rsid w:val="002B421F"/>
    <w:rsid w:val="002C4D46"/>
    <w:rsid w:val="002C56CD"/>
    <w:rsid w:val="002D0B1B"/>
    <w:rsid w:val="002E161F"/>
    <w:rsid w:val="002E16C1"/>
    <w:rsid w:val="002E2457"/>
    <w:rsid w:val="002E3095"/>
    <w:rsid w:val="002E543B"/>
    <w:rsid w:val="002E74EE"/>
    <w:rsid w:val="002F13BB"/>
    <w:rsid w:val="002F3069"/>
    <w:rsid w:val="002F6A55"/>
    <w:rsid w:val="0030300D"/>
    <w:rsid w:val="00310EEF"/>
    <w:rsid w:val="00312DC7"/>
    <w:rsid w:val="00316EEE"/>
    <w:rsid w:val="00321061"/>
    <w:rsid w:val="00325AEB"/>
    <w:rsid w:val="003261B3"/>
    <w:rsid w:val="00331426"/>
    <w:rsid w:val="003457F9"/>
    <w:rsid w:val="003568DC"/>
    <w:rsid w:val="003621A1"/>
    <w:rsid w:val="003755C1"/>
    <w:rsid w:val="00381498"/>
    <w:rsid w:val="00384BBC"/>
    <w:rsid w:val="00392F41"/>
    <w:rsid w:val="003A313B"/>
    <w:rsid w:val="003B2825"/>
    <w:rsid w:val="003B448E"/>
    <w:rsid w:val="003B62BE"/>
    <w:rsid w:val="003C3294"/>
    <w:rsid w:val="003D326E"/>
    <w:rsid w:val="003D5F42"/>
    <w:rsid w:val="003E3349"/>
    <w:rsid w:val="003F2552"/>
    <w:rsid w:val="003F7A7E"/>
    <w:rsid w:val="00400B7C"/>
    <w:rsid w:val="004032B0"/>
    <w:rsid w:val="00407507"/>
    <w:rsid w:val="00410976"/>
    <w:rsid w:val="00411E53"/>
    <w:rsid w:val="00420F3A"/>
    <w:rsid w:val="004254FA"/>
    <w:rsid w:val="004323E6"/>
    <w:rsid w:val="00436C47"/>
    <w:rsid w:val="004424B2"/>
    <w:rsid w:val="0044535C"/>
    <w:rsid w:val="004457C2"/>
    <w:rsid w:val="00446C78"/>
    <w:rsid w:val="00451239"/>
    <w:rsid w:val="004543F0"/>
    <w:rsid w:val="00461C69"/>
    <w:rsid w:val="00464521"/>
    <w:rsid w:val="00465641"/>
    <w:rsid w:val="00465A0E"/>
    <w:rsid w:val="004720DB"/>
    <w:rsid w:val="00476831"/>
    <w:rsid w:val="00485502"/>
    <w:rsid w:val="00490F1C"/>
    <w:rsid w:val="00496BE6"/>
    <w:rsid w:val="004A4CBD"/>
    <w:rsid w:val="004A6EC2"/>
    <w:rsid w:val="004B5199"/>
    <w:rsid w:val="004B55EB"/>
    <w:rsid w:val="004C5439"/>
    <w:rsid w:val="004D28F8"/>
    <w:rsid w:val="004D35C7"/>
    <w:rsid w:val="004D56BC"/>
    <w:rsid w:val="004E1ED4"/>
    <w:rsid w:val="004E30EE"/>
    <w:rsid w:val="004E3916"/>
    <w:rsid w:val="004E5752"/>
    <w:rsid w:val="004E671A"/>
    <w:rsid w:val="004E7073"/>
    <w:rsid w:val="004E7772"/>
    <w:rsid w:val="005063F3"/>
    <w:rsid w:val="00513173"/>
    <w:rsid w:val="005146C7"/>
    <w:rsid w:val="0051640C"/>
    <w:rsid w:val="00526C6B"/>
    <w:rsid w:val="00530AC3"/>
    <w:rsid w:val="00540F34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A23F0"/>
    <w:rsid w:val="005C2CD3"/>
    <w:rsid w:val="005D4EF2"/>
    <w:rsid w:val="005D6DED"/>
    <w:rsid w:val="005E4923"/>
    <w:rsid w:val="005F14D9"/>
    <w:rsid w:val="005F4997"/>
    <w:rsid w:val="005F65FA"/>
    <w:rsid w:val="005F68BA"/>
    <w:rsid w:val="00601E2B"/>
    <w:rsid w:val="00611BB4"/>
    <w:rsid w:val="00614598"/>
    <w:rsid w:val="00617279"/>
    <w:rsid w:val="00623B56"/>
    <w:rsid w:val="0063202E"/>
    <w:rsid w:val="00633380"/>
    <w:rsid w:val="00633457"/>
    <w:rsid w:val="00637D1D"/>
    <w:rsid w:val="00647E4F"/>
    <w:rsid w:val="0065661B"/>
    <w:rsid w:val="006569DD"/>
    <w:rsid w:val="00657DB8"/>
    <w:rsid w:val="006658A6"/>
    <w:rsid w:val="006658F1"/>
    <w:rsid w:val="00665E0D"/>
    <w:rsid w:val="00670F93"/>
    <w:rsid w:val="006774C6"/>
    <w:rsid w:val="0068375C"/>
    <w:rsid w:val="006854DF"/>
    <w:rsid w:val="0069472F"/>
    <w:rsid w:val="006951FD"/>
    <w:rsid w:val="00697599"/>
    <w:rsid w:val="006A0A4C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641C"/>
    <w:rsid w:val="006F1575"/>
    <w:rsid w:val="006F49D4"/>
    <w:rsid w:val="007013C7"/>
    <w:rsid w:val="00701564"/>
    <w:rsid w:val="0070252D"/>
    <w:rsid w:val="00703F1B"/>
    <w:rsid w:val="00706215"/>
    <w:rsid w:val="00706935"/>
    <w:rsid w:val="007166AF"/>
    <w:rsid w:val="007174CA"/>
    <w:rsid w:val="0072391A"/>
    <w:rsid w:val="00730D46"/>
    <w:rsid w:val="00736EA2"/>
    <w:rsid w:val="007375F2"/>
    <w:rsid w:val="00742A4F"/>
    <w:rsid w:val="00754439"/>
    <w:rsid w:val="00762B14"/>
    <w:rsid w:val="00772490"/>
    <w:rsid w:val="00772C48"/>
    <w:rsid w:val="00774926"/>
    <w:rsid w:val="00776800"/>
    <w:rsid w:val="00776A5F"/>
    <w:rsid w:val="00781391"/>
    <w:rsid w:val="007825DD"/>
    <w:rsid w:val="00793088"/>
    <w:rsid w:val="007A0806"/>
    <w:rsid w:val="007A0A2E"/>
    <w:rsid w:val="007A1008"/>
    <w:rsid w:val="007A4369"/>
    <w:rsid w:val="007A495F"/>
    <w:rsid w:val="007C1CDB"/>
    <w:rsid w:val="007C1F43"/>
    <w:rsid w:val="007C3143"/>
    <w:rsid w:val="007D0CA5"/>
    <w:rsid w:val="007E4F20"/>
    <w:rsid w:val="007E729B"/>
    <w:rsid w:val="00802186"/>
    <w:rsid w:val="00804D4E"/>
    <w:rsid w:val="00810D91"/>
    <w:rsid w:val="00815562"/>
    <w:rsid w:val="008210BC"/>
    <w:rsid w:val="00821985"/>
    <w:rsid w:val="00822849"/>
    <w:rsid w:val="00823580"/>
    <w:rsid w:val="00827268"/>
    <w:rsid w:val="008339C5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DA4"/>
    <w:rsid w:val="00882019"/>
    <w:rsid w:val="00882144"/>
    <w:rsid w:val="00892B9C"/>
    <w:rsid w:val="00893237"/>
    <w:rsid w:val="0089614E"/>
    <w:rsid w:val="008A47FD"/>
    <w:rsid w:val="008B4FD7"/>
    <w:rsid w:val="008D4949"/>
    <w:rsid w:val="008E1748"/>
    <w:rsid w:val="008E3ECE"/>
    <w:rsid w:val="008E7AD0"/>
    <w:rsid w:val="008F426C"/>
    <w:rsid w:val="00903B88"/>
    <w:rsid w:val="00903C3F"/>
    <w:rsid w:val="00906207"/>
    <w:rsid w:val="00910CFB"/>
    <w:rsid w:val="00913748"/>
    <w:rsid w:val="0091651F"/>
    <w:rsid w:val="00917548"/>
    <w:rsid w:val="00924E5E"/>
    <w:rsid w:val="00927B67"/>
    <w:rsid w:val="00932D90"/>
    <w:rsid w:val="009346A0"/>
    <w:rsid w:val="00934EA3"/>
    <w:rsid w:val="009358ED"/>
    <w:rsid w:val="00936F71"/>
    <w:rsid w:val="00943524"/>
    <w:rsid w:val="009552BC"/>
    <w:rsid w:val="0097051C"/>
    <w:rsid w:val="00976213"/>
    <w:rsid w:val="009903EA"/>
    <w:rsid w:val="009948B6"/>
    <w:rsid w:val="009967D8"/>
    <w:rsid w:val="009A78E3"/>
    <w:rsid w:val="009A7ACA"/>
    <w:rsid w:val="009B3857"/>
    <w:rsid w:val="009B4A66"/>
    <w:rsid w:val="009D4B29"/>
    <w:rsid w:val="009E0958"/>
    <w:rsid w:val="009E32F2"/>
    <w:rsid w:val="009E504C"/>
    <w:rsid w:val="009E65CD"/>
    <w:rsid w:val="009E6A5A"/>
    <w:rsid w:val="009F2287"/>
    <w:rsid w:val="00A233E5"/>
    <w:rsid w:val="00A2679C"/>
    <w:rsid w:val="00A34CEE"/>
    <w:rsid w:val="00A43B3B"/>
    <w:rsid w:val="00A45DA7"/>
    <w:rsid w:val="00A5414E"/>
    <w:rsid w:val="00A55BC6"/>
    <w:rsid w:val="00A60569"/>
    <w:rsid w:val="00A60E62"/>
    <w:rsid w:val="00A61035"/>
    <w:rsid w:val="00A62C07"/>
    <w:rsid w:val="00A64226"/>
    <w:rsid w:val="00A668CA"/>
    <w:rsid w:val="00A82436"/>
    <w:rsid w:val="00A91C9D"/>
    <w:rsid w:val="00AA347C"/>
    <w:rsid w:val="00AA4CD0"/>
    <w:rsid w:val="00AA63A3"/>
    <w:rsid w:val="00AB0274"/>
    <w:rsid w:val="00AB3E19"/>
    <w:rsid w:val="00AB45A7"/>
    <w:rsid w:val="00AB6129"/>
    <w:rsid w:val="00AB7ED6"/>
    <w:rsid w:val="00AC2421"/>
    <w:rsid w:val="00AC5CDD"/>
    <w:rsid w:val="00AC6558"/>
    <w:rsid w:val="00AC6EFC"/>
    <w:rsid w:val="00AC7331"/>
    <w:rsid w:val="00AE2474"/>
    <w:rsid w:val="00AE27D9"/>
    <w:rsid w:val="00AE3848"/>
    <w:rsid w:val="00AE7A03"/>
    <w:rsid w:val="00AF491D"/>
    <w:rsid w:val="00AF5496"/>
    <w:rsid w:val="00B018C0"/>
    <w:rsid w:val="00B01EC4"/>
    <w:rsid w:val="00B0389B"/>
    <w:rsid w:val="00B03BCC"/>
    <w:rsid w:val="00B1224A"/>
    <w:rsid w:val="00B13E03"/>
    <w:rsid w:val="00B16C5E"/>
    <w:rsid w:val="00B16DD3"/>
    <w:rsid w:val="00B23B1C"/>
    <w:rsid w:val="00B24482"/>
    <w:rsid w:val="00B31CA1"/>
    <w:rsid w:val="00B33402"/>
    <w:rsid w:val="00B36088"/>
    <w:rsid w:val="00B415A3"/>
    <w:rsid w:val="00B43DD9"/>
    <w:rsid w:val="00B44A71"/>
    <w:rsid w:val="00B4557A"/>
    <w:rsid w:val="00B4655E"/>
    <w:rsid w:val="00B4680A"/>
    <w:rsid w:val="00B47A6F"/>
    <w:rsid w:val="00B52AC0"/>
    <w:rsid w:val="00B53E88"/>
    <w:rsid w:val="00B60716"/>
    <w:rsid w:val="00B64503"/>
    <w:rsid w:val="00B6535D"/>
    <w:rsid w:val="00B713F4"/>
    <w:rsid w:val="00B82610"/>
    <w:rsid w:val="00B83C15"/>
    <w:rsid w:val="00B849C4"/>
    <w:rsid w:val="00B86E14"/>
    <w:rsid w:val="00B92BA1"/>
    <w:rsid w:val="00B938B9"/>
    <w:rsid w:val="00B96BD9"/>
    <w:rsid w:val="00B976B3"/>
    <w:rsid w:val="00BA2EBB"/>
    <w:rsid w:val="00BA7283"/>
    <w:rsid w:val="00BB04F6"/>
    <w:rsid w:val="00BB25E3"/>
    <w:rsid w:val="00BB5466"/>
    <w:rsid w:val="00BC7784"/>
    <w:rsid w:val="00BD2369"/>
    <w:rsid w:val="00BE0F63"/>
    <w:rsid w:val="00BE5669"/>
    <w:rsid w:val="00BF0EEC"/>
    <w:rsid w:val="00BF17D0"/>
    <w:rsid w:val="00BF71C0"/>
    <w:rsid w:val="00C15729"/>
    <w:rsid w:val="00C15CC9"/>
    <w:rsid w:val="00C30387"/>
    <w:rsid w:val="00C35038"/>
    <w:rsid w:val="00C36072"/>
    <w:rsid w:val="00C369E0"/>
    <w:rsid w:val="00C41053"/>
    <w:rsid w:val="00C422B5"/>
    <w:rsid w:val="00C423D2"/>
    <w:rsid w:val="00C4272D"/>
    <w:rsid w:val="00C5012F"/>
    <w:rsid w:val="00C5619A"/>
    <w:rsid w:val="00C638B2"/>
    <w:rsid w:val="00C77698"/>
    <w:rsid w:val="00C803FC"/>
    <w:rsid w:val="00C8544A"/>
    <w:rsid w:val="00CA2725"/>
    <w:rsid w:val="00CA6438"/>
    <w:rsid w:val="00CA6DB7"/>
    <w:rsid w:val="00CB723B"/>
    <w:rsid w:val="00CD286D"/>
    <w:rsid w:val="00CD4872"/>
    <w:rsid w:val="00CD4CC2"/>
    <w:rsid w:val="00CE68F8"/>
    <w:rsid w:val="00CF2117"/>
    <w:rsid w:val="00CF56CE"/>
    <w:rsid w:val="00CF5B3D"/>
    <w:rsid w:val="00D04F1D"/>
    <w:rsid w:val="00D12A91"/>
    <w:rsid w:val="00D15EC2"/>
    <w:rsid w:val="00D21C7E"/>
    <w:rsid w:val="00D22958"/>
    <w:rsid w:val="00D25510"/>
    <w:rsid w:val="00D31988"/>
    <w:rsid w:val="00D34E28"/>
    <w:rsid w:val="00D35CCD"/>
    <w:rsid w:val="00D37C5E"/>
    <w:rsid w:val="00D418C7"/>
    <w:rsid w:val="00D45975"/>
    <w:rsid w:val="00D463AA"/>
    <w:rsid w:val="00D47BA5"/>
    <w:rsid w:val="00D525C7"/>
    <w:rsid w:val="00D56BEB"/>
    <w:rsid w:val="00D624B1"/>
    <w:rsid w:val="00D74381"/>
    <w:rsid w:val="00D82BC5"/>
    <w:rsid w:val="00D845F3"/>
    <w:rsid w:val="00D84845"/>
    <w:rsid w:val="00D86A13"/>
    <w:rsid w:val="00D90873"/>
    <w:rsid w:val="00DA1DB3"/>
    <w:rsid w:val="00DA5696"/>
    <w:rsid w:val="00DA59D3"/>
    <w:rsid w:val="00DA5CD2"/>
    <w:rsid w:val="00DA71A8"/>
    <w:rsid w:val="00DA7E1D"/>
    <w:rsid w:val="00DB25FA"/>
    <w:rsid w:val="00DB2CE7"/>
    <w:rsid w:val="00DB56C1"/>
    <w:rsid w:val="00DC5366"/>
    <w:rsid w:val="00DE179A"/>
    <w:rsid w:val="00DE52C4"/>
    <w:rsid w:val="00E04210"/>
    <w:rsid w:val="00E051D1"/>
    <w:rsid w:val="00E07EAE"/>
    <w:rsid w:val="00E139F3"/>
    <w:rsid w:val="00E14A4C"/>
    <w:rsid w:val="00E2243A"/>
    <w:rsid w:val="00E34EB6"/>
    <w:rsid w:val="00E409AE"/>
    <w:rsid w:val="00E41EE0"/>
    <w:rsid w:val="00E43400"/>
    <w:rsid w:val="00E52637"/>
    <w:rsid w:val="00E54038"/>
    <w:rsid w:val="00E56BFB"/>
    <w:rsid w:val="00E56C5B"/>
    <w:rsid w:val="00E61BB0"/>
    <w:rsid w:val="00E640F1"/>
    <w:rsid w:val="00E65BCD"/>
    <w:rsid w:val="00E7239E"/>
    <w:rsid w:val="00E769FC"/>
    <w:rsid w:val="00E83F77"/>
    <w:rsid w:val="00E942D3"/>
    <w:rsid w:val="00EB50CC"/>
    <w:rsid w:val="00EB5317"/>
    <w:rsid w:val="00EB5730"/>
    <w:rsid w:val="00EB5789"/>
    <w:rsid w:val="00EC3427"/>
    <w:rsid w:val="00EC5CB3"/>
    <w:rsid w:val="00EC7537"/>
    <w:rsid w:val="00EC76F7"/>
    <w:rsid w:val="00ED0674"/>
    <w:rsid w:val="00ED16B6"/>
    <w:rsid w:val="00ED3BA5"/>
    <w:rsid w:val="00ED51BF"/>
    <w:rsid w:val="00ED6268"/>
    <w:rsid w:val="00EE052B"/>
    <w:rsid w:val="00EE2C07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AAE"/>
    <w:rsid w:val="00F26C67"/>
    <w:rsid w:val="00F341DB"/>
    <w:rsid w:val="00F3605E"/>
    <w:rsid w:val="00F40E9A"/>
    <w:rsid w:val="00F47573"/>
    <w:rsid w:val="00F4760E"/>
    <w:rsid w:val="00F47DFF"/>
    <w:rsid w:val="00F50BD9"/>
    <w:rsid w:val="00F56927"/>
    <w:rsid w:val="00F678D8"/>
    <w:rsid w:val="00F81526"/>
    <w:rsid w:val="00F82241"/>
    <w:rsid w:val="00F93F91"/>
    <w:rsid w:val="00F9582C"/>
    <w:rsid w:val="00F95EC2"/>
    <w:rsid w:val="00FB0D7F"/>
    <w:rsid w:val="00FB5F05"/>
    <w:rsid w:val="00FC0203"/>
    <w:rsid w:val="00FC0BFA"/>
    <w:rsid w:val="00FC3FE5"/>
    <w:rsid w:val="00FC7F65"/>
    <w:rsid w:val="00FD7ACF"/>
    <w:rsid w:val="00FE0D8C"/>
    <w:rsid w:val="00FE1B36"/>
    <w:rsid w:val="00FE33BB"/>
    <w:rsid w:val="00FE5060"/>
    <w:rsid w:val="00FE509A"/>
    <w:rsid w:val="00FF1BB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3367-B423-4D91-9978-85F4918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5</Pages>
  <Words>1031</Words>
  <Characters>6967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Росликова Светлана Константиновна</cp:lastModifiedBy>
  <cp:revision>58</cp:revision>
  <cp:lastPrinted>2021-02-20T10:52:00Z</cp:lastPrinted>
  <dcterms:created xsi:type="dcterms:W3CDTF">2020-11-18T12:30:00Z</dcterms:created>
  <dcterms:modified xsi:type="dcterms:W3CDTF">2021-05-21T05:37:00Z</dcterms:modified>
</cp:coreProperties>
</file>