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CD" w:rsidRPr="00650DA4" w:rsidRDefault="00A90CCD" w:rsidP="00A90CCD">
      <w:pPr>
        <w:adjustRightInd w:val="0"/>
        <w:ind w:firstLine="709"/>
        <w:jc w:val="center"/>
        <w:rPr>
          <w:rFonts w:eastAsia="Calibri"/>
          <w:bCs/>
          <w:sz w:val="28"/>
          <w:szCs w:val="28"/>
          <w:lang w:eastAsia="en-US"/>
        </w:rPr>
      </w:pPr>
      <w:r w:rsidRPr="00650DA4">
        <w:rPr>
          <w:rFonts w:eastAsia="Calibri"/>
          <w:bCs/>
          <w:sz w:val="28"/>
          <w:szCs w:val="28"/>
          <w:lang w:eastAsia="en-US"/>
        </w:rPr>
        <w:t>ПОРЯДОК</w:t>
      </w:r>
    </w:p>
    <w:p w:rsidR="00A90CCD" w:rsidRPr="00650DA4" w:rsidRDefault="00A90CCD" w:rsidP="00A90CCD">
      <w:pPr>
        <w:ind w:firstLine="709"/>
        <w:jc w:val="center"/>
        <w:rPr>
          <w:sz w:val="28"/>
          <w:szCs w:val="28"/>
        </w:rPr>
      </w:pPr>
      <w:r w:rsidRPr="00650DA4">
        <w:rPr>
          <w:sz w:val="28"/>
          <w:szCs w:val="28"/>
        </w:rPr>
        <w:t>предоставления из бюджета муниципального округа «Усинск» субсидии на компенсацию части расходов, понесенных субъектам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w:t>
      </w:r>
    </w:p>
    <w:p w:rsidR="00A90CCD" w:rsidRPr="00650DA4" w:rsidRDefault="00A90CCD" w:rsidP="00A90CCD">
      <w:pPr>
        <w:adjustRightInd w:val="0"/>
        <w:ind w:firstLine="709"/>
        <w:jc w:val="center"/>
        <w:rPr>
          <w:sz w:val="28"/>
          <w:szCs w:val="28"/>
        </w:rPr>
      </w:pPr>
    </w:p>
    <w:p w:rsidR="00A90CCD" w:rsidRPr="00650DA4" w:rsidRDefault="00A90CCD" w:rsidP="00A90CCD">
      <w:pPr>
        <w:adjustRightInd w:val="0"/>
        <w:ind w:firstLine="709"/>
        <w:jc w:val="center"/>
        <w:rPr>
          <w:sz w:val="28"/>
          <w:szCs w:val="28"/>
        </w:rPr>
      </w:pPr>
      <w:r>
        <w:rPr>
          <w:sz w:val="28"/>
          <w:szCs w:val="28"/>
          <w:lang w:val="en-US"/>
        </w:rPr>
        <w:t>I</w:t>
      </w:r>
      <w:r w:rsidRPr="00650DA4">
        <w:rPr>
          <w:sz w:val="28"/>
          <w:szCs w:val="28"/>
        </w:rPr>
        <w:t>.Общие положения</w:t>
      </w:r>
    </w:p>
    <w:p w:rsidR="00A90CCD" w:rsidRPr="00650DA4" w:rsidRDefault="00A90CCD" w:rsidP="00A90CCD">
      <w:pPr>
        <w:adjustRightInd w:val="0"/>
        <w:ind w:firstLine="709"/>
        <w:jc w:val="center"/>
        <w:rPr>
          <w:color w:val="000000"/>
          <w:sz w:val="28"/>
          <w:szCs w:val="28"/>
        </w:rPr>
      </w:pPr>
    </w:p>
    <w:p w:rsidR="00A90CCD" w:rsidRPr="00650DA4" w:rsidRDefault="00A90CCD" w:rsidP="00A90CCD">
      <w:pPr>
        <w:adjustRightInd w:val="0"/>
        <w:ind w:firstLine="709"/>
        <w:jc w:val="both"/>
        <w:rPr>
          <w:sz w:val="28"/>
          <w:szCs w:val="28"/>
        </w:rPr>
      </w:pPr>
      <w:r w:rsidRPr="00650DA4">
        <w:rPr>
          <w:sz w:val="28"/>
          <w:szCs w:val="28"/>
        </w:rPr>
        <w:t>1.1.Настоящий Порядок определяет цели, условия и механизм предоставления субсидии на компенсацию части расходов, понесенных субъектами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 (далее – субсидия).</w:t>
      </w:r>
    </w:p>
    <w:p w:rsidR="00A90CCD" w:rsidRPr="00650DA4" w:rsidRDefault="00A90CCD" w:rsidP="00A90CCD">
      <w:pPr>
        <w:adjustRightInd w:val="0"/>
        <w:ind w:firstLine="709"/>
        <w:jc w:val="both"/>
        <w:rPr>
          <w:sz w:val="28"/>
          <w:szCs w:val="28"/>
        </w:rPr>
      </w:pPr>
      <w:r w:rsidRPr="00650DA4">
        <w:rPr>
          <w:sz w:val="28"/>
          <w:szCs w:val="28"/>
        </w:rPr>
        <w:t xml:space="preserve">1.2.В целях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физические лица, не являющиеся индивидуальными предпринимателями и применяющие налоговый режим «Налог на профессиональный доход»), отнесенные в соответствии </w:t>
      </w:r>
      <w:r w:rsidRPr="001A5D2F">
        <w:rPr>
          <w:sz w:val="28"/>
          <w:szCs w:val="28"/>
        </w:rPr>
        <w:br/>
      </w:r>
      <w:r w:rsidRPr="00650DA4">
        <w:rPr>
          <w:sz w:val="28"/>
          <w:szCs w:val="28"/>
        </w:rPr>
        <w:t xml:space="preserve">с условиями, установленными Федеральным </w:t>
      </w:r>
      <w:hyperlink r:id="rId5" w:history="1">
        <w:r w:rsidRPr="00650DA4">
          <w:rPr>
            <w:sz w:val="28"/>
            <w:szCs w:val="28"/>
          </w:rPr>
          <w:t>законом</w:t>
        </w:r>
      </w:hyperlink>
      <w:r w:rsidRPr="00650DA4">
        <w:rPr>
          <w:sz w:val="28"/>
          <w:szCs w:val="28"/>
        </w:rPr>
        <w:t xml:space="preserve"> от 24 июля 2007 года </w:t>
      </w:r>
      <w:r w:rsidRPr="00891B30">
        <w:rPr>
          <w:sz w:val="28"/>
          <w:szCs w:val="28"/>
        </w:rPr>
        <w:br/>
      </w:r>
      <w:r w:rsidRPr="00650DA4">
        <w:rPr>
          <w:sz w:val="28"/>
          <w:szCs w:val="28"/>
        </w:rPr>
        <w:t xml:space="preserve">№ 209-ФЗ «О развитии малого и среднего предпринимательства в Российской Федерации» (далее </w:t>
      </w:r>
      <w:r w:rsidRPr="00650DA4">
        <w:rPr>
          <w:sz w:val="28"/>
          <w:szCs w:val="28"/>
        </w:rPr>
        <w:sym w:font="Symbol" w:char="F02D"/>
      </w:r>
      <w:r w:rsidRPr="00650DA4">
        <w:rPr>
          <w:sz w:val="28"/>
          <w:szCs w:val="28"/>
        </w:rPr>
        <w:t xml:space="preserve"> Федеральный закон № 209-ФЗ), к малым предприятиям, в том числе к микропредприятиям и средним предприятиям.</w:t>
      </w:r>
    </w:p>
    <w:p w:rsidR="00A90CCD" w:rsidRPr="00650DA4" w:rsidRDefault="00A90CCD" w:rsidP="00A90CCD">
      <w:pPr>
        <w:adjustRightInd w:val="0"/>
        <w:ind w:firstLine="709"/>
        <w:jc w:val="both"/>
        <w:rPr>
          <w:sz w:val="28"/>
          <w:szCs w:val="28"/>
        </w:rPr>
      </w:pPr>
      <w:r w:rsidRPr="00650DA4">
        <w:rPr>
          <w:sz w:val="28"/>
          <w:szCs w:val="28"/>
        </w:rPr>
        <w:t>Под получателями субсидии понимаются субъекты малого и среднего предпринимательства, в отношении которых принято решение о предоставлении средств из бюджета муниципального округа «Усинск» и с которыми заключены соглашения о предоставлении субсидии (</w:t>
      </w:r>
      <w:proofErr w:type="gramStart"/>
      <w:r w:rsidRPr="00650DA4">
        <w:rPr>
          <w:sz w:val="28"/>
          <w:szCs w:val="28"/>
        </w:rPr>
        <w:t xml:space="preserve">далее </w:t>
      </w:r>
      <w:r w:rsidRPr="00650DA4">
        <w:rPr>
          <w:sz w:val="28"/>
          <w:szCs w:val="28"/>
        </w:rPr>
        <w:sym w:font="Symbol" w:char="F02D"/>
      </w:r>
      <w:r w:rsidRPr="00650DA4">
        <w:rPr>
          <w:sz w:val="28"/>
          <w:szCs w:val="28"/>
        </w:rPr>
        <w:t xml:space="preserve"> </w:t>
      </w:r>
      <w:r>
        <w:rPr>
          <w:sz w:val="28"/>
          <w:szCs w:val="28"/>
        </w:rPr>
        <w:t>п</w:t>
      </w:r>
      <w:r w:rsidRPr="00650DA4">
        <w:rPr>
          <w:sz w:val="28"/>
          <w:szCs w:val="28"/>
        </w:rPr>
        <w:t>олучатель</w:t>
      </w:r>
      <w:proofErr w:type="gramEnd"/>
      <w:r w:rsidRPr="00650DA4">
        <w:rPr>
          <w:sz w:val="28"/>
          <w:szCs w:val="28"/>
        </w:rPr>
        <w:t xml:space="preserve"> субсидии).</w:t>
      </w:r>
    </w:p>
    <w:p w:rsidR="00A90CCD" w:rsidRPr="00650DA4" w:rsidRDefault="00A90CCD" w:rsidP="00A90CCD">
      <w:pPr>
        <w:adjustRightInd w:val="0"/>
        <w:ind w:firstLine="709"/>
        <w:jc w:val="both"/>
        <w:rPr>
          <w:sz w:val="28"/>
          <w:szCs w:val="28"/>
        </w:rPr>
      </w:pPr>
      <w:bookmarkStart w:id="0" w:name="Par5"/>
      <w:bookmarkEnd w:id="0"/>
      <w:r w:rsidRPr="00650DA4">
        <w:rPr>
          <w:sz w:val="28"/>
          <w:szCs w:val="28"/>
        </w:rPr>
        <w:t>1.3.Целью предоставления субсидии является поддержка субъектов малого и среднего предпринимательства, в части финансового обеспечения части расходов субъектов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 по договорам (сделкам) на приобретение оборудования, но не более 50 процентов фактически произведенных затрат за вычетом налога на добавленную стоимость на одного получателя субсидии.</w:t>
      </w:r>
    </w:p>
    <w:p w:rsidR="00A90CCD" w:rsidRPr="00650DA4" w:rsidRDefault="00A90CCD" w:rsidP="00A90CCD">
      <w:pPr>
        <w:adjustRightInd w:val="0"/>
        <w:ind w:firstLine="709"/>
        <w:jc w:val="both"/>
        <w:rPr>
          <w:sz w:val="28"/>
          <w:szCs w:val="28"/>
        </w:rPr>
      </w:pPr>
      <w:bookmarkStart w:id="1" w:name="Par6"/>
      <w:bookmarkEnd w:id="1"/>
      <w:r w:rsidRPr="00650DA4">
        <w:rPr>
          <w:sz w:val="28"/>
          <w:szCs w:val="28"/>
        </w:rPr>
        <w:t xml:space="preserve">1.4.Субсидированию подлежат договоры (сделки) на приобретение оборудования, заключенные в текущем финансовом году и </w:t>
      </w:r>
      <w:r>
        <w:rPr>
          <w:sz w:val="28"/>
          <w:szCs w:val="28"/>
        </w:rPr>
        <w:t>3</w:t>
      </w:r>
      <w:r w:rsidRPr="00650DA4">
        <w:rPr>
          <w:sz w:val="28"/>
          <w:szCs w:val="28"/>
        </w:rPr>
        <w:t xml:space="preserve"> предшествующих годах, по которым уже подтверждено осуществление расходов на сумму в размере не менее 50 </w:t>
      </w:r>
      <w:r>
        <w:rPr>
          <w:sz w:val="28"/>
          <w:szCs w:val="28"/>
        </w:rPr>
        <w:t>%</w:t>
      </w:r>
      <w:r w:rsidRPr="00650DA4">
        <w:rPr>
          <w:sz w:val="28"/>
          <w:szCs w:val="28"/>
        </w:rPr>
        <w:t xml:space="preserve">. При этом должен быть подтвержден факт перехода права собственности на приобретенное оборудование субъекту малого и среднего </w:t>
      </w:r>
      <w:proofErr w:type="gramStart"/>
      <w:r w:rsidRPr="00650DA4">
        <w:rPr>
          <w:sz w:val="28"/>
          <w:szCs w:val="28"/>
        </w:rPr>
        <w:t xml:space="preserve">предпринимательства </w:t>
      </w:r>
      <w:r>
        <w:rPr>
          <w:sz w:val="28"/>
          <w:szCs w:val="28"/>
        </w:rPr>
        <w:sym w:font="Symbol" w:char="F02D"/>
      </w:r>
      <w:r w:rsidRPr="00650DA4">
        <w:rPr>
          <w:sz w:val="28"/>
          <w:szCs w:val="28"/>
        </w:rPr>
        <w:t xml:space="preserve"> </w:t>
      </w:r>
      <w:r>
        <w:rPr>
          <w:sz w:val="28"/>
          <w:szCs w:val="28"/>
        </w:rPr>
        <w:t>п</w:t>
      </w:r>
      <w:r w:rsidRPr="00650DA4">
        <w:rPr>
          <w:sz w:val="28"/>
          <w:szCs w:val="28"/>
        </w:rPr>
        <w:t>олучателю</w:t>
      </w:r>
      <w:proofErr w:type="gramEnd"/>
      <w:r w:rsidRPr="00650DA4">
        <w:rPr>
          <w:sz w:val="28"/>
          <w:szCs w:val="28"/>
        </w:rPr>
        <w:t xml:space="preserve"> субсидии на приобретение оборудования.</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lastRenderedPageBreak/>
        <w:t>1.5.Главным распорядителем бюджетных средств</w:t>
      </w:r>
      <w:r w:rsidRPr="00891B30">
        <w:rPr>
          <w:color w:val="000000" w:themeColor="text1"/>
          <w:sz w:val="28"/>
          <w:szCs w:val="28"/>
        </w:rPr>
        <w:t xml:space="preserve"> </w:t>
      </w:r>
      <w:r w:rsidRPr="00650DA4">
        <w:rPr>
          <w:color w:val="000000" w:themeColor="text1"/>
          <w:sz w:val="28"/>
          <w:szCs w:val="28"/>
        </w:rPr>
        <w:t>является администрация муниципального округа «Усинск» Республики Коми (</w:t>
      </w:r>
      <w:proofErr w:type="gramStart"/>
      <w:r w:rsidRPr="00650DA4">
        <w:rPr>
          <w:color w:val="000000" w:themeColor="text1"/>
          <w:sz w:val="28"/>
          <w:szCs w:val="28"/>
        </w:rPr>
        <w:t xml:space="preserve">далее </w:t>
      </w:r>
      <w:r>
        <w:rPr>
          <w:color w:val="000000" w:themeColor="text1"/>
          <w:sz w:val="28"/>
          <w:szCs w:val="28"/>
        </w:rPr>
        <w:sym w:font="Symbol" w:char="F02D"/>
      </w:r>
      <w:r w:rsidRPr="00650DA4">
        <w:rPr>
          <w:color w:val="000000" w:themeColor="text1"/>
          <w:sz w:val="28"/>
          <w:szCs w:val="28"/>
        </w:rPr>
        <w:t xml:space="preserve"> Администрация</w:t>
      </w:r>
      <w:proofErr w:type="gramEnd"/>
      <w:r w:rsidRPr="00650DA4">
        <w:rPr>
          <w:color w:val="000000" w:themeColor="text1"/>
          <w:sz w:val="28"/>
          <w:szCs w:val="28"/>
        </w:rPr>
        <w:t>),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1.6.Право на получение субсидии имеют юридические лица и индивидуальные предприниматели, физические лица, не являющиеся индивидуальными предпринимателями и применяющие налоговый режим «Налог на профессиональный доход».</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1.7.Нормативные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http://usinsk.gosuslugi.ru в течение 3 рабочих дней со дня их принятия.</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1.8.Сведения о субсидии размещаются на Едином портале бюджетной системы Российской Федерации в информационно-телекоммуникационной сети «Интернет» в государственной интегрированной информационной системе управления общественными финансами «Электронный бюджет» сведений о субсидиях не позднее 15-го рабочего дня, следующего за днем принятия решения о бюджете (решения о внесении изменений в решение о бюджете). </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1.9.Субсидия предоставляется без проведения отбора </w:t>
      </w:r>
      <w:r>
        <w:rPr>
          <w:color w:val="000000" w:themeColor="text1"/>
          <w:sz w:val="28"/>
          <w:szCs w:val="28"/>
        </w:rPr>
        <w:t>п</w:t>
      </w:r>
      <w:r w:rsidRPr="00650DA4">
        <w:rPr>
          <w:color w:val="000000" w:themeColor="text1"/>
          <w:sz w:val="28"/>
          <w:szCs w:val="28"/>
        </w:rPr>
        <w:t>олучателей субсидии.</w:t>
      </w:r>
    </w:p>
    <w:p w:rsidR="00A90CCD" w:rsidRPr="00891B30" w:rsidRDefault="00A90CCD" w:rsidP="00A90CCD">
      <w:pPr>
        <w:adjustRightInd w:val="0"/>
        <w:ind w:firstLine="709"/>
        <w:rPr>
          <w:color w:val="000000" w:themeColor="text1"/>
          <w:sz w:val="28"/>
          <w:szCs w:val="28"/>
        </w:rPr>
      </w:pPr>
    </w:p>
    <w:p w:rsidR="00A90CCD" w:rsidRPr="00891B30" w:rsidRDefault="00A90CCD" w:rsidP="00A90CCD">
      <w:pPr>
        <w:adjustRightInd w:val="0"/>
        <w:ind w:firstLine="709"/>
        <w:jc w:val="center"/>
        <w:outlineLvl w:val="0"/>
        <w:rPr>
          <w:bCs/>
          <w:color w:val="000000" w:themeColor="text1"/>
          <w:sz w:val="28"/>
          <w:szCs w:val="28"/>
        </w:rPr>
      </w:pPr>
      <w:r w:rsidRPr="00891B30">
        <w:rPr>
          <w:bCs/>
          <w:color w:val="000000" w:themeColor="text1"/>
          <w:sz w:val="28"/>
          <w:szCs w:val="28"/>
          <w:lang w:val="en-US"/>
        </w:rPr>
        <w:t>II</w:t>
      </w:r>
      <w:r w:rsidRPr="00891B30">
        <w:rPr>
          <w:bCs/>
          <w:color w:val="000000" w:themeColor="text1"/>
          <w:sz w:val="28"/>
          <w:szCs w:val="28"/>
        </w:rPr>
        <w:t>.Условия и порядок предоставления субсидии</w:t>
      </w:r>
    </w:p>
    <w:p w:rsidR="00A90CCD" w:rsidRPr="00891B30" w:rsidRDefault="00A90CCD" w:rsidP="00A90CCD">
      <w:pPr>
        <w:adjustRightInd w:val="0"/>
        <w:ind w:firstLine="709"/>
        <w:rPr>
          <w:color w:val="000000" w:themeColor="text1"/>
          <w:sz w:val="28"/>
          <w:szCs w:val="28"/>
        </w:rPr>
      </w:pPr>
    </w:p>
    <w:p w:rsidR="00A90CCD" w:rsidRPr="00650DA4" w:rsidRDefault="00A90CCD" w:rsidP="00A90CCD">
      <w:pPr>
        <w:adjustRightInd w:val="0"/>
        <w:ind w:firstLine="709"/>
        <w:jc w:val="both"/>
        <w:rPr>
          <w:sz w:val="28"/>
          <w:szCs w:val="28"/>
        </w:rPr>
      </w:pPr>
      <w:r w:rsidRPr="00650DA4">
        <w:rPr>
          <w:color w:val="000000" w:themeColor="text1"/>
          <w:sz w:val="28"/>
          <w:szCs w:val="28"/>
        </w:rPr>
        <w:t xml:space="preserve">2.1.Субсидия предоставляется субъектам малого и среднего предпринимательства, </w:t>
      </w:r>
      <w:r w:rsidRPr="00650DA4">
        <w:rPr>
          <w:rFonts w:eastAsia="Calibri"/>
          <w:color w:val="000000"/>
          <w:sz w:val="28"/>
          <w:szCs w:val="28"/>
          <w:lang w:eastAsia="en-US"/>
        </w:rPr>
        <w:t xml:space="preserve">одновременно отвечающим на </w:t>
      </w:r>
      <w:r>
        <w:rPr>
          <w:rFonts w:eastAsia="Calibri"/>
          <w:color w:val="000000"/>
          <w:sz w:val="28"/>
          <w:szCs w:val="28"/>
          <w:lang w:eastAsia="en-US"/>
        </w:rPr>
        <w:t>1</w:t>
      </w:r>
      <w:r w:rsidRPr="00650DA4">
        <w:rPr>
          <w:rFonts w:eastAsia="Calibri"/>
          <w:color w:val="000000"/>
          <w:sz w:val="28"/>
          <w:szCs w:val="28"/>
          <w:lang w:eastAsia="en-US"/>
        </w:rPr>
        <w:t xml:space="preserve"> число месяца, предшествующего месяцу подачи заявки на получение субсидии, следующим требованиям:</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sz w:val="28"/>
          <w:szCs w:val="28"/>
        </w:rPr>
        <w:t>1) </w:t>
      </w:r>
      <w:r w:rsidRPr="00650DA4">
        <w:rPr>
          <w:color w:val="000000" w:themeColor="text1"/>
          <w:sz w:val="28"/>
          <w:szCs w:val="28"/>
        </w:rPr>
        <w:t xml:space="preserve">установленным Федеральным </w:t>
      </w:r>
      <w:hyperlink r:id="rId6" w:history="1">
        <w:r w:rsidRPr="00650DA4">
          <w:rPr>
            <w:color w:val="000000" w:themeColor="text1"/>
            <w:sz w:val="28"/>
            <w:szCs w:val="28"/>
          </w:rPr>
          <w:t>законом</w:t>
        </w:r>
      </w:hyperlink>
      <w:r w:rsidRPr="00650DA4">
        <w:rPr>
          <w:sz w:val="28"/>
          <w:szCs w:val="28"/>
        </w:rPr>
        <w:t xml:space="preserve"> </w:t>
      </w:r>
      <w:r w:rsidRPr="00650DA4">
        <w:rPr>
          <w:color w:val="000000" w:themeColor="text1"/>
          <w:sz w:val="28"/>
          <w:szCs w:val="28"/>
        </w:rPr>
        <w:t>№ 209-ФЗ и условиям, определенным настоящим порядком;</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2) зарегистрированным и осуществляющим свою деятельность на территории муниципального округа «Усинск»</w:t>
      </w:r>
      <w:r>
        <w:rPr>
          <w:color w:val="000000" w:themeColor="text1"/>
          <w:sz w:val="28"/>
          <w:szCs w:val="28"/>
        </w:rPr>
        <w:t xml:space="preserve"> Республики Коми</w:t>
      </w:r>
      <w:r w:rsidRPr="00650DA4">
        <w:rPr>
          <w:color w:val="000000" w:themeColor="text1"/>
          <w:sz w:val="28"/>
          <w:szCs w:val="28"/>
        </w:rPr>
        <w:t>;</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 xml:space="preserve">3)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color w:val="000000" w:themeColor="text1"/>
          <w:sz w:val="28"/>
          <w:szCs w:val="28"/>
        </w:rPr>
        <w:sym w:font="Symbol" w:char="F02D"/>
      </w:r>
      <w:r w:rsidRPr="00650DA4">
        <w:rPr>
          <w:color w:val="000000" w:themeColor="text1"/>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Pr>
          <w:color w:val="000000" w:themeColor="text1"/>
          <w:sz w:val="28"/>
          <w:szCs w:val="28"/>
          <w:lang w:val="en-US"/>
        </w:rPr>
        <w:t> </w:t>
      </w:r>
      <w:r w:rsidRPr="00367621">
        <w:rPr>
          <w:color w:val="000000" w:themeColor="text1"/>
          <w:sz w:val="28"/>
          <w:szCs w:val="28"/>
        </w:rPr>
        <w:t>%</w:t>
      </w:r>
      <w:r w:rsidRPr="00650DA4">
        <w:rPr>
          <w:color w:val="000000" w:themeColor="text1"/>
          <w:sz w:val="28"/>
          <w:szCs w:val="28"/>
        </w:rPr>
        <w:t xml:space="preserve"> (если иное не предусмотрено законодательством Российской Федерации). При расчете доли участия офшорных компаний в капитале российских </w:t>
      </w:r>
      <w:r w:rsidRPr="00650DA4">
        <w:rPr>
          <w:color w:val="000000" w:themeColor="text1"/>
          <w:sz w:val="28"/>
          <w:szCs w:val="28"/>
        </w:rPr>
        <w:lastRenderedPageBreak/>
        <w:t>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4)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5)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 xml:space="preserve">6) </w:t>
      </w:r>
      <w:r w:rsidRPr="00675B4C">
        <w:rPr>
          <w:color w:val="000000" w:themeColor="text1"/>
          <w:sz w:val="28"/>
          <w:szCs w:val="28"/>
        </w:rPr>
        <w:t>получатель субсидии не получает средства из бюджета округа «Усинск», из которого планируется предоставление субсидии в соответствии с правовым актом, на основании иных нормативных правовых актов Республики Коми, муниципальных правовых актов администрации округа «Усинск» на цели, установленные пунктом 1.3 настоящего Порядка</w:t>
      </w:r>
      <w:r w:rsidRPr="00650DA4">
        <w:rPr>
          <w:color w:val="000000" w:themeColor="text1"/>
          <w:sz w:val="28"/>
          <w:szCs w:val="28"/>
        </w:rPr>
        <w:t>;</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 xml:space="preserve">7) получатель субсидии не является иностранным агентом </w:t>
      </w:r>
      <w:r>
        <w:rPr>
          <w:color w:val="000000" w:themeColor="text1"/>
          <w:sz w:val="28"/>
          <w:szCs w:val="28"/>
        </w:rPr>
        <w:br/>
      </w:r>
      <w:r w:rsidRPr="00650DA4">
        <w:rPr>
          <w:color w:val="000000" w:themeColor="text1"/>
          <w:sz w:val="28"/>
          <w:szCs w:val="28"/>
        </w:rPr>
        <w:t xml:space="preserve">в соответствии с Федеральным законом </w:t>
      </w:r>
      <w:r>
        <w:rPr>
          <w:color w:val="000000" w:themeColor="text1"/>
          <w:sz w:val="28"/>
          <w:szCs w:val="28"/>
        </w:rPr>
        <w:t xml:space="preserve">от 14 июля 2022 года № 255-ФЗ </w:t>
      </w:r>
      <w:r>
        <w:rPr>
          <w:color w:val="000000" w:themeColor="text1"/>
          <w:sz w:val="28"/>
          <w:szCs w:val="28"/>
        </w:rPr>
        <w:br/>
      </w:r>
      <w:r w:rsidRPr="00650DA4">
        <w:rPr>
          <w:color w:val="000000" w:themeColor="text1"/>
          <w:sz w:val="28"/>
          <w:szCs w:val="28"/>
        </w:rPr>
        <w:t>«О контроле за деятельностью лиц, находящихся под иностранным влиянием»;</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8)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 xml:space="preserve">9) </w:t>
      </w:r>
      <w:r w:rsidRPr="00675B4C">
        <w:rPr>
          <w:color w:val="000000" w:themeColor="text1"/>
          <w:sz w:val="28"/>
          <w:szCs w:val="28"/>
        </w:rPr>
        <w:t>у получателя субсидии отсутствуют просроченная задолженность по возврату в бюджет округа «Усинск»,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Pr="00650DA4">
        <w:rPr>
          <w:color w:val="000000" w:themeColor="text1"/>
          <w:sz w:val="28"/>
          <w:szCs w:val="28"/>
        </w:rPr>
        <w:t>;</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 xml:space="preserve">10)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w:t>
      </w:r>
      <w:r w:rsidRPr="00650DA4">
        <w:rPr>
          <w:color w:val="000000" w:themeColor="text1"/>
          <w:sz w:val="28"/>
          <w:szCs w:val="28"/>
        </w:rPr>
        <w:lastRenderedPageBreak/>
        <w:t>отбора), являющийся индивидуальным предпринимателем, не прекратил деятельность в качестве индивидуального предпринимателя;</w:t>
      </w:r>
    </w:p>
    <w:p w:rsidR="00A90CCD" w:rsidRPr="00650DA4" w:rsidRDefault="00A90CCD" w:rsidP="00A90CCD">
      <w:pPr>
        <w:pStyle w:val="a3"/>
        <w:tabs>
          <w:tab w:val="left" w:pos="0"/>
        </w:tabs>
        <w:adjustRightInd w:val="0"/>
        <w:ind w:left="0" w:firstLine="709"/>
        <w:jc w:val="both"/>
        <w:rPr>
          <w:color w:val="000000" w:themeColor="text1"/>
          <w:sz w:val="28"/>
          <w:szCs w:val="28"/>
        </w:rPr>
      </w:pPr>
      <w:r w:rsidRPr="00650DA4">
        <w:rPr>
          <w:color w:val="000000" w:themeColor="text1"/>
          <w:sz w:val="28"/>
          <w:szCs w:val="28"/>
        </w:rPr>
        <w:t xml:space="preserve">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w:t>
      </w:r>
      <w:proofErr w:type="gramStart"/>
      <w:r w:rsidRPr="00650DA4">
        <w:rPr>
          <w:color w:val="000000" w:themeColor="text1"/>
          <w:sz w:val="28"/>
          <w:szCs w:val="28"/>
        </w:rPr>
        <w:t xml:space="preserve">лице </w:t>
      </w:r>
      <w:r>
        <w:rPr>
          <w:color w:val="000000" w:themeColor="text1"/>
          <w:sz w:val="28"/>
          <w:szCs w:val="28"/>
        </w:rPr>
        <w:sym w:font="Symbol" w:char="F02D"/>
      </w:r>
      <w:r w:rsidRPr="00650DA4">
        <w:rPr>
          <w:color w:val="000000" w:themeColor="text1"/>
          <w:sz w:val="28"/>
          <w:szCs w:val="28"/>
        </w:rPr>
        <w:t xml:space="preserve"> производителе</w:t>
      </w:r>
      <w:proofErr w:type="gramEnd"/>
      <w:r w:rsidRPr="00650DA4">
        <w:rPr>
          <w:color w:val="000000" w:themeColor="text1"/>
          <w:sz w:val="28"/>
          <w:szCs w:val="28"/>
        </w:rPr>
        <w:t xml:space="preserve"> товаров, работ, услуг, являющихся получателями субсидии (участниками отбора);</w:t>
      </w:r>
    </w:p>
    <w:p w:rsidR="00A90CCD" w:rsidRPr="00650DA4" w:rsidRDefault="00A90CCD" w:rsidP="00A90CCD">
      <w:pPr>
        <w:tabs>
          <w:tab w:val="left" w:pos="0"/>
          <w:tab w:val="left" w:pos="1134"/>
        </w:tabs>
        <w:adjustRightInd w:val="0"/>
        <w:ind w:firstLine="709"/>
        <w:jc w:val="both"/>
        <w:outlineLvl w:val="0"/>
        <w:rPr>
          <w:color w:val="000000"/>
          <w:sz w:val="28"/>
          <w:szCs w:val="28"/>
        </w:rPr>
      </w:pPr>
      <w:r w:rsidRPr="00650DA4">
        <w:rPr>
          <w:color w:val="000000" w:themeColor="text1"/>
          <w:sz w:val="28"/>
          <w:szCs w:val="28"/>
        </w:rPr>
        <w:t xml:space="preserve">12) </w:t>
      </w:r>
      <w:r w:rsidRPr="00650DA4">
        <w:rPr>
          <w:color w:val="000000"/>
          <w:sz w:val="28"/>
          <w:szCs w:val="28"/>
        </w:rPr>
        <w:t>отсутствие задолженности по заработной плате перед наемными работниками;</w:t>
      </w:r>
    </w:p>
    <w:p w:rsidR="00A90CCD" w:rsidRPr="00650DA4" w:rsidRDefault="00A90CCD" w:rsidP="00A90CCD">
      <w:pPr>
        <w:tabs>
          <w:tab w:val="left" w:pos="0"/>
          <w:tab w:val="left" w:pos="1134"/>
        </w:tabs>
        <w:adjustRightInd w:val="0"/>
        <w:ind w:firstLine="709"/>
        <w:jc w:val="both"/>
        <w:outlineLvl w:val="0"/>
        <w:rPr>
          <w:color w:val="000000"/>
          <w:sz w:val="28"/>
          <w:szCs w:val="28"/>
        </w:rPr>
      </w:pPr>
      <w:r w:rsidRPr="00650DA4">
        <w:rPr>
          <w:color w:val="000000"/>
          <w:sz w:val="28"/>
          <w:szCs w:val="28"/>
        </w:rPr>
        <w:t>13)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90CCD" w:rsidRPr="00650DA4" w:rsidRDefault="00A90CCD" w:rsidP="00A90CCD">
      <w:pPr>
        <w:pStyle w:val="a3"/>
        <w:tabs>
          <w:tab w:val="left" w:pos="0"/>
        </w:tabs>
        <w:adjustRightInd w:val="0"/>
        <w:ind w:left="0" w:firstLine="709"/>
        <w:jc w:val="both"/>
        <w:rPr>
          <w:rFonts w:eastAsia="Calibri"/>
          <w:color w:val="000000"/>
          <w:sz w:val="28"/>
          <w:szCs w:val="28"/>
          <w:lang w:eastAsia="en-US"/>
        </w:rPr>
      </w:pPr>
      <w:r w:rsidRPr="00650DA4">
        <w:rPr>
          <w:rFonts w:eastAsia="Calibri"/>
          <w:color w:val="000000"/>
          <w:sz w:val="28"/>
          <w:szCs w:val="28"/>
          <w:lang w:eastAsia="en-US"/>
        </w:rPr>
        <w:t xml:space="preserve">Субсидия не может быть использована для приобретения </w:t>
      </w:r>
      <w:r>
        <w:rPr>
          <w:rFonts w:eastAsia="Calibri"/>
          <w:color w:val="000000"/>
          <w:sz w:val="28"/>
          <w:szCs w:val="28"/>
          <w:lang w:eastAsia="en-US"/>
        </w:rPr>
        <w:t>п</w:t>
      </w:r>
      <w:r w:rsidRPr="00650DA4">
        <w:rPr>
          <w:rFonts w:eastAsia="Calibri"/>
          <w:color w:val="000000"/>
          <w:sz w:val="28"/>
          <w:szCs w:val="28"/>
          <w:lang w:eastAsia="en-US"/>
        </w:rPr>
        <w:t>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Ответственность за соблюдение вышеуказанных положений и достоверность представляемых сведений несут </w:t>
      </w:r>
      <w:r>
        <w:rPr>
          <w:color w:val="000000" w:themeColor="text1"/>
          <w:sz w:val="28"/>
          <w:szCs w:val="28"/>
        </w:rPr>
        <w:t>п</w:t>
      </w:r>
      <w:r w:rsidRPr="00650DA4">
        <w:rPr>
          <w:color w:val="000000" w:themeColor="text1"/>
          <w:sz w:val="28"/>
          <w:szCs w:val="28"/>
        </w:rPr>
        <w:t>олучатели субсидии в соответствии с законодательством Российской Федерации.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2.2.Управление экономического развития, прогнозирования и инвестиционной политики Администрации (далее – Управление) не менее чем за 14 календарных дней до начала приема заявок на оказание финансовой поддержки, размещают на официальном сайте Администрации </w:t>
      </w:r>
      <w:r w:rsidRPr="00650DA4">
        <w:rPr>
          <w:rFonts w:eastAsia="Calibri"/>
          <w:color w:val="000000"/>
          <w:sz w:val="28"/>
          <w:szCs w:val="28"/>
          <w:lang w:eastAsia="en-US"/>
        </w:rPr>
        <w:t>http://usinsk.gosuslugi.ru</w:t>
      </w:r>
      <w:r w:rsidRPr="00650DA4">
        <w:rPr>
          <w:color w:val="000000" w:themeColor="text1"/>
          <w:sz w:val="28"/>
          <w:szCs w:val="28"/>
        </w:rPr>
        <w:t xml:space="preserve"> соответствующее извещение (</w:t>
      </w:r>
      <w:proofErr w:type="gramStart"/>
      <w:r w:rsidRPr="00650DA4">
        <w:rPr>
          <w:color w:val="000000" w:themeColor="text1"/>
          <w:sz w:val="28"/>
          <w:szCs w:val="28"/>
        </w:rPr>
        <w:t xml:space="preserve">далее </w:t>
      </w:r>
      <w:r w:rsidRPr="00650DA4">
        <w:rPr>
          <w:color w:val="000000" w:themeColor="text1"/>
          <w:sz w:val="28"/>
          <w:szCs w:val="28"/>
        </w:rPr>
        <w:sym w:font="Symbol" w:char="F02D"/>
      </w:r>
      <w:r w:rsidRPr="00650DA4">
        <w:rPr>
          <w:color w:val="000000" w:themeColor="text1"/>
          <w:sz w:val="28"/>
          <w:szCs w:val="28"/>
        </w:rPr>
        <w:t xml:space="preserve"> извещение</w:t>
      </w:r>
      <w:proofErr w:type="gramEnd"/>
      <w:r w:rsidRPr="00650DA4">
        <w:rPr>
          <w:color w:val="000000" w:themeColor="text1"/>
          <w:sz w:val="28"/>
          <w:szCs w:val="28"/>
        </w:rPr>
        <w:t xml:space="preserve">). </w:t>
      </w:r>
    </w:p>
    <w:p w:rsidR="00A90CCD" w:rsidRPr="00650DA4" w:rsidRDefault="00A90CCD" w:rsidP="00A90CCD">
      <w:pPr>
        <w:adjustRightInd w:val="0"/>
        <w:ind w:firstLine="709"/>
        <w:jc w:val="both"/>
        <w:rPr>
          <w:sz w:val="28"/>
          <w:szCs w:val="28"/>
        </w:rPr>
      </w:pPr>
      <w:r w:rsidRPr="00650DA4">
        <w:rPr>
          <w:sz w:val="28"/>
          <w:szCs w:val="28"/>
        </w:rPr>
        <w:t>2.3.В срок, указанный в извещении, субъекты малого и среднего предпринимательства представляют в Управление следующие документы:</w:t>
      </w:r>
    </w:p>
    <w:p w:rsidR="00A90CCD" w:rsidRPr="00650DA4" w:rsidRDefault="00A90CCD" w:rsidP="00A90CCD">
      <w:pPr>
        <w:adjustRightInd w:val="0"/>
        <w:ind w:firstLine="709"/>
        <w:jc w:val="both"/>
        <w:rPr>
          <w:sz w:val="28"/>
          <w:szCs w:val="28"/>
        </w:rPr>
      </w:pPr>
      <w:r w:rsidRPr="00650DA4">
        <w:rPr>
          <w:sz w:val="28"/>
          <w:szCs w:val="28"/>
        </w:rPr>
        <w:t xml:space="preserve">а) </w:t>
      </w:r>
      <w:hyperlink r:id="rId7" w:history="1">
        <w:r w:rsidRPr="00650DA4">
          <w:rPr>
            <w:sz w:val="28"/>
            <w:szCs w:val="28"/>
          </w:rPr>
          <w:t>заявку</w:t>
        </w:r>
      </w:hyperlink>
      <w:r w:rsidRPr="00650DA4">
        <w:rPr>
          <w:sz w:val="28"/>
          <w:szCs w:val="28"/>
        </w:rPr>
        <w:t xml:space="preserve"> на получение субсидии по форме согласно приложению 7 </w:t>
      </w:r>
      <w:r>
        <w:rPr>
          <w:sz w:val="28"/>
          <w:szCs w:val="28"/>
        </w:rPr>
        <w:br/>
      </w:r>
      <w:r w:rsidRPr="00650DA4">
        <w:rPr>
          <w:sz w:val="28"/>
          <w:szCs w:val="28"/>
        </w:rPr>
        <w:t>к муниципальной программе «Развитие экономики»;</w:t>
      </w:r>
    </w:p>
    <w:p w:rsidR="00A90CCD" w:rsidRPr="00650DA4" w:rsidRDefault="00A90CCD" w:rsidP="00A90CCD">
      <w:pPr>
        <w:adjustRightInd w:val="0"/>
        <w:ind w:firstLine="709"/>
        <w:jc w:val="both"/>
        <w:rPr>
          <w:sz w:val="28"/>
          <w:szCs w:val="28"/>
        </w:rPr>
      </w:pPr>
      <w:bookmarkStart w:id="2" w:name="Par32"/>
      <w:bookmarkEnd w:id="2"/>
      <w:r w:rsidRPr="00650DA4">
        <w:rPr>
          <w:sz w:val="28"/>
          <w:szCs w:val="28"/>
        </w:rPr>
        <w:t xml:space="preserve">б) выписку из Единого государственного реестра юридических лиц (индивидуальных предпринимателей), сформированную не ранее чем за </w:t>
      </w:r>
      <w:r>
        <w:rPr>
          <w:sz w:val="28"/>
          <w:szCs w:val="28"/>
        </w:rPr>
        <w:t>1</w:t>
      </w:r>
      <w:r w:rsidRPr="00650DA4">
        <w:rPr>
          <w:sz w:val="28"/>
          <w:szCs w:val="28"/>
        </w:rPr>
        <w:t xml:space="preserve"> месяц до дня представления заявки (в случае если лизингополучатель представляет ее самостоятельно), справку о постановке на учет физического </w:t>
      </w:r>
      <w:r w:rsidRPr="00650DA4">
        <w:rPr>
          <w:sz w:val="28"/>
          <w:szCs w:val="28"/>
        </w:rPr>
        <w:lastRenderedPageBreak/>
        <w:t>лица, не являющегося индивидуальным предпринимателем и применяющего налоговый режим «Налог на профессиональный доход»;</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в)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(в случае если субъект малого и среднего предпринимательства представляет ее самостоятельно), сформированную не ранее чем за </w:t>
      </w:r>
      <w:r>
        <w:rPr>
          <w:color w:val="000000" w:themeColor="text1"/>
          <w:sz w:val="28"/>
          <w:szCs w:val="28"/>
        </w:rPr>
        <w:t>1</w:t>
      </w:r>
      <w:r w:rsidRPr="00650DA4">
        <w:rPr>
          <w:color w:val="000000" w:themeColor="text1"/>
          <w:sz w:val="28"/>
          <w:szCs w:val="28"/>
        </w:rPr>
        <w:t xml:space="preserve"> месяц до дня представления заявки;</w:t>
      </w:r>
    </w:p>
    <w:p w:rsidR="00A90CCD" w:rsidRPr="00650DA4" w:rsidRDefault="00A90CCD" w:rsidP="00A90CCD">
      <w:pPr>
        <w:adjustRightInd w:val="0"/>
        <w:ind w:firstLine="709"/>
        <w:jc w:val="both"/>
        <w:rPr>
          <w:sz w:val="28"/>
          <w:szCs w:val="28"/>
        </w:rPr>
      </w:pPr>
      <w:r w:rsidRPr="00650DA4">
        <w:rPr>
          <w:sz w:val="28"/>
          <w:szCs w:val="28"/>
        </w:rPr>
        <w:t>г) копии заключенных субъектом малого и среднего предпринимательства договоров (сделок) на приобретение в собственность оборудования, включая затраты на монтаж оборудования, заверенные субъектом малого и среднего предпринимательства (с предъявлением оригинала) или нотариально;</w:t>
      </w:r>
    </w:p>
    <w:p w:rsidR="00A90CCD" w:rsidRPr="00650DA4" w:rsidRDefault="00A90CCD" w:rsidP="00A90CCD">
      <w:pPr>
        <w:adjustRightInd w:val="0"/>
        <w:ind w:firstLine="709"/>
        <w:jc w:val="both"/>
        <w:rPr>
          <w:sz w:val="28"/>
          <w:szCs w:val="28"/>
        </w:rPr>
      </w:pPr>
      <w:r w:rsidRPr="00650DA4">
        <w:rPr>
          <w:sz w:val="28"/>
          <w:szCs w:val="28"/>
        </w:rPr>
        <w:t>д) копии бухгалтерских документов (акт по форме ОС-1), подтверждающих постановку на баланс указанного оборудования (с предъявлением оригинала или нотариально);</w:t>
      </w:r>
    </w:p>
    <w:p w:rsidR="00A90CCD" w:rsidRPr="00650DA4" w:rsidRDefault="00A90CCD" w:rsidP="00A90CCD">
      <w:pPr>
        <w:adjustRightInd w:val="0"/>
        <w:ind w:firstLine="709"/>
        <w:jc w:val="both"/>
        <w:rPr>
          <w:sz w:val="28"/>
          <w:szCs w:val="28"/>
        </w:rPr>
      </w:pPr>
      <w:r w:rsidRPr="00650DA4">
        <w:rPr>
          <w:sz w:val="28"/>
          <w:szCs w:val="28"/>
        </w:rPr>
        <w:t xml:space="preserve">е) обязательство о неотчуждении имущества, приобретенного с использованием субсидии, в течение </w:t>
      </w:r>
      <w:r>
        <w:rPr>
          <w:sz w:val="28"/>
          <w:szCs w:val="28"/>
        </w:rPr>
        <w:t>3</w:t>
      </w:r>
      <w:r w:rsidRPr="00650DA4">
        <w:rPr>
          <w:sz w:val="28"/>
          <w:szCs w:val="28"/>
        </w:rPr>
        <w:t xml:space="preserve">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субъекта малого и среднего предпринимательства), составленное в произвольной форме;</w:t>
      </w:r>
    </w:p>
    <w:p w:rsidR="00A90CCD" w:rsidRPr="00650DA4" w:rsidRDefault="00A90CCD" w:rsidP="00A90CCD">
      <w:pPr>
        <w:adjustRightInd w:val="0"/>
        <w:ind w:firstLine="709"/>
        <w:jc w:val="both"/>
        <w:rPr>
          <w:sz w:val="28"/>
          <w:szCs w:val="28"/>
        </w:rPr>
      </w:pPr>
      <w:r w:rsidRPr="00650DA4">
        <w:rPr>
          <w:sz w:val="28"/>
          <w:szCs w:val="28"/>
        </w:rPr>
        <w:t>ж)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A90CCD" w:rsidRPr="00650DA4" w:rsidRDefault="00A90CCD" w:rsidP="00A90CCD">
      <w:pPr>
        <w:adjustRightInd w:val="0"/>
        <w:ind w:firstLine="709"/>
        <w:jc w:val="both"/>
        <w:rPr>
          <w:sz w:val="28"/>
          <w:szCs w:val="28"/>
        </w:rPr>
      </w:pPr>
      <w:r w:rsidRPr="00650DA4">
        <w:rPr>
          <w:sz w:val="28"/>
          <w:szCs w:val="28"/>
        </w:rPr>
        <w:t xml:space="preserve">з) технико-экономическое </w:t>
      </w:r>
      <w:hyperlink w:anchor="Par97" w:history="1">
        <w:r w:rsidRPr="00650DA4">
          <w:rPr>
            <w:sz w:val="28"/>
            <w:szCs w:val="28"/>
          </w:rPr>
          <w:t>обоснование</w:t>
        </w:r>
      </w:hyperlink>
      <w:r w:rsidRPr="00650DA4">
        <w:rPr>
          <w:sz w:val="28"/>
          <w:szCs w:val="28"/>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1 к настоящему Порядку;</w:t>
      </w:r>
    </w:p>
    <w:p w:rsidR="00A90CCD" w:rsidRPr="00650DA4" w:rsidRDefault="00A90CCD" w:rsidP="00A90CCD">
      <w:pPr>
        <w:adjustRightInd w:val="0"/>
        <w:ind w:firstLine="709"/>
        <w:jc w:val="both"/>
        <w:rPr>
          <w:sz w:val="28"/>
          <w:szCs w:val="28"/>
        </w:rPr>
      </w:pPr>
      <w:r w:rsidRPr="00650DA4">
        <w:rPr>
          <w:sz w:val="28"/>
          <w:szCs w:val="28"/>
        </w:rPr>
        <w:t>и)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 экономического развития Российской Федерации от 10 марта 2016 года № 113.</w:t>
      </w:r>
    </w:p>
    <w:p w:rsidR="00A90CCD" w:rsidRPr="00650DA4" w:rsidRDefault="00A90CCD" w:rsidP="00A90CCD">
      <w:pPr>
        <w:adjustRightInd w:val="0"/>
        <w:ind w:firstLine="709"/>
        <w:jc w:val="both"/>
        <w:rPr>
          <w:sz w:val="28"/>
          <w:szCs w:val="28"/>
        </w:rPr>
      </w:pPr>
      <w:r w:rsidRPr="00650DA4">
        <w:rPr>
          <w:sz w:val="28"/>
          <w:szCs w:val="28"/>
        </w:rPr>
        <w:t xml:space="preserve">Сведения, содержащиеся в документах, указанных в подпунктах «б», «в» настоящего пункта, запрашиваются Управлением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w:t>
      </w:r>
      <w:r w:rsidRPr="00650DA4">
        <w:rPr>
          <w:sz w:val="28"/>
          <w:szCs w:val="28"/>
        </w:rPr>
        <w:lastRenderedPageBreak/>
        <w:t xml:space="preserve">правовыми актами субъектов Российской Федерации, муниципальными правовыми актами, в случае если указанные документы не были представлены </w:t>
      </w:r>
      <w:r>
        <w:rPr>
          <w:sz w:val="28"/>
          <w:szCs w:val="28"/>
        </w:rPr>
        <w:t>п</w:t>
      </w:r>
      <w:r w:rsidRPr="00650DA4">
        <w:rPr>
          <w:sz w:val="28"/>
          <w:szCs w:val="28"/>
        </w:rPr>
        <w:t>олучателем субсидии самостоятельно.</w:t>
      </w:r>
    </w:p>
    <w:p w:rsidR="00A90CCD" w:rsidRPr="00650DA4" w:rsidRDefault="00A90CCD" w:rsidP="00A90CCD">
      <w:pPr>
        <w:adjustRightInd w:val="0"/>
        <w:ind w:firstLine="709"/>
        <w:jc w:val="both"/>
        <w:rPr>
          <w:sz w:val="28"/>
          <w:szCs w:val="28"/>
        </w:rPr>
      </w:pPr>
      <w:r w:rsidRPr="00650DA4">
        <w:rPr>
          <w:sz w:val="28"/>
          <w:szCs w:val="28"/>
        </w:rPr>
        <w:t xml:space="preserve">Ответственность за соблюдение вышеуказанных условий и требований и достоверность представляемых документов несут </w:t>
      </w:r>
      <w:r>
        <w:rPr>
          <w:sz w:val="28"/>
          <w:szCs w:val="28"/>
        </w:rPr>
        <w:t>п</w:t>
      </w:r>
      <w:r w:rsidRPr="00650DA4">
        <w:rPr>
          <w:sz w:val="28"/>
          <w:szCs w:val="28"/>
        </w:rPr>
        <w:t>олучатели субсидии в соответствии с законодательством Российской Федерации.</w:t>
      </w:r>
    </w:p>
    <w:p w:rsidR="00A90CCD" w:rsidRPr="00650DA4" w:rsidRDefault="00A90CCD" w:rsidP="00A90CCD">
      <w:pPr>
        <w:adjustRightInd w:val="0"/>
        <w:ind w:firstLine="709"/>
        <w:jc w:val="both"/>
        <w:rPr>
          <w:rFonts w:eastAsiaTheme="minorHAnsi"/>
          <w:sz w:val="28"/>
          <w:szCs w:val="28"/>
          <w:lang w:eastAsia="en-US"/>
        </w:rPr>
      </w:pPr>
      <w:r w:rsidRPr="00650DA4">
        <w:rPr>
          <w:rFonts w:eastAsiaTheme="minorHAnsi"/>
          <w:sz w:val="28"/>
          <w:szCs w:val="28"/>
          <w:lang w:eastAsia="en-US"/>
        </w:rPr>
        <w:t xml:space="preserve">Управление в течение 1 рабочего дня со дня получения документов от </w:t>
      </w:r>
      <w:r>
        <w:rPr>
          <w:rFonts w:eastAsiaTheme="minorHAnsi"/>
          <w:sz w:val="28"/>
          <w:szCs w:val="28"/>
          <w:lang w:eastAsia="en-US"/>
        </w:rPr>
        <w:t>п</w:t>
      </w:r>
      <w:r w:rsidRPr="00650DA4">
        <w:rPr>
          <w:rFonts w:eastAsiaTheme="minorHAnsi"/>
          <w:sz w:val="28"/>
          <w:szCs w:val="28"/>
          <w:lang w:eastAsia="en-US"/>
        </w:rPr>
        <w:t>олучателя субсидии регистрирует поступившие документы, оформляет расписку о получении документов с указанием перечня и даты предоставления документов и предоставляет указанную расписку субъекту малого и среднего предпринимательства.</w:t>
      </w:r>
    </w:p>
    <w:p w:rsidR="00A90CCD" w:rsidRPr="00650DA4" w:rsidRDefault="00A90CCD" w:rsidP="00A90CCD">
      <w:pPr>
        <w:adjustRightInd w:val="0"/>
        <w:ind w:firstLine="709"/>
        <w:jc w:val="both"/>
        <w:rPr>
          <w:rFonts w:eastAsiaTheme="minorHAnsi"/>
          <w:sz w:val="28"/>
          <w:szCs w:val="28"/>
          <w:lang w:eastAsia="en-US"/>
        </w:rPr>
      </w:pPr>
      <w:r w:rsidRPr="00650DA4">
        <w:rPr>
          <w:color w:val="000000" w:themeColor="text1"/>
          <w:sz w:val="28"/>
          <w:szCs w:val="28"/>
        </w:rPr>
        <w:t>2.4.</w:t>
      </w:r>
      <w:r w:rsidRPr="00650DA4">
        <w:rPr>
          <w:rFonts w:eastAsiaTheme="minorHAnsi"/>
          <w:sz w:val="28"/>
          <w:szCs w:val="28"/>
          <w:lang w:eastAsia="en-US"/>
        </w:rPr>
        <w:t xml:space="preserve">Управление в течение 10 рабочих дней со дня, следующего за днем регистрации документов, проверяет </w:t>
      </w:r>
      <w:r>
        <w:rPr>
          <w:rFonts w:eastAsiaTheme="minorHAnsi"/>
          <w:sz w:val="28"/>
          <w:szCs w:val="28"/>
          <w:lang w:eastAsia="en-US"/>
        </w:rPr>
        <w:t>п</w:t>
      </w:r>
      <w:r w:rsidRPr="00650DA4">
        <w:rPr>
          <w:rFonts w:eastAsiaTheme="minorHAnsi"/>
          <w:sz w:val="28"/>
          <w:szCs w:val="28"/>
          <w:lang w:eastAsia="en-US"/>
        </w:rPr>
        <w:t xml:space="preserve">олучателя субсидии на соответствие условиям и требованиям, указанным в пункте 2.1 настоящего Порядка, полноту (комплектность) представленных получателем субсидии документов, указанных в пункте 2.3 настоящего Порядка (в том числе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 </w:t>
      </w:r>
    </w:p>
    <w:p w:rsidR="00A90CCD" w:rsidRPr="00650DA4" w:rsidRDefault="00A90CCD" w:rsidP="00A90CCD">
      <w:pPr>
        <w:adjustRightInd w:val="0"/>
        <w:ind w:firstLine="709"/>
        <w:jc w:val="both"/>
        <w:rPr>
          <w:color w:val="000000" w:themeColor="text1"/>
          <w:sz w:val="28"/>
          <w:szCs w:val="28"/>
        </w:rPr>
      </w:pPr>
      <w:r w:rsidRPr="00650DA4">
        <w:rPr>
          <w:rFonts w:eastAsiaTheme="minorHAnsi"/>
          <w:sz w:val="28"/>
          <w:szCs w:val="28"/>
          <w:lang w:eastAsia="en-US"/>
        </w:rPr>
        <w:t xml:space="preserve">По результатам рассмотрения в указанный в настоящем пункте срок Управление направляет их для рассмотрения в </w:t>
      </w:r>
      <w:r w:rsidRPr="00650DA4">
        <w:rPr>
          <w:color w:val="000000" w:themeColor="text1"/>
          <w:sz w:val="28"/>
          <w:szCs w:val="28"/>
        </w:rPr>
        <w:t xml:space="preserve">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муниципального округа «Усинск» </w:t>
      </w:r>
      <w:r>
        <w:rPr>
          <w:color w:val="000000" w:themeColor="text1"/>
          <w:sz w:val="28"/>
          <w:szCs w:val="28"/>
        </w:rPr>
        <w:t xml:space="preserve">Республики Коми </w:t>
      </w:r>
      <w:r w:rsidRPr="00650DA4">
        <w:rPr>
          <w:color w:val="000000" w:themeColor="text1"/>
          <w:sz w:val="28"/>
          <w:szCs w:val="28"/>
        </w:rPr>
        <w:t>и конкурсному отбору бизнес-проектов субъектов малого и среднего предпринимательства</w:t>
      </w:r>
      <w:r w:rsidRPr="00650DA4">
        <w:rPr>
          <w:rFonts w:eastAsiaTheme="minorHAnsi"/>
          <w:sz w:val="28"/>
          <w:szCs w:val="28"/>
          <w:lang w:eastAsia="en-US"/>
        </w:rPr>
        <w:t xml:space="preserve"> (</w:t>
      </w:r>
      <w:proofErr w:type="gramStart"/>
      <w:r w:rsidRPr="00650DA4">
        <w:rPr>
          <w:rFonts w:eastAsiaTheme="minorHAnsi"/>
          <w:sz w:val="28"/>
          <w:szCs w:val="28"/>
          <w:lang w:eastAsia="en-US"/>
        </w:rPr>
        <w:t xml:space="preserve">далее </w:t>
      </w:r>
      <w:r>
        <w:rPr>
          <w:rFonts w:eastAsiaTheme="minorHAnsi"/>
          <w:sz w:val="28"/>
          <w:szCs w:val="28"/>
          <w:lang w:eastAsia="en-US"/>
        </w:rPr>
        <w:sym w:font="Symbol" w:char="F02D"/>
      </w:r>
      <w:r w:rsidRPr="00650DA4">
        <w:rPr>
          <w:rFonts w:eastAsiaTheme="minorHAnsi"/>
          <w:sz w:val="28"/>
          <w:szCs w:val="28"/>
          <w:lang w:eastAsia="en-US"/>
        </w:rPr>
        <w:t xml:space="preserve"> Комиссия</w:t>
      </w:r>
      <w:proofErr w:type="gramEnd"/>
      <w:r w:rsidRPr="00650DA4">
        <w:rPr>
          <w:rFonts w:eastAsiaTheme="minorHAnsi"/>
          <w:sz w:val="28"/>
          <w:szCs w:val="28"/>
          <w:lang w:eastAsia="en-US"/>
        </w:rPr>
        <w:t>).</w:t>
      </w:r>
    </w:p>
    <w:p w:rsidR="00A90CCD" w:rsidRPr="00650DA4" w:rsidRDefault="00A90CCD" w:rsidP="00A90CCD">
      <w:pPr>
        <w:adjustRightInd w:val="0"/>
        <w:ind w:firstLine="709"/>
        <w:jc w:val="both"/>
        <w:rPr>
          <w:color w:val="000000" w:themeColor="text1"/>
          <w:sz w:val="28"/>
          <w:szCs w:val="28"/>
        </w:rPr>
      </w:pPr>
      <w:r w:rsidRPr="00650DA4">
        <w:rPr>
          <w:rFonts w:eastAsiaTheme="minorHAnsi"/>
          <w:sz w:val="28"/>
          <w:szCs w:val="28"/>
          <w:lang w:eastAsia="en-US"/>
        </w:rPr>
        <w:t>2.5.Персональный состав Комиссии и регламент ее работы утверждаются постановлением Администрации.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2.6.Комиссия рассматривает документы и осуществляет оценку соответствия получателя субсидии условиям и требованиям, установленным настоящим Порядком, в срок не более 3 рабочих дней с даты поступления документов в Комиссию.</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2.7.Заключение Комиссии о соответствии (несоответствии) получателя субсидии условиям и требованиям предоставления субсидии, установленным настоящим Порядком, оформляется протоколом в срок не более 5 рабочих дней с даты поступления документов в Комиссию.</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2.8.На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 Решение о предоставление субсидии оформляется постановлением Администрации.</w:t>
      </w:r>
    </w:p>
    <w:p w:rsidR="00A90CCD" w:rsidRPr="00650DA4" w:rsidRDefault="00A90CCD" w:rsidP="00A90CCD">
      <w:pPr>
        <w:tabs>
          <w:tab w:val="left" w:pos="709"/>
        </w:tabs>
        <w:adjustRightInd w:val="0"/>
        <w:ind w:firstLine="709"/>
        <w:jc w:val="both"/>
        <w:rPr>
          <w:rFonts w:eastAsia="Calibri"/>
          <w:color w:val="000000"/>
          <w:sz w:val="28"/>
          <w:szCs w:val="28"/>
          <w:lang w:eastAsia="en-US"/>
        </w:rPr>
      </w:pPr>
      <w:r w:rsidRPr="00650DA4">
        <w:rPr>
          <w:rFonts w:eastAsia="Calibri"/>
          <w:color w:val="000000"/>
          <w:sz w:val="28"/>
          <w:szCs w:val="28"/>
          <w:lang w:eastAsia="en-US"/>
        </w:rPr>
        <w:t xml:space="preserve">2.9.Субсидия предоставляется на основании соглашения о предоставлении субсидии, заключаемого между </w:t>
      </w:r>
      <w:r>
        <w:rPr>
          <w:rFonts w:eastAsia="Calibri"/>
          <w:color w:val="000000"/>
          <w:sz w:val="28"/>
          <w:szCs w:val="28"/>
          <w:lang w:eastAsia="en-US"/>
        </w:rPr>
        <w:t>п</w:t>
      </w:r>
      <w:r w:rsidRPr="00650DA4">
        <w:rPr>
          <w:rFonts w:eastAsia="Calibri"/>
          <w:color w:val="000000"/>
          <w:sz w:val="28"/>
          <w:szCs w:val="28"/>
          <w:lang w:eastAsia="en-US"/>
        </w:rPr>
        <w:t xml:space="preserve">олучателем субсидии и Администрацией, в соответствии с типовой формой соглашения о предоставлении из бюджета муниципального округа «Усинск» субсидии юридическим лицам (за исключением муниципальных учреждений), индивидуальным предпринимателям, физическим лицам – производителям </w:t>
      </w:r>
      <w:r w:rsidRPr="00650DA4">
        <w:rPr>
          <w:rFonts w:eastAsia="Calibri"/>
          <w:color w:val="000000"/>
          <w:sz w:val="28"/>
          <w:szCs w:val="28"/>
          <w:lang w:eastAsia="en-US"/>
        </w:rPr>
        <w:lastRenderedPageBreak/>
        <w:t xml:space="preserve">товаров, работ, услуг (далее </w:t>
      </w:r>
      <w:r>
        <w:rPr>
          <w:rFonts w:eastAsia="Calibri"/>
          <w:color w:val="000000"/>
          <w:sz w:val="28"/>
          <w:szCs w:val="28"/>
          <w:lang w:eastAsia="en-US"/>
        </w:rPr>
        <w:sym w:font="Symbol" w:char="F02D"/>
      </w:r>
      <w:r w:rsidRPr="00650DA4">
        <w:rPr>
          <w:rFonts w:eastAsia="Calibri"/>
          <w:color w:val="000000"/>
          <w:sz w:val="28"/>
          <w:szCs w:val="28"/>
          <w:lang w:eastAsia="en-US"/>
        </w:rPr>
        <w:t xml:space="preserve"> Соглашение), утвержденной Финансовым управлением Администрации от 7 сентября 2020 года № 18.</w:t>
      </w:r>
    </w:p>
    <w:p w:rsidR="00A90CCD" w:rsidRPr="00650DA4" w:rsidRDefault="00A90CCD" w:rsidP="00A90CCD">
      <w:pPr>
        <w:tabs>
          <w:tab w:val="left" w:pos="0"/>
        </w:tabs>
        <w:adjustRightInd w:val="0"/>
        <w:ind w:firstLine="709"/>
        <w:jc w:val="both"/>
        <w:rPr>
          <w:rFonts w:eastAsia="Calibri"/>
          <w:color w:val="000000"/>
          <w:sz w:val="28"/>
          <w:szCs w:val="28"/>
          <w:lang w:eastAsia="en-US"/>
        </w:rPr>
      </w:pPr>
      <w:r w:rsidRPr="00650DA4">
        <w:rPr>
          <w:rFonts w:eastAsia="Calibri"/>
          <w:color w:val="000000"/>
          <w:sz w:val="28"/>
          <w:szCs w:val="28"/>
          <w:lang w:eastAsia="en-US"/>
        </w:rPr>
        <w:t xml:space="preserve">Срок подготовки и направления </w:t>
      </w:r>
      <w:r>
        <w:rPr>
          <w:rFonts w:eastAsia="Calibri"/>
          <w:color w:val="000000"/>
          <w:sz w:val="28"/>
          <w:szCs w:val="28"/>
          <w:lang w:eastAsia="en-US"/>
        </w:rPr>
        <w:t>п</w:t>
      </w:r>
      <w:r w:rsidRPr="00650DA4">
        <w:rPr>
          <w:rFonts w:eastAsia="Calibri"/>
          <w:color w:val="000000"/>
          <w:sz w:val="28"/>
          <w:szCs w:val="28"/>
          <w:lang w:eastAsia="en-US"/>
        </w:rPr>
        <w:t>олучателю субсидии Соглашения управлением правовой и кадровой работы не может превышать 7 рабочих дней со дня получения от Управления документов. Получатель субсидии подписывает и направляет Соглашение в управление правовой и кадровой работы Администрации в течение 2 рабочих дней со дня его получения. Управление правовой и кадровой работы Администрации в день получения подписанного Соглашения передает его копию в Управление.</w:t>
      </w:r>
    </w:p>
    <w:p w:rsidR="00A90CCD" w:rsidRPr="00650DA4" w:rsidRDefault="00A90CCD" w:rsidP="00A90CCD">
      <w:pPr>
        <w:tabs>
          <w:tab w:val="left" w:pos="709"/>
        </w:tabs>
        <w:adjustRightInd w:val="0"/>
        <w:ind w:firstLine="709"/>
        <w:jc w:val="both"/>
        <w:rPr>
          <w:rFonts w:eastAsia="Calibri"/>
          <w:color w:val="000000"/>
          <w:sz w:val="28"/>
          <w:szCs w:val="28"/>
          <w:lang w:eastAsia="en-US"/>
        </w:rPr>
      </w:pPr>
      <w:r w:rsidRPr="00650DA4">
        <w:rPr>
          <w:rFonts w:eastAsia="Calibri"/>
          <w:color w:val="000000"/>
          <w:sz w:val="28"/>
          <w:szCs w:val="28"/>
          <w:lang w:eastAsia="en-US"/>
        </w:rPr>
        <w:t>В случае неполучения управлением правовой и кадровой работы</w:t>
      </w:r>
      <w:r>
        <w:rPr>
          <w:rFonts w:eastAsia="Calibri"/>
          <w:color w:val="000000"/>
          <w:sz w:val="28"/>
          <w:szCs w:val="28"/>
          <w:lang w:eastAsia="en-US"/>
        </w:rPr>
        <w:t xml:space="preserve"> </w:t>
      </w:r>
      <w:r w:rsidRPr="00650DA4">
        <w:rPr>
          <w:rFonts w:eastAsia="Calibri"/>
          <w:color w:val="000000"/>
          <w:sz w:val="28"/>
          <w:szCs w:val="28"/>
          <w:lang w:eastAsia="en-US"/>
        </w:rPr>
        <w:t xml:space="preserve">Администрации подписанного </w:t>
      </w:r>
      <w:r>
        <w:rPr>
          <w:rFonts w:eastAsia="Calibri"/>
          <w:color w:val="000000"/>
          <w:sz w:val="28"/>
          <w:szCs w:val="28"/>
          <w:lang w:eastAsia="en-US"/>
        </w:rPr>
        <w:t>п</w:t>
      </w:r>
      <w:r w:rsidRPr="00650DA4">
        <w:rPr>
          <w:rFonts w:eastAsia="Calibri"/>
          <w:color w:val="000000"/>
          <w:sz w:val="28"/>
          <w:szCs w:val="28"/>
          <w:lang w:eastAsia="en-US"/>
        </w:rPr>
        <w:t xml:space="preserve">олучателем субсидии Соглашения по истечении 10 рабочих дней со дня его отправления, указанного в уведомлении о вручении, Администрация принимает решение об отказе </w:t>
      </w:r>
      <w:r>
        <w:rPr>
          <w:rFonts w:eastAsia="Calibri"/>
          <w:color w:val="000000"/>
          <w:sz w:val="28"/>
          <w:szCs w:val="28"/>
          <w:lang w:eastAsia="en-US"/>
        </w:rPr>
        <w:t>п</w:t>
      </w:r>
      <w:r w:rsidRPr="00650DA4">
        <w:rPr>
          <w:rFonts w:eastAsia="Calibri"/>
          <w:color w:val="000000"/>
          <w:sz w:val="28"/>
          <w:szCs w:val="28"/>
          <w:lang w:eastAsia="en-US"/>
        </w:rPr>
        <w:t xml:space="preserve">олучателю субсидии в предоставлении субсидии, которое оформляется постановлением Администрации и направляется </w:t>
      </w:r>
      <w:r>
        <w:rPr>
          <w:rFonts w:eastAsia="Calibri"/>
          <w:color w:val="000000"/>
          <w:sz w:val="28"/>
          <w:szCs w:val="28"/>
          <w:lang w:eastAsia="en-US"/>
        </w:rPr>
        <w:t>п</w:t>
      </w:r>
      <w:r w:rsidRPr="00650DA4">
        <w:rPr>
          <w:rFonts w:eastAsia="Calibri"/>
          <w:color w:val="000000"/>
          <w:sz w:val="28"/>
          <w:szCs w:val="28"/>
          <w:lang w:eastAsia="en-US"/>
        </w:rPr>
        <w:t>олучателю субсидии.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2.10.Основаниями для отказа в предоставлении </w:t>
      </w:r>
      <w:r>
        <w:rPr>
          <w:color w:val="000000" w:themeColor="text1"/>
          <w:sz w:val="28"/>
          <w:szCs w:val="28"/>
        </w:rPr>
        <w:t>п</w:t>
      </w:r>
      <w:r w:rsidRPr="00650DA4">
        <w:rPr>
          <w:color w:val="000000" w:themeColor="text1"/>
          <w:sz w:val="28"/>
          <w:szCs w:val="28"/>
        </w:rPr>
        <w:t>олучателю субсидии являются:</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а) </w:t>
      </w:r>
      <w:r w:rsidRPr="00650DA4">
        <w:rPr>
          <w:sz w:val="28"/>
          <w:szCs w:val="28"/>
        </w:rPr>
        <w:t xml:space="preserve">несоответствие представленных </w:t>
      </w:r>
      <w:r>
        <w:rPr>
          <w:sz w:val="28"/>
          <w:szCs w:val="28"/>
        </w:rPr>
        <w:t>п</w:t>
      </w:r>
      <w:r w:rsidRPr="00650DA4">
        <w:rPr>
          <w:sz w:val="28"/>
          <w:szCs w:val="28"/>
        </w:rPr>
        <w:t>олучателем субсидии документов требованиям, определенным в соответствии с пунктом 2.1 настоящего Порядка, или непредставление (представление не в полном объеме) указанных в пункте 2.3 настоящего Порядка документов;</w:t>
      </w:r>
      <w:r w:rsidRPr="00650DA4">
        <w:rPr>
          <w:color w:val="000000" w:themeColor="text1"/>
          <w:sz w:val="28"/>
          <w:szCs w:val="28"/>
        </w:rPr>
        <w:tab/>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б) </w:t>
      </w:r>
      <w:r w:rsidRPr="00650DA4">
        <w:rPr>
          <w:sz w:val="28"/>
          <w:szCs w:val="28"/>
        </w:rPr>
        <w:t xml:space="preserve">установление факта недостоверности представленной </w:t>
      </w:r>
      <w:r>
        <w:rPr>
          <w:sz w:val="28"/>
          <w:szCs w:val="28"/>
        </w:rPr>
        <w:t>п</w:t>
      </w:r>
      <w:r w:rsidRPr="00650DA4">
        <w:rPr>
          <w:sz w:val="28"/>
          <w:szCs w:val="28"/>
        </w:rPr>
        <w:t>олучателем субсидии информации;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в) не соответствие требованиям и условиям, установленным настоящим Порядком;</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г) ранее в отношении </w:t>
      </w:r>
      <w:r>
        <w:rPr>
          <w:color w:val="000000" w:themeColor="text1"/>
          <w:sz w:val="28"/>
          <w:szCs w:val="28"/>
        </w:rPr>
        <w:t>п</w:t>
      </w:r>
      <w:r w:rsidRPr="00650DA4">
        <w:rPr>
          <w:color w:val="000000" w:themeColor="text1"/>
          <w:sz w:val="28"/>
          <w:szCs w:val="28"/>
        </w:rPr>
        <w:t>олучателя субсидии было принято решение об оказании аналогичной поддержки и сроки ее оказания не истекли, в том числе и по республиканским целевым программам;</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д) с даты признания </w:t>
      </w:r>
      <w:r>
        <w:rPr>
          <w:color w:val="000000" w:themeColor="text1"/>
          <w:sz w:val="28"/>
          <w:szCs w:val="28"/>
        </w:rPr>
        <w:t>п</w:t>
      </w:r>
      <w:r w:rsidRPr="00650DA4">
        <w:rPr>
          <w:color w:val="000000" w:themeColor="text1"/>
          <w:sz w:val="28"/>
          <w:szCs w:val="28"/>
        </w:rPr>
        <w:t xml:space="preserve">олучателя субсидии совершившим нарушение порядка и условий оказания поддержки прошло менее </w:t>
      </w:r>
      <w:r>
        <w:rPr>
          <w:color w:val="000000" w:themeColor="text1"/>
          <w:sz w:val="28"/>
          <w:szCs w:val="28"/>
        </w:rPr>
        <w:t>1</w:t>
      </w:r>
      <w:r w:rsidRPr="00650DA4">
        <w:rPr>
          <w:color w:val="000000" w:themeColor="text1"/>
          <w:sz w:val="28"/>
          <w:szCs w:val="28"/>
        </w:rPr>
        <w:t xml:space="preserve">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w:t>
      </w:r>
      <w:r>
        <w:rPr>
          <w:color w:val="000000" w:themeColor="text1"/>
          <w:sz w:val="28"/>
          <w:szCs w:val="28"/>
        </w:rPr>
        <w:t>3</w:t>
      </w:r>
      <w:r w:rsidRPr="00650DA4">
        <w:rPr>
          <w:color w:val="000000" w:themeColor="text1"/>
          <w:sz w:val="28"/>
          <w:szCs w:val="28"/>
        </w:rPr>
        <w:t xml:space="preserve"> лет.</w:t>
      </w:r>
    </w:p>
    <w:p w:rsidR="00A90CCD" w:rsidRPr="00650DA4" w:rsidRDefault="00A90CCD" w:rsidP="00A90CCD">
      <w:pPr>
        <w:adjustRightInd w:val="0"/>
        <w:ind w:firstLine="709"/>
        <w:jc w:val="both"/>
        <w:rPr>
          <w:rFonts w:eastAsiaTheme="minorHAnsi"/>
          <w:sz w:val="28"/>
          <w:szCs w:val="28"/>
          <w:lang w:eastAsia="en-US"/>
        </w:rPr>
      </w:pPr>
      <w:r w:rsidRPr="00650DA4">
        <w:rPr>
          <w:rFonts w:eastAsiaTheme="minorHAnsi"/>
          <w:sz w:val="28"/>
          <w:szCs w:val="28"/>
          <w:lang w:eastAsia="en-US"/>
        </w:rPr>
        <w:t xml:space="preserve">Проверка достоверности информации в представленных </w:t>
      </w:r>
      <w:r>
        <w:rPr>
          <w:rFonts w:eastAsiaTheme="minorHAnsi"/>
          <w:sz w:val="28"/>
          <w:szCs w:val="28"/>
          <w:lang w:eastAsia="en-US"/>
        </w:rPr>
        <w:t>п</w:t>
      </w:r>
      <w:r w:rsidRPr="00650DA4">
        <w:rPr>
          <w:rFonts w:eastAsiaTheme="minorHAnsi"/>
          <w:sz w:val="28"/>
          <w:szCs w:val="28"/>
          <w:lang w:eastAsia="en-US"/>
        </w:rPr>
        <w:t>олучателем субсидии документах осуществляется путем проверки представленных документов на предмет наличия в них противоречивых сведений.</w:t>
      </w:r>
    </w:p>
    <w:p w:rsidR="00A90CCD" w:rsidRPr="00650DA4" w:rsidRDefault="00A90CCD" w:rsidP="00A90CCD">
      <w:pPr>
        <w:adjustRightInd w:val="0"/>
        <w:ind w:firstLine="709"/>
        <w:jc w:val="both"/>
        <w:rPr>
          <w:rFonts w:eastAsiaTheme="minorHAnsi"/>
          <w:sz w:val="28"/>
          <w:szCs w:val="28"/>
          <w:lang w:eastAsia="en-US"/>
        </w:rPr>
      </w:pPr>
      <w:r w:rsidRPr="00650DA4">
        <w:rPr>
          <w:sz w:val="28"/>
          <w:szCs w:val="28"/>
        </w:rPr>
        <w:t xml:space="preserve">Уведомление </w:t>
      </w:r>
      <w:r>
        <w:rPr>
          <w:sz w:val="28"/>
          <w:szCs w:val="28"/>
        </w:rPr>
        <w:t>п</w:t>
      </w:r>
      <w:r w:rsidRPr="00650DA4">
        <w:rPr>
          <w:sz w:val="28"/>
          <w:szCs w:val="28"/>
        </w:rPr>
        <w:t>олучателя субсидии о принятых Администрацией решениях осуществляется Управлением в течение 3 рабочих дней со дня их принятия.</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lastRenderedPageBreak/>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90CCD" w:rsidRPr="00650DA4" w:rsidRDefault="00A90CCD" w:rsidP="00A90CCD">
      <w:pPr>
        <w:adjustRightInd w:val="0"/>
        <w:ind w:firstLine="709"/>
        <w:jc w:val="both"/>
        <w:rPr>
          <w:sz w:val="28"/>
          <w:szCs w:val="28"/>
        </w:rPr>
      </w:pPr>
      <w:r w:rsidRPr="00650DA4">
        <w:rPr>
          <w:sz w:val="28"/>
          <w:szCs w:val="28"/>
        </w:rPr>
        <w:t xml:space="preserve">2.11.Предельный размер субсидии на приобретение оборудования одному </w:t>
      </w:r>
      <w:r>
        <w:rPr>
          <w:sz w:val="28"/>
          <w:szCs w:val="28"/>
        </w:rPr>
        <w:t>п</w:t>
      </w:r>
      <w:r w:rsidRPr="00650DA4">
        <w:rPr>
          <w:sz w:val="28"/>
          <w:szCs w:val="28"/>
        </w:rPr>
        <w:t>олучателю субсидии не может превышать 500,0 тысяч рублей в течение текущего финансового года.</w:t>
      </w:r>
    </w:p>
    <w:p w:rsidR="00A90CCD" w:rsidRPr="00650DA4" w:rsidRDefault="00A90CCD" w:rsidP="00A90CCD">
      <w:pPr>
        <w:pStyle w:val="a3"/>
        <w:adjustRightInd w:val="0"/>
        <w:ind w:left="0" w:firstLine="709"/>
        <w:jc w:val="both"/>
        <w:rPr>
          <w:sz w:val="28"/>
          <w:szCs w:val="28"/>
        </w:rPr>
      </w:pPr>
      <w:r w:rsidRPr="00650DA4">
        <w:rPr>
          <w:sz w:val="28"/>
          <w:szCs w:val="28"/>
        </w:rPr>
        <w:t xml:space="preserve">Направлением расходов являются затраты, понесенные </w:t>
      </w:r>
      <w:r>
        <w:rPr>
          <w:sz w:val="28"/>
          <w:szCs w:val="28"/>
        </w:rPr>
        <w:t>п</w:t>
      </w:r>
      <w:r w:rsidRPr="00650DA4">
        <w:rPr>
          <w:sz w:val="28"/>
          <w:szCs w:val="28"/>
        </w:rPr>
        <w:t>олучателем субсидии на приобретение оборудования, источником финансового обеспечения которых является субсидия.</w:t>
      </w:r>
    </w:p>
    <w:p w:rsidR="00A90CCD" w:rsidRPr="00650DA4" w:rsidRDefault="00A90CCD" w:rsidP="00A90CCD">
      <w:pPr>
        <w:adjustRightInd w:val="0"/>
        <w:ind w:firstLine="709"/>
        <w:jc w:val="both"/>
        <w:rPr>
          <w:sz w:val="28"/>
          <w:szCs w:val="28"/>
        </w:rPr>
      </w:pPr>
      <w:r w:rsidRPr="00650DA4">
        <w:rPr>
          <w:sz w:val="28"/>
          <w:szCs w:val="28"/>
        </w:rPr>
        <w:t>2.12.В случае если общая сумма запрашиваемых субъектами МСП субсидий превышает размер средств местного бюджета, предусмотренных на соответствующие цели на текущий финансовый год, то размер субсидии субъекту МСП определяется по формуле:</w:t>
      </w:r>
    </w:p>
    <w:p w:rsidR="00A90CCD" w:rsidRPr="00650DA4" w:rsidRDefault="00A90CCD" w:rsidP="00A90CCD">
      <w:pPr>
        <w:adjustRightInd w:val="0"/>
        <w:ind w:firstLine="709"/>
        <w:jc w:val="both"/>
        <w:rPr>
          <w:sz w:val="28"/>
          <w:szCs w:val="28"/>
        </w:rPr>
      </w:pPr>
      <w:r w:rsidRPr="00650DA4">
        <w:rPr>
          <w:sz w:val="28"/>
          <w:szCs w:val="28"/>
        </w:rPr>
        <w:t>Ni = Niz x Ki,</w:t>
      </w:r>
    </w:p>
    <w:p w:rsidR="00A90CCD" w:rsidRPr="00650DA4" w:rsidRDefault="00A90CCD" w:rsidP="00A90CCD">
      <w:pPr>
        <w:adjustRightInd w:val="0"/>
        <w:ind w:firstLine="709"/>
        <w:jc w:val="both"/>
        <w:rPr>
          <w:sz w:val="28"/>
          <w:szCs w:val="28"/>
        </w:rPr>
      </w:pPr>
      <w:r w:rsidRPr="00650DA4">
        <w:rPr>
          <w:sz w:val="28"/>
          <w:szCs w:val="28"/>
        </w:rPr>
        <w:t>где:</w:t>
      </w:r>
    </w:p>
    <w:p w:rsidR="00A90CCD" w:rsidRPr="00650DA4" w:rsidRDefault="00A90CCD" w:rsidP="00A90CCD">
      <w:pPr>
        <w:adjustRightInd w:val="0"/>
        <w:ind w:firstLine="709"/>
        <w:jc w:val="both"/>
        <w:rPr>
          <w:sz w:val="28"/>
          <w:szCs w:val="28"/>
        </w:rPr>
      </w:pPr>
      <w:r w:rsidRPr="00650DA4">
        <w:rPr>
          <w:sz w:val="28"/>
          <w:szCs w:val="28"/>
        </w:rPr>
        <w:t>Ni – размер субсидии i-му субъекту МСП;</w:t>
      </w:r>
    </w:p>
    <w:p w:rsidR="00A90CCD" w:rsidRPr="00650DA4" w:rsidRDefault="00A90CCD" w:rsidP="00A90CCD">
      <w:pPr>
        <w:adjustRightInd w:val="0"/>
        <w:ind w:firstLine="709"/>
        <w:jc w:val="both"/>
        <w:rPr>
          <w:sz w:val="28"/>
          <w:szCs w:val="28"/>
        </w:rPr>
      </w:pPr>
      <w:r w:rsidRPr="00650DA4">
        <w:rPr>
          <w:sz w:val="28"/>
          <w:szCs w:val="28"/>
        </w:rPr>
        <w:t xml:space="preserve">Niz – размер субсидии, необходимый i-му субъекту МСП, с учетом положений </w:t>
      </w:r>
      <w:r w:rsidRPr="00650DA4">
        <w:rPr>
          <w:sz w:val="28"/>
          <w:szCs w:val="28"/>
          <w:shd w:val="clear" w:color="auto" w:fill="FFFFFF" w:themeFill="background1"/>
        </w:rPr>
        <w:t>пунктов 1.3.</w:t>
      </w:r>
      <w:r w:rsidRPr="00650DA4">
        <w:rPr>
          <w:sz w:val="28"/>
          <w:szCs w:val="28"/>
        </w:rPr>
        <w:t xml:space="preserve"> и 2.11. настоящего Порядка;</w:t>
      </w:r>
    </w:p>
    <w:p w:rsidR="00A90CCD" w:rsidRPr="00650DA4" w:rsidRDefault="00A90CCD" w:rsidP="00A90CCD">
      <w:pPr>
        <w:adjustRightInd w:val="0"/>
        <w:ind w:firstLine="709"/>
        <w:jc w:val="both"/>
        <w:rPr>
          <w:sz w:val="28"/>
          <w:szCs w:val="28"/>
        </w:rPr>
      </w:pPr>
      <w:r w:rsidRPr="00650DA4">
        <w:rPr>
          <w:sz w:val="28"/>
          <w:szCs w:val="28"/>
        </w:rPr>
        <w:t>Ki – коэффициент бюджетной обеспеченности, который определяется по следующей формуле:</w:t>
      </w:r>
    </w:p>
    <w:p w:rsidR="00A90CCD" w:rsidRPr="00650DA4" w:rsidRDefault="00A90CCD" w:rsidP="00A90CCD">
      <w:pPr>
        <w:adjustRightInd w:val="0"/>
        <w:ind w:firstLine="709"/>
        <w:jc w:val="both"/>
        <w:rPr>
          <w:sz w:val="28"/>
          <w:szCs w:val="28"/>
        </w:rPr>
      </w:pPr>
      <w:r w:rsidRPr="00650DA4">
        <w:rPr>
          <w:noProof/>
          <w:sz w:val="28"/>
          <w:szCs w:val="28"/>
        </w:rPr>
        <w:drawing>
          <wp:inline distT="0" distB="0" distL="0" distR="0" wp14:anchorId="24A1096B" wp14:editId="50F308EA">
            <wp:extent cx="2914015" cy="3232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015" cy="323215"/>
                    </a:xfrm>
                    <a:prstGeom prst="rect">
                      <a:avLst/>
                    </a:prstGeom>
                    <a:noFill/>
                  </pic:spPr>
                </pic:pic>
              </a:graphicData>
            </a:graphic>
          </wp:inline>
        </w:drawing>
      </w:r>
    </w:p>
    <w:p w:rsidR="00A90CCD" w:rsidRPr="00650DA4" w:rsidRDefault="00A90CCD" w:rsidP="00A90CCD">
      <w:pPr>
        <w:adjustRightInd w:val="0"/>
        <w:ind w:firstLine="709"/>
        <w:jc w:val="both"/>
        <w:rPr>
          <w:sz w:val="28"/>
          <w:szCs w:val="28"/>
        </w:rPr>
      </w:pPr>
      <w:r w:rsidRPr="00650DA4">
        <w:rPr>
          <w:sz w:val="28"/>
          <w:szCs w:val="28"/>
        </w:rPr>
        <w:t>где:</w:t>
      </w:r>
    </w:p>
    <w:p w:rsidR="00A90CCD" w:rsidRPr="00650DA4" w:rsidRDefault="00A90CCD" w:rsidP="00A90CCD">
      <w:pPr>
        <w:adjustRightInd w:val="0"/>
        <w:ind w:firstLine="709"/>
        <w:jc w:val="both"/>
        <w:rPr>
          <w:sz w:val="28"/>
          <w:szCs w:val="28"/>
        </w:rPr>
      </w:pPr>
      <w:r w:rsidRPr="00650DA4">
        <w:rPr>
          <w:sz w:val="28"/>
          <w:szCs w:val="28"/>
        </w:rPr>
        <w:t>Mо – размер средств местного бюджета, предусмотренных на соответствующие цели на текущий финансовый год.</w:t>
      </w:r>
    </w:p>
    <w:p w:rsidR="00A90CCD" w:rsidRPr="00650DA4" w:rsidRDefault="00A90CCD" w:rsidP="00A90CCD">
      <w:pPr>
        <w:adjustRightInd w:val="0"/>
        <w:ind w:firstLine="709"/>
        <w:jc w:val="both"/>
        <w:rPr>
          <w:sz w:val="28"/>
          <w:szCs w:val="28"/>
        </w:rPr>
      </w:pPr>
      <w:r w:rsidRPr="00650DA4">
        <w:rPr>
          <w:sz w:val="28"/>
          <w:szCs w:val="28"/>
        </w:rPr>
        <w:t xml:space="preserve">Общая сумма субсидии одному </w:t>
      </w:r>
      <w:r>
        <w:rPr>
          <w:sz w:val="28"/>
          <w:szCs w:val="28"/>
        </w:rPr>
        <w:t>п</w:t>
      </w:r>
      <w:r w:rsidRPr="00650DA4">
        <w:rPr>
          <w:sz w:val="28"/>
          <w:szCs w:val="28"/>
        </w:rPr>
        <w:t>олучателю субсидии не может превышать размер субсидии, установленный пунктом 2.11 настоящего Порядка.</w:t>
      </w:r>
    </w:p>
    <w:p w:rsidR="00A90CCD" w:rsidRPr="007A22FB" w:rsidRDefault="00A90CCD" w:rsidP="00A90CCD">
      <w:pPr>
        <w:adjustRightInd w:val="0"/>
        <w:ind w:firstLine="709"/>
        <w:jc w:val="both"/>
        <w:rPr>
          <w:color w:val="000000" w:themeColor="text1"/>
          <w:sz w:val="28"/>
          <w:szCs w:val="28"/>
        </w:rPr>
      </w:pPr>
      <w:r>
        <w:rPr>
          <w:color w:val="000000" w:themeColor="text1"/>
          <w:sz w:val="28"/>
          <w:szCs w:val="28"/>
        </w:rPr>
        <w:t>2.13.</w:t>
      </w:r>
      <w:r w:rsidRPr="007A22FB">
        <w:rPr>
          <w:color w:val="000000" w:themeColor="text1"/>
          <w:sz w:val="28"/>
          <w:szCs w:val="28"/>
        </w:rPr>
        <w:t>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 производится согласование новых условий Соглашения или расторжения Соглашения при не достижении согласия по новым условиям.</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2.14.Обязательными условиями для предоставления </w:t>
      </w:r>
      <w:r>
        <w:rPr>
          <w:color w:val="000000" w:themeColor="text1"/>
          <w:sz w:val="28"/>
          <w:szCs w:val="28"/>
        </w:rPr>
        <w:t>п</w:t>
      </w:r>
      <w:r w:rsidRPr="00650DA4">
        <w:rPr>
          <w:color w:val="000000" w:themeColor="text1"/>
          <w:sz w:val="28"/>
          <w:szCs w:val="28"/>
        </w:rPr>
        <w:t>олучателю субсидии, включаемыми в Соглашения, являются:</w:t>
      </w:r>
    </w:p>
    <w:p w:rsidR="00A90CCD" w:rsidRPr="00367621" w:rsidRDefault="00A90CCD" w:rsidP="00A90CCD">
      <w:pPr>
        <w:pStyle w:val="a3"/>
        <w:numPr>
          <w:ilvl w:val="0"/>
          <w:numId w:val="1"/>
        </w:numPr>
        <w:tabs>
          <w:tab w:val="left" w:pos="1134"/>
        </w:tabs>
        <w:autoSpaceDE/>
        <w:autoSpaceDN/>
        <w:adjustRightInd w:val="0"/>
        <w:ind w:left="0" w:firstLine="709"/>
        <w:contextualSpacing/>
        <w:jc w:val="both"/>
        <w:rPr>
          <w:color w:val="000000" w:themeColor="text1"/>
          <w:sz w:val="28"/>
          <w:szCs w:val="28"/>
        </w:rPr>
      </w:pPr>
      <w:r w:rsidRPr="00367621">
        <w:rPr>
          <w:color w:val="000000" w:themeColor="text1"/>
          <w:sz w:val="28"/>
          <w:szCs w:val="28"/>
        </w:rPr>
        <w:t>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A90CCD" w:rsidRPr="00367621" w:rsidRDefault="00A90CCD" w:rsidP="00A90CCD">
      <w:pPr>
        <w:pStyle w:val="a3"/>
        <w:numPr>
          <w:ilvl w:val="0"/>
          <w:numId w:val="1"/>
        </w:numPr>
        <w:tabs>
          <w:tab w:val="left" w:pos="1134"/>
        </w:tabs>
        <w:autoSpaceDE/>
        <w:autoSpaceDN/>
        <w:adjustRightInd w:val="0"/>
        <w:ind w:left="0" w:firstLine="709"/>
        <w:contextualSpacing/>
        <w:jc w:val="both"/>
        <w:rPr>
          <w:color w:val="000000" w:themeColor="text1"/>
          <w:sz w:val="28"/>
          <w:szCs w:val="28"/>
        </w:rPr>
      </w:pPr>
      <w:r w:rsidRPr="00367621">
        <w:rPr>
          <w:color w:val="000000" w:themeColor="text1"/>
          <w:sz w:val="28"/>
          <w:szCs w:val="28"/>
        </w:rPr>
        <w:lastRenderedPageBreak/>
        <w:t>запрет приобретения получателем субсидии за счет полученных из бюджета муниципального округа «Усинск» Республики Коми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регулирующим предоставление субсидии;</w:t>
      </w:r>
    </w:p>
    <w:p w:rsidR="00A90CCD" w:rsidRPr="00367621" w:rsidRDefault="00A90CCD" w:rsidP="00A90CCD">
      <w:pPr>
        <w:pStyle w:val="a3"/>
        <w:numPr>
          <w:ilvl w:val="0"/>
          <w:numId w:val="1"/>
        </w:numPr>
        <w:tabs>
          <w:tab w:val="left" w:pos="1134"/>
        </w:tabs>
        <w:autoSpaceDE/>
        <w:autoSpaceDN/>
        <w:adjustRightInd w:val="0"/>
        <w:ind w:left="0" w:firstLine="709"/>
        <w:contextualSpacing/>
        <w:jc w:val="both"/>
        <w:rPr>
          <w:color w:val="000000" w:themeColor="text1"/>
          <w:sz w:val="28"/>
          <w:szCs w:val="28"/>
        </w:rPr>
      </w:pPr>
      <w:r w:rsidRPr="00367621">
        <w:rPr>
          <w:color w:val="000000" w:themeColor="text1"/>
          <w:sz w:val="28"/>
          <w:szCs w:val="28"/>
        </w:rPr>
        <w:t xml:space="preserve">достижение значения результата предоставления субсидий на соответствующий финансовый год; </w:t>
      </w:r>
    </w:p>
    <w:p w:rsidR="00A90CCD" w:rsidRPr="00367621" w:rsidRDefault="00A90CCD" w:rsidP="00A90CCD">
      <w:pPr>
        <w:pStyle w:val="a3"/>
        <w:numPr>
          <w:ilvl w:val="0"/>
          <w:numId w:val="1"/>
        </w:numPr>
        <w:tabs>
          <w:tab w:val="left" w:pos="1134"/>
        </w:tabs>
        <w:autoSpaceDE/>
        <w:autoSpaceDN/>
        <w:adjustRightInd w:val="0"/>
        <w:ind w:left="0" w:firstLine="709"/>
        <w:contextualSpacing/>
        <w:jc w:val="both"/>
        <w:rPr>
          <w:color w:val="000000" w:themeColor="text1"/>
          <w:sz w:val="28"/>
          <w:szCs w:val="28"/>
        </w:rPr>
      </w:pPr>
      <w:r w:rsidRPr="00367621">
        <w:rPr>
          <w:color w:val="000000" w:themeColor="text1"/>
          <w:sz w:val="28"/>
          <w:szCs w:val="28"/>
        </w:rPr>
        <w:t>перечисление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A90CCD" w:rsidRPr="00367621" w:rsidRDefault="00A90CCD" w:rsidP="00A90CCD">
      <w:pPr>
        <w:pStyle w:val="a3"/>
        <w:numPr>
          <w:ilvl w:val="0"/>
          <w:numId w:val="1"/>
        </w:numPr>
        <w:tabs>
          <w:tab w:val="left" w:pos="1134"/>
        </w:tabs>
        <w:autoSpaceDE/>
        <w:autoSpaceDN/>
        <w:adjustRightInd w:val="0"/>
        <w:ind w:left="0" w:firstLine="709"/>
        <w:contextualSpacing/>
        <w:jc w:val="both"/>
        <w:rPr>
          <w:color w:val="000000" w:themeColor="text1"/>
          <w:sz w:val="28"/>
          <w:szCs w:val="28"/>
        </w:rPr>
      </w:pPr>
      <w:r w:rsidRPr="00367621">
        <w:rPr>
          <w:color w:val="000000" w:themeColor="text1"/>
          <w:sz w:val="28"/>
          <w:szCs w:val="28"/>
        </w:rPr>
        <w:t>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2.15.При реорганизации получателя субсидии, являющегося юридическим лицом, в форме слияния, присоединения или преобразования в </w:t>
      </w:r>
      <w:r>
        <w:rPr>
          <w:color w:val="000000" w:themeColor="text1"/>
          <w:sz w:val="28"/>
          <w:szCs w:val="28"/>
        </w:rPr>
        <w:t>С</w:t>
      </w:r>
      <w:r w:rsidRPr="00650DA4">
        <w:rPr>
          <w:color w:val="000000" w:themeColor="text1"/>
          <w:sz w:val="28"/>
          <w:szCs w:val="28"/>
        </w:rPr>
        <w:t xml:space="preserve">оглашение вносятся изменения путем заключения дополнительного соглашения к </w:t>
      </w:r>
      <w:r>
        <w:rPr>
          <w:color w:val="000000" w:themeColor="text1"/>
          <w:sz w:val="28"/>
          <w:szCs w:val="28"/>
        </w:rPr>
        <w:t>С</w:t>
      </w:r>
      <w:r w:rsidRPr="00650DA4">
        <w:rPr>
          <w:color w:val="000000" w:themeColor="text1"/>
          <w:sz w:val="28"/>
          <w:szCs w:val="28"/>
        </w:rPr>
        <w:t xml:space="preserve">оглашению в части перемены лица в обязательстве с указанием в </w:t>
      </w:r>
      <w:r>
        <w:rPr>
          <w:color w:val="000000" w:themeColor="text1"/>
          <w:sz w:val="28"/>
          <w:szCs w:val="28"/>
        </w:rPr>
        <w:t>С</w:t>
      </w:r>
      <w:r w:rsidRPr="00650DA4">
        <w:rPr>
          <w:color w:val="000000" w:themeColor="text1"/>
          <w:sz w:val="28"/>
          <w:szCs w:val="28"/>
        </w:rPr>
        <w:t>оглашении юридического лица, являющегося правопреемником.</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2.16.При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color w:val="000000" w:themeColor="text1"/>
          <w:sz w:val="28"/>
          <w:szCs w:val="28"/>
        </w:rPr>
        <w:t>С</w:t>
      </w:r>
      <w:r w:rsidRPr="00650DA4">
        <w:rPr>
          <w:color w:val="000000" w:themeColor="text1"/>
          <w:sz w:val="28"/>
          <w:szCs w:val="28"/>
        </w:rPr>
        <w:t xml:space="preserve">оглашение расторгается с формированием уведомления о расторжении соглашения в одностороннем порядке и акта об исполнении обязательств по </w:t>
      </w:r>
      <w:r>
        <w:rPr>
          <w:color w:val="000000" w:themeColor="text1"/>
          <w:sz w:val="28"/>
          <w:szCs w:val="28"/>
        </w:rPr>
        <w:t>С</w:t>
      </w:r>
      <w:r w:rsidRPr="00650DA4">
        <w:rPr>
          <w:color w:val="000000" w:themeColor="text1"/>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округа «Усинск» Республики Коми.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2.17.При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color w:val="000000" w:themeColor="text1"/>
          <w:sz w:val="28"/>
          <w:szCs w:val="28"/>
        </w:rPr>
        <w:t xml:space="preserve">от 11 июня 2003 года № 74-ФЗ </w:t>
      </w:r>
      <w:r w:rsidRPr="00650DA4">
        <w:rPr>
          <w:color w:val="000000" w:themeColor="text1"/>
          <w:sz w:val="28"/>
          <w:szCs w:val="28"/>
        </w:rPr>
        <w:t xml:space="preserve">«О </w:t>
      </w:r>
      <w:r w:rsidRPr="00650DA4">
        <w:rPr>
          <w:color w:val="000000" w:themeColor="text1"/>
          <w:sz w:val="28"/>
          <w:szCs w:val="28"/>
        </w:rPr>
        <w:lastRenderedPageBreak/>
        <w:t xml:space="preserve">крестьянском (фермерском) хозяйстве», в </w:t>
      </w:r>
      <w:r>
        <w:rPr>
          <w:color w:val="000000" w:themeColor="text1"/>
          <w:sz w:val="28"/>
          <w:szCs w:val="28"/>
        </w:rPr>
        <w:t>С</w:t>
      </w:r>
      <w:r w:rsidRPr="00650DA4">
        <w:rPr>
          <w:color w:val="000000" w:themeColor="text1"/>
          <w:sz w:val="28"/>
          <w:szCs w:val="28"/>
        </w:rPr>
        <w:t xml:space="preserve">оглашение вносятся изменения путем заключения дополнительного соглашения к </w:t>
      </w:r>
      <w:r>
        <w:rPr>
          <w:color w:val="000000" w:themeColor="text1"/>
          <w:sz w:val="28"/>
          <w:szCs w:val="28"/>
        </w:rPr>
        <w:t>С</w:t>
      </w:r>
      <w:r w:rsidRPr="00650DA4">
        <w:rPr>
          <w:color w:val="000000" w:themeColor="text1"/>
          <w:sz w:val="28"/>
          <w:szCs w:val="28"/>
        </w:rPr>
        <w:t xml:space="preserve">оглашению в части перемены лица в обязательстве с указанием стороны в </w:t>
      </w:r>
      <w:r>
        <w:rPr>
          <w:color w:val="000000" w:themeColor="text1"/>
          <w:sz w:val="28"/>
          <w:szCs w:val="28"/>
        </w:rPr>
        <w:t>С</w:t>
      </w:r>
      <w:r w:rsidRPr="00650DA4">
        <w:rPr>
          <w:color w:val="000000" w:themeColor="text1"/>
          <w:sz w:val="28"/>
          <w:szCs w:val="28"/>
        </w:rPr>
        <w:t>оглашении иного лица, являющегося правопреемником.</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2.18.Субсидия перечисляется на расчетные или корреспондентские счета, открытые </w:t>
      </w:r>
      <w:r>
        <w:rPr>
          <w:color w:val="000000" w:themeColor="text1"/>
          <w:sz w:val="28"/>
          <w:szCs w:val="28"/>
        </w:rPr>
        <w:t>п</w:t>
      </w:r>
      <w:r w:rsidRPr="00650DA4">
        <w:rPr>
          <w:color w:val="000000" w:themeColor="text1"/>
          <w:sz w:val="28"/>
          <w:szCs w:val="28"/>
        </w:rPr>
        <w:t>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не позднее 10 рабочего дня после подписания Соглашения.</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Расходование субсидии по целевому назначению должно быть осуществлено </w:t>
      </w:r>
      <w:r>
        <w:rPr>
          <w:color w:val="000000" w:themeColor="text1"/>
          <w:sz w:val="28"/>
          <w:szCs w:val="28"/>
        </w:rPr>
        <w:t>п</w:t>
      </w:r>
      <w:r w:rsidRPr="00650DA4">
        <w:rPr>
          <w:color w:val="000000" w:themeColor="text1"/>
          <w:sz w:val="28"/>
          <w:szCs w:val="28"/>
        </w:rPr>
        <w:t>олучателем субсидии в срок до 31 декабря текущего финансового года.</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2.19.Результатом предоставления субсидии является количество созданных </w:t>
      </w:r>
      <w:r>
        <w:rPr>
          <w:color w:val="000000" w:themeColor="text1"/>
          <w:sz w:val="28"/>
          <w:szCs w:val="28"/>
        </w:rPr>
        <w:t>п</w:t>
      </w:r>
      <w:r w:rsidRPr="00650DA4">
        <w:rPr>
          <w:color w:val="000000" w:themeColor="text1"/>
          <w:sz w:val="28"/>
          <w:szCs w:val="28"/>
        </w:rPr>
        <w:t>олучателем субсидии рабочих мест и прирост среднесписочной численности работников (без внешних совместителей).</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Показателями, характеризующими достижение/недостижение результата предоставления субсидии (далее – показатель результативности), являются доля фактически созданных рабочих мест от запланированного количества (%) и прирост среднесписочной численности работников (без внешних совместителей) (единиц). Получатель субсидии обеспечивает достижение показателей результативности.</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Результат предоставления субсидии считается достигнутым, если доля фактически созданных рабочих мест от запланированного количества равна или более 100 </w:t>
      </w:r>
      <w:r>
        <w:rPr>
          <w:color w:val="000000" w:themeColor="text1"/>
          <w:sz w:val="28"/>
          <w:szCs w:val="28"/>
        </w:rPr>
        <w:t>%</w:t>
      </w:r>
      <w:r w:rsidRPr="00650DA4">
        <w:rPr>
          <w:color w:val="000000" w:themeColor="text1"/>
          <w:sz w:val="28"/>
          <w:szCs w:val="28"/>
        </w:rPr>
        <w:t xml:space="preserve"> и имеется прирост среднесписочной численности работников (без внешних совместителей) (единиц).       </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Значение показателя результативности устанавливается в Соглашении исходя из предоставленной в заявке на получение финансовой поддержки информации о планируемом создании рабочих мест.</w:t>
      </w:r>
    </w:p>
    <w:p w:rsidR="00A90CCD" w:rsidRPr="00650DA4" w:rsidRDefault="00A90CCD" w:rsidP="00A90CCD">
      <w:pPr>
        <w:adjustRightInd w:val="0"/>
        <w:ind w:firstLine="709"/>
        <w:jc w:val="both"/>
        <w:rPr>
          <w:color w:val="000000" w:themeColor="text1"/>
          <w:sz w:val="28"/>
          <w:szCs w:val="28"/>
        </w:rPr>
      </w:pPr>
      <w:r w:rsidRPr="00650DA4">
        <w:rPr>
          <w:color w:val="000000" w:themeColor="text1"/>
          <w:sz w:val="28"/>
          <w:szCs w:val="28"/>
        </w:rPr>
        <w:t xml:space="preserve">2.20.Оценка достижения значения показателей результативности осуществляется Администрацией на основании сравнения планового значения показателя результативности, установленного Соглашением, и фактически достигнутого значения по итогам отчетного финансового года и в течение </w:t>
      </w:r>
      <w:r>
        <w:rPr>
          <w:color w:val="000000" w:themeColor="text1"/>
          <w:sz w:val="28"/>
          <w:szCs w:val="28"/>
        </w:rPr>
        <w:t>1</w:t>
      </w:r>
      <w:r w:rsidRPr="00650DA4">
        <w:rPr>
          <w:color w:val="000000" w:themeColor="text1"/>
          <w:sz w:val="28"/>
          <w:szCs w:val="28"/>
        </w:rPr>
        <w:t xml:space="preserve"> года со дня предоставления субсидии.</w:t>
      </w:r>
    </w:p>
    <w:p w:rsidR="00A90CCD" w:rsidRPr="00650DA4" w:rsidRDefault="00A90CCD" w:rsidP="00A90CCD">
      <w:pPr>
        <w:adjustRightInd w:val="0"/>
        <w:ind w:firstLine="709"/>
        <w:outlineLvl w:val="1"/>
        <w:rPr>
          <w:bCs/>
          <w:color w:val="000000" w:themeColor="text1"/>
          <w:sz w:val="28"/>
          <w:szCs w:val="28"/>
        </w:rPr>
      </w:pPr>
    </w:p>
    <w:p w:rsidR="00A90CCD" w:rsidRPr="00650DA4" w:rsidRDefault="00A90CCD" w:rsidP="00A90CCD">
      <w:pPr>
        <w:adjustRightInd w:val="0"/>
        <w:ind w:firstLine="709"/>
        <w:jc w:val="center"/>
        <w:outlineLvl w:val="1"/>
        <w:rPr>
          <w:bCs/>
          <w:color w:val="000000" w:themeColor="text1"/>
          <w:sz w:val="28"/>
          <w:szCs w:val="28"/>
        </w:rPr>
      </w:pPr>
      <w:r>
        <w:rPr>
          <w:bCs/>
          <w:color w:val="000000" w:themeColor="text1"/>
          <w:sz w:val="28"/>
          <w:szCs w:val="28"/>
          <w:lang w:val="en-US"/>
        </w:rPr>
        <w:t>III</w:t>
      </w:r>
      <w:r w:rsidRPr="00650DA4">
        <w:rPr>
          <w:bCs/>
          <w:color w:val="000000" w:themeColor="text1"/>
          <w:sz w:val="28"/>
          <w:szCs w:val="28"/>
        </w:rPr>
        <w:t>.Требования к отчетности, осуществлении контроля (мониторинга) за соблюдением условий и порядка предоставления субсидий и</w:t>
      </w:r>
    </w:p>
    <w:p w:rsidR="00A90CCD" w:rsidRPr="00650DA4" w:rsidRDefault="00A90CCD" w:rsidP="00A90CCD">
      <w:pPr>
        <w:pStyle w:val="a3"/>
        <w:adjustRightInd w:val="0"/>
        <w:ind w:left="0" w:firstLine="709"/>
        <w:jc w:val="center"/>
        <w:outlineLvl w:val="1"/>
        <w:rPr>
          <w:bCs/>
          <w:color w:val="000000" w:themeColor="text1"/>
          <w:sz w:val="28"/>
          <w:szCs w:val="28"/>
        </w:rPr>
      </w:pPr>
      <w:r w:rsidRPr="00650DA4">
        <w:rPr>
          <w:bCs/>
          <w:color w:val="000000" w:themeColor="text1"/>
          <w:sz w:val="28"/>
          <w:szCs w:val="28"/>
        </w:rPr>
        <w:t>ответственности за их нарушение</w:t>
      </w:r>
    </w:p>
    <w:p w:rsidR="00A90CCD" w:rsidRPr="00650DA4" w:rsidRDefault="00A90CCD" w:rsidP="00A90CCD">
      <w:pPr>
        <w:adjustRightInd w:val="0"/>
        <w:ind w:firstLine="709"/>
        <w:jc w:val="both"/>
        <w:outlineLvl w:val="1"/>
        <w:rPr>
          <w:bCs/>
          <w:color w:val="000000" w:themeColor="text1"/>
          <w:sz w:val="28"/>
          <w:szCs w:val="28"/>
        </w:rPr>
      </w:pPr>
    </w:p>
    <w:p w:rsidR="00A90CCD" w:rsidRPr="00650DA4" w:rsidRDefault="00A90CCD" w:rsidP="00A90CCD">
      <w:pPr>
        <w:adjustRightInd w:val="0"/>
        <w:ind w:firstLine="709"/>
        <w:jc w:val="both"/>
        <w:outlineLvl w:val="1"/>
        <w:rPr>
          <w:color w:val="000000" w:themeColor="text1"/>
          <w:sz w:val="28"/>
          <w:szCs w:val="28"/>
        </w:rPr>
      </w:pPr>
      <w:r w:rsidRPr="00650DA4">
        <w:rPr>
          <w:color w:val="000000" w:themeColor="text1"/>
          <w:sz w:val="28"/>
          <w:szCs w:val="28"/>
        </w:rPr>
        <w:t xml:space="preserve">3.1.Достижение результата предоставления субсидии определяется на основании информации, предоставленной </w:t>
      </w:r>
      <w:r>
        <w:rPr>
          <w:color w:val="000000" w:themeColor="text1"/>
          <w:sz w:val="28"/>
          <w:szCs w:val="28"/>
        </w:rPr>
        <w:t>п</w:t>
      </w:r>
      <w:r w:rsidRPr="00650DA4">
        <w:rPr>
          <w:color w:val="000000" w:themeColor="text1"/>
          <w:sz w:val="28"/>
          <w:szCs w:val="28"/>
        </w:rPr>
        <w:t>олучателем субсидии в Администрацию о доли фактически созданных рабочих мест от запланированного количества и приросте среднесписочной численности работников (без внешних совместителей).</w:t>
      </w:r>
    </w:p>
    <w:p w:rsidR="00A90CCD" w:rsidRPr="00650DA4" w:rsidRDefault="00A90CCD" w:rsidP="00A90CCD">
      <w:pPr>
        <w:ind w:firstLine="709"/>
        <w:jc w:val="both"/>
        <w:rPr>
          <w:sz w:val="28"/>
          <w:szCs w:val="28"/>
        </w:rPr>
      </w:pPr>
      <w:r>
        <w:rPr>
          <w:sz w:val="28"/>
          <w:szCs w:val="28"/>
        </w:rPr>
        <w:lastRenderedPageBreak/>
        <w:t>3.2.</w:t>
      </w:r>
      <w:r w:rsidRPr="00650DA4">
        <w:rPr>
          <w:sz w:val="28"/>
          <w:szCs w:val="28"/>
        </w:rPr>
        <w:t xml:space="preserve">Получатель субсидии ежегодно до 20 января в течение 3 лет со дня получения субсидии предоставляет: </w:t>
      </w:r>
    </w:p>
    <w:p w:rsidR="00A90CCD" w:rsidRPr="007A22FB" w:rsidRDefault="00A90CCD" w:rsidP="00A90CCD">
      <w:pPr>
        <w:pStyle w:val="a3"/>
        <w:numPr>
          <w:ilvl w:val="0"/>
          <w:numId w:val="2"/>
        </w:numPr>
        <w:tabs>
          <w:tab w:val="left" w:pos="1134"/>
        </w:tabs>
        <w:autoSpaceDE/>
        <w:autoSpaceDN/>
        <w:adjustRightInd w:val="0"/>
        <w:ind w:left="0" w:firstLine="709"/>
        <w:contextualSpacing/>
        <w:jc w:val="both"/>
        <w:rPr>
          <w:sz w:val="28"/>
          <w:szCs w:val="28"/>
        </w:rPr>
      </w:pPr>
      <w:r w:rsidRPr="007A22FB">
        <w:rPr>
          <w:sz w:val="28"/>
          <w:szCs w:val="28"/>
        </w:rPr>
        <w:t>сведения о количестве рабочих мест на предприятии по форме согласно приложению 2 к настоящему Порядку;</w:t>
      </w:r>
    </w:p>
    <w:p w:rsidR="00A90CCD" w:rsidRPr="007A22FB" w:rsidRDefault="00A90CCD" w:rsidP="00A90CCD">
      <w:pPr>
        <w:pStyle w:val="a3"/>
        <w:numPr>
          <w:ilvl w:val="0"/>
          <w:numId w:val="2"/>
        </w:numPr>
        <w:tabs>
          <w:tab w:val="left" w:pos="1134"/>
        </w:tabs>
        <w:autoSpaceDE/>
        <w:autoSpaceDN/>
        <w:adjustRightInd w:val="0"/>
        <w:ind w:left="0" w:firstLine="709"/>
        <w:contextualSpacing/>
        <w:jc w:val="both"/>
        <w:rPr>
          <w:sz w:val="28"/>
          <w:szCs w:val="28"/>
        </w:rPr>
      </w:pPr>
      <w:r w:rsidRPr="007A22FB">
        <w:rPr>
          <w:sz w:val="28"/>
          <w:szCs w:val="28"/>
        </w:rPr>
        <w:t>отчет о достижении планового значения целевого показателя результативности использования субсидии, по форме согласно приложению 3 к настоящему Порядку;</w:t>
      </w:r>
    </w:p>
    <w:p w:rsidR="00A90CCD" w:rsidRPr="00650DA4" w:rsidRDefault="00A90CCD" w:rsidP="00A90CCD">
      <w:pPr>
        <w:tabs>
          <w:tab w:val="left" w:pos="0"/>
        </w:tabs>
        <w:adjustRightInd w:val="0"/>
        <w:ind w:firstLine="709"/>
        <w:jc w:val="both"/>
        <w:rPr>
          <w:rFonts w:eastAsia="Calibri"/>
          <w:color w:val="000000"/>
          <w:sz w:val="28"/>
          <w:szCs w:val="28"/>
          <w:lang w:eastAsia="en-US"/>
        </w:rPr>
      </w:pPr>
      <w:r w:rsidRPr="00650DA4">
        <w:rPr>
          <w:rFonts w:eastAsia="Calibri"/>
          <w:color w:val="000000"/>
          <w:sz w:val="28"/>
          <w:szCs w:val="28"/>
          <w:lang w:eastAsia="en-US"/>
        </w:rPr>
        <w:t>3.3.</w:t>
      </w:r>
      <w:r w:rsidRPr="00650DA4">
        <w:rPr>
          <w:color w:val="000000" w:themeColor="text1"/>
          <w:sz w:val="28"/>
          <w:szCs w:val="28"/>
        </w:rPr>
        <w:t xml:space="preserve">Главный распорядитель как получатель бюджетных средств проверяет соблюдение получателем субсидии порядка и условий предоставления субсидий, в том числе в части достижения результатов предоставления субсидии. </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3.4.Мониторинг достижения значений резу</w:t>
      </w:r>
      <w:r>
        <w:rPr>
          <w:color w:val="000000" w:themeColor="text1"/>
          <w:sz w:val="28"/>
          <w:szCs w:val="28"/>
        </w:rPr>
        <w:t>льтатов предоставления субсидии</w:t>
      </w:r>
      <w:r w:rsidRPr="00650DA4">
        <w:rPr>
          <w:color w:val="000000" w:themeColor="text1"/>
          <w:sz w:val="28"/>
          <w:szCs w:val="28"/>
        </w:rPr>
        <w:t xml:space="preserve"> производится Управлением на основании отчета </w:t>
      </w:r>
      <w:r>
        <w:rPr>
          <w:color w:val="000000" w:themeColor="text1"/>
          <w:sz w:val="28"/>
          <w:szCs w:val="28"/>
        </w:rPr>
        <w:t>п</w:t>
      </w:r>
      <w:r w:rsidRPr="00650DA4">
        <w:rPr>
          <w:color w:val="000000" w:themeColor="text1"/>
          <w:sz w:val="28"/>
          <w:szCs w:val="28"/>
        </w:rPr>
        <w:t xml:space="preserve">олучателя субсидии о достижении значения целевого показателя результативности предоставления субсидии по состоянию на 31 декабря текущего года. </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 xml:space="preserve">Предоставление субсидии признается эффективным в случае достижения </w:t>
      </w:r>
      <w:r>
        <w:rPr>
          <w:color w:val="000000" w:themeColor="text1"/>
          <w:sz w:val="28"/>
          <w:szCs w:val="28"/>
        </w:rPr>
        <w:t>п</w:t>
      </w:r>
      <w:r w:rsidRPr="00650DA4">
        <w:rPr>
          <w:color w:val="000000" w:themeColor="text1"/>
          <w:sz w:val="28"/>
          <w:szCs w:val="28"/>
        </w:rPr>
        <w:t>олучателем субсидии конечных значений результатов предоставления субсидии, установленных в Соглашении.</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 xml:space="preserve">3.5.В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возврат средств субсидии в бюджет муниципального округа «Усинск» Республики Коми осуществляется в следующем порядке: </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 xml:space="preserve">1) </w:t>
      </w:r>
      <w:r w:rsidRPr="00650DA4">
        <w:rPr>
          <w:color w:val="000000" w:themeColor="text1"/>
          <w:sz w:val="28"/>
          <w:szCs w:val="28"/>
        </w:rPr>
        <w:tab/>
        <w:t xml:space="preserve">Администрация в течение 10 рабочих дней со дня, когда Администрации стало известно о нарушении получателем субсидий условий предоставления субсидий, или получения сведений от органов муниципального финансового контроля об установлении фактов нарушения условий их предоставления, выявленных в результате проверок, направляет письменное уведомление получателю субсидий о возврате средств субсидий (далее – уведомление); </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 xml:space="preserve">2) </w:t>
      </w:r>
      <w:r w:rsidRPr="00650DA4">
        <w:rPr>
          <w:color w:val="000000" w:themeColor="text1"/>
          <w:sz w:val="28"/>
          <w:szCs w:val="28"/>
        </w:rPr>
        <w:tab/>
      </w:r>
      <w:r>
        <w:rPr>
          <w:color w:val="000000" w:themeColor="text1"/>
          <w:sz w:val="28"/>
          <w:szCs w:val="28"/>
        </w:rPr>
        <w:t>п</w:t>
      </w:r>
      <w:r w:rsidRPr="00650DA4">
        <w:rPr>
          <w:color w:val="000000" w:themeColor="text1"/>
          <w:sz w:val="28"/>
          <w:szCs w:val="28"/>
        </w:rPr>
        <w:t>олучатель субсидий в течение 30 дней (если в уведомлении не указан иной срок) с даты получения уведомления осуществляет возврат субсидий, использованных с нарушением установленных условий их предоставления, в бюджет муниципального округа «Усинск» Республики Коми.</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 xml:space="preserve">В случае отсутствия или недостатка источников на возврат субсидий, полученных с нарушением условий их предоставления, получатель субсидии в срок, установленный подпунктом 2) настоящего пункта, представляет в Администрацию на согласование график, в соответствии с которым </w:t>
      </w:r>
      <w:r w:rsidRPr="00650DA4">
        <w:rPr>
          <w:color w:val="000000" w:themeColor="text1"/>
          <w:sz w:val="28"/>
          <w:szCs w:val="28"/>
        </w:rPr>
        <w:lastRenderedPageBreak/>
        <w:t xml:space="preserve">устанавливается срок возврата субсидий, но не более чем на 6 месяцев с даты получения уведомления; </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 xml:space="preserve">3) </w:t>
      </w:r>
      <w:r w:rsidRPr="00650DA4">
        <w:rPr>
          <w:color w:val="000000" w:themeColor="text1"/>
          <w:sz w:val="28"/>
          <w:szCs w:val="28"/>
        </w:rPr>
        <w:tab/>
        <w:t>в случае несоблюдения сроков для возврата средств субсидии, установленных уведомлением или графиком, Администрация обеспечивает их взыскание в судебном порядке в соответствии с законодательством Российской Федерации.</w:t>
      </w:r>
    </w:p>
    <w:p w:rsidR="00A90CCD" w:rsidRPr="00650DA4" w:rsidRDefault="00A90CCD" w:rsidP="00A90CCD">
      <w:pPr>
        <w:tabs>
          <w:tab w:val="left" w:pos="0"/>
        </w:tabs>
        <w:adjustRightInd w:val="0"/>
        <w:ind w:firstLine="709"/>
        <w:jc w:val="both"/>
        <w:rPr>
          <w:color w:val="000000" w:themeColor="text1"/>
          <w:sz w:val="28"/>
          <w:szCs w:val="28"/>
        </w:rPr>
      </w:pPr>
      <w:r w:rsidRPr="00650DA4">
        <w:rPr>
          <w:color w:val="000000" w:themeColor="text1"/>
          <w:sz w:val="28"/>
          <w:szCs w:val="28"/>
        </w:rPr>
        <w:t>3.6.Контроль соблюдения условий и порядка предоставления субсидии осуществляется в установленном порядке Администрацией и органами муниципального (финансового) контроля.</w:t>
      </w:r>
    </w:p>
    <w:p w:rsidR="00A90CCD" w:rsidRPr="00247308" w:rsidRDefault="00A90CCD" w:rsidP="00A90CCD">
      <w:pPr>
        <w:adjustRightInd w:val="0"/>
        <w:spacing w:line="23" w:lineRule="atLeast"/>
        <w:rPr>
          <w:color w:val="000000"/>
          <w:sz w:val="25"/>
          <w:szCs w:val="25"/>
        </w:rPr>
      </w:pPr>
    </w:p>
    <w:p w:rsidR="00A90CCD" w:rsidRPr="00EA4736" w:rsidRDefault="00A90CCD" w:rsidP="00A90CCD">
      <w:pPr>
        <w:adjustRightInd w:val="0"/>
        <w:ind w:left="3686"/>
        <w:jc w:val="right"/>
        <w:rPr>
          <w:color w:val="000000"/>
          <w:sz w:val="25"/>
          <w:szCs w:val="25"/>
        </w:rPr>
      </w:pPr>
    </w:p>
    <w:p w:rsidR="00A90CCD" w:rsidRPr="00EA4736" w:rsidRDefault="00A90CCD" w:rsidP="00A90CCD">
      <w:pPr>
        <w:adjustRightInd w:val="0"/>
        <w:ind w:left="3686"/>
        <w:jc w:val="right"/>
        <w:rPr>
          <w:color w:val="000000"/>
          <w:sz w:val="25"/>
          <w:szCs w:val="25"/>
        </w:rPr>
      </w:pPr>
    </w:p>
    <w:p w:rsidR="00A90CCD" w:rsidRPr="007A22FB" w:rsidRDefault="00A90CCD" w:rsidP="00A90CCD">
      <w:pPr>
        <w:adjustRightInd w:val="0"/>
        <w:ind w:left="3686"/>
        <w:jc w:val="center"/>
        <w:rPr>
          <w:color w:val="000000"/>
        </w:rPr>
      </w:pPr>
      <w:r w:rsidRPr="007A22FB">
        <w:rPr>
          <w:color w:val="000000"/>
        </w:rPr>
        <w:t>Приложение 1</w:t>
      </w:r>
    </w:p>
    <w:p w:rsidR="00A90CCD" w:rsidRPr="007A22FB" w:rsidRDefault="00A90CCD" w:rsidP="00A90CCD">
      <w:pPr>
        <w:adjustRightInd w:val="0"/>
        <w:ind w:left="3686"/>
        <w:jc w:val="center"/>
        <w:rPr>
          <w:color w:val="000000"/>
        </w:rPr>
      </w:pPr>
      <w:r w:rsidRPr="007A22FB">
        <w:rPr>
          <w:color w:val="000000"/>
        </w:rPr>
        <w:t xml:space="preserve">к Порядку </w:t>
      </w:r>
      <w:r w:rsidRPr="007A22FB">
        <w:t>предоставления из бюджета муниципального округа «Усинск» субсидии на компенсацию части расходов, понесенных субъектам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w:t>
      </w:r>
    </w:p>
    <w:p w:rsidR="00A90CCD" w:rsidRPr="00247308" w:rsidRDefault="00A90CCD" w:rsidP="00A90CCD">
      <w:pPr>
        <w:adjustRightInd w:val="0"/>
        <w:rPr>
          <w:sz w:val="25"/>
          <w:szCs w:val="25"/>
        </w:rPr>
      </w:pPr>
      <w:r w:rsidRPr="00247308">
        <w:rPr>
          <w:sz w:val="25"/>
          <w:szCs w:val="25"/>
        </w:rPr>
        <w:t xml:space="preserve"> </w:t>
      </w: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1871"/>
        <w:gridCol w:w="2108"/>
        <w:gridCol w:w="340"/>
        <w:gridCol w:w="1768"/>
        <w:gridCol w:w="340"/>
        <w:gridCol w:w="3921"/>
      </w:tblGrid>
      <w:tr w:rsidR="00A90CCD" w:rsidRPr="002744A1" w:rsidTr="003B3423">
        <w:tc>
          <w:tcPr>
            <w:tcW w:w="10348" w:type="dxa"/>
            <w:gridSpan w:val="6"/>
          </w:tcPr>
          <w:p w:rsidR="00A90CCD" w:rsidRPr="002744A1" w:rsidRDefault="00A90CCD" w:rsidP="003B3423">
            <w:pPr>
              <w:adjustRightInd w:val="0"/>
              <w:jc w:val="center"/>
            </w:pPr>
            <w:bookmarkStart w:id="3" w:name="Par97"/>
            <w:bookmarkEnd w:id="3"/>
            <w:r w:rsidRPr="002744A1">
              <w:rPr>
                <w:sz w:val="22"/>
                <w:szCs w:val="22"/>
              </w:rPr>
              <w:t>Технико-экономическое обоснование</w:t>
            </w:r>
          </w:p>
          <w:p w:rsidR="00A90CCD" w:rsidRPr="002744A1" w:rsidRDefault="00A90CCD" w:rsidP="003B3423">
            <w:pPr>
              <w:adjustRightInd w:val="0"/>
              <w:jc w:val="center"/>
            </w:pPr>
            <w:r w:rsidRPr="002744A1">
              <w:rPr>
                <w:sz w:val="22"/>
                <w:szCs w:val="22"/>
              </w:rPr>
              <w:t>приобретения оборудования в целях создания и (или) развития</w:t>
            </w:r>
          </w:p>
          <w:p w:rsidR="00A90CCD" w:rsidRPr="002744A1" w:rsidRDefault="00A90CCD" w:rsidP="003B3423">
            <w:pPr>
              <w:adjustRightInd w:val="0"/>
              <w:jc w:val="center"/>
            </w:pPr>
            <w:r w:rsidRPr="002744A1">
              <w:rPr>
                <w:sz w:val="22"/>
                <w:szCs w:val="22"/>
              </w:rPr>
              <w:t>либо модернизации производства товаров (работ, услуг)</w:t>
            </w:r>
          </w:p>
          <w:p w:rsidR="00A90CCD" w:rsidRPr="002744A1" w:rsidRDefault="00A90CCD" w:rsidP="003B3423">
            <w:pPr>
              <w:adjustRightInd w:val="0"/>
            </w:pPr>
          </w:p>
          <w:p w:rsidR="00A90CCD" w:rsidRPr="002744A1" w:rsidRDefault="00A90CCD" w:rsidP="003B3423">
            <w:pPr>
              <w:adjustRightInd w:val="0"/>
              <w:ind w:firstLine="283"/>
            </w:pPr>
            <w:r w:rsidRPr="002744A1">
              <w:rPr>
                <w:sz w:val="22"/>
                <w:szCs w:val="22"/>
              </w:rPr>
              <w:t>Наименование заявителя: _________________________________</w:t>
            </w:r>
            <w:r>
              <w:rPr>
                <w:sz w:val="22"/>
                <w:szCs w:val="22"/>
              </w:rPr>
              <w:t>__________________</w:t>
            </w:r>
            <w:r w:rsidRPr="002744A1">
              <w:rPr>
                <w:sz w:val="22"/>
                <w:szCs w:val="22"/>
              </w:rPr>
              <w:t>_______________</w:t>
            </w:r>
          </w:p>
          <w:p w:rsidR="00A90CCD" w:rsidRPr="002744A1" w:rsidRDefault="00A90CCD" w:rsidP="003B3423">
            <w:pPr>
              <w:adjustRightInd w:val="0"/>
              <w:ind w:firstLine="283"/>
            </w:pPr>
            <w:r w:rsidRPr="002744A1">
              <w:rPr>
                <w:sz w:val="22"/>
                <w:szCs w:val="22"/>
              </w:rPr>
              <w:t>Юридический адрес: ______________________________</w:t>
            </w:r>
            <w:r>
              <w:rPr>
                <w:sz w:val="22"/>
                <w:szCs w:val="22"/>
              </w:rPr>
              <w:t>__________________</w:t>
            </w:r>
            <w:r w:rsidRPr="002744A1">
              <w:rPr>
                <w:sz w:val="22"/>
                <w:szCs w:val="22"/>
              </w:rPr>
              <w:t>______________________</w:t>
            </w:r>
          </w:p>
          <w:p w:rsidR="00A90CCD" w:rsidRPr="002744A1" w:rsidRDefault="00A90CCD" w:rsidP="003B3423">
            <w:pPr>
              <w:adjustRightInd w:val="0"/>
              <w:ind w:firstLine="283"/>
            </w:pPr>
            <w:r w:rsidRPr="002744A1">
              <w:rPr>
                <w:sz w:val="22"/>
                <w:szCs w:val="22"/>
              </w:rPr>
              <w:t>Телефон: _____</w:t>
            </w:r>
            <w:r>
              <w:rPr>
                <w:sz w:val="22"/>
                <w:szCs w:val="22"/>
              </w:rPr>
              <w:t>______</w:t>
            </w:r>
            <w:r w:rsidRPr="002744A1">
              <w:rPr>
                <w:sz w:val="22"/>
                <w:szCs w:val="22"/>
              </w:rPr>
              <w:t>________ Контактное лицо: ___________________</w:t>
            </w:r>
            <w:r>
              <w:rPr>
                <w:sz w:val="22"/>
                <w:szCs w:val="22"/>
              </w:rPr>
              <w:t>____________</w:t>
            </w:r>
            <w:r w:rsidRPr="002744A1">
              <w:rPr>
                <w:sz w:val="22"/>
                <w:szCs w:val="22"/>
              </w:rPr>
              <w:t>______________</w:t>
            </w:r>
          </w:p>
          <w:p w:rsidR="00A90CCD" w:rsidRPr="002744A1" w:rsidRDefault="00A90CCD" w:rsidP="003B3423">
            <w:pPr>
              <w:adjustRightInd w:val="0"/>
              <w:ind w:firstLine="283"/>
            </w:pPr>
            <w:r w:rsidRPr="002744A1">
              <w:rPr>
                <w:sz w:val="22"/>
                <w:szCs w:val="22"/>
              </w:rPr>
              <w:t>Основной вид экономической деятельности:</w:t>
            </w:r>
          </w:p>
          <w:p w:rsidR="00A90CCD" w:rsidRPr="002744A1" w:rsidRDefault="00A90CCD" w:rsidP="003B3423">
            <w:pPr>
              <w:adjustRightInd w:val="0"/>
              <w:ind w:firstLine="283"/>
            </w:pPr>
            <w:r w:rsidRPr="002744A1">
              <w:rPr>
                <w:sz w:val="22"/>
                <w:szCs w:val="22"/>
              </w:rPr>
              <w:t xml:space="preserve">Код </w:t>
            </w:r>
            <w:hyperlink r:id="rId9" w:history="1">
              <w:r w:rsidRPr="002744A1">
                <w:rPr>
                  <w:sz w:val="22"/>
                  <w:szCs w:val="22"/>
                </w:rPr>
                <w:t>ОКВЭД</w:t>
              </w:r>
            </w:hyperlink>
            <w:r w:rsidRPr="002744A1">
              <w:rPr>
                <w:sz w:val="22"/>
                <w:szCs w:val="22"/>
              </w:rPr>
              <w:t xml:space="preserve"> _______</w:t>
            </w:r>
            <w:r>
              <w:rPr>
                <w:sz w:val="22"/>
                <w:szCs w:val="22"/>
              </w:rPr>
              <w:t>____</w:t>
            </w:r>
            <w:r w:rsidRPr="002744A1">
              <w:rPr>
                <w:sz w:val="22"/>
                <w:szCs w:val="22"/>
              </w:rPr>
              <w:t xml:space="preserve">____ Наименование </w:t>
            </w:r>
            <w:hyperlink r:id="rId10" w:history="1">
              <w:r w:rsidRPr="002744A1">
                <w:rPr>
                  <w:sz w:val="22"/>
                  <w:szCs w:val="22"/>
                </w:rPr>
                <w:t>ОКВЭД</w:t>
              </w:r>
            </w:hyperlink>
            <w:r w:rsidRPr="002744A1">
              <w:rPr>
                <w:sz w:val="22"/>
                <w:szCs w:val="22"/>
              </w:rPr>
              <w:t>: __________</w:t>
            </w:r>
            <w:r>
              <w:rPr>
                <w:sz w:val="22"/>
                <w:szCs w:val="22"/>
              </w:rPr>
              <w:t>_____________</w:t>
            </w:r>
            <w:r w:rsidRPr="002744A1">
              <w:rPr>
                <w:sz w:val="22"/>
                <w:szCs w:val="22"/>
              </w:rPr>
              <w:t>_________________</w:t>
            </w:r>
            <w:r>
              <w:rPr>
                <w:sz w:val="22"/>
                <w:szCs w:val="22"/>
              </w:rPr>
              <w:t>_</w:t>
            </w:r>
          </w:p>
          <w:p w:rsidR="00A90CCD" w:rsidRPr="002744A1" w:rsidRDefault="00A90CCD" w:rsidP="003B3423">
            <w:pPr>
              <w:adjustRightInd w:val="0"/>
              <w:ind w:firstLine="283"/>
            </w:pPr>
            <w:r w:rsidRPr="002744A1">
              <w:rPr>
                <w:sz w:val="22"/>
                <w:szCs w:val="22"/>
              </w:rPr>
              <w:t>Дополнительный вид экономической деятельности:</w:t>
            </w:r>
          </w:p>
          <w:p w:rsidR="00A90CCD" w:rsidRPr="002744A1" w:rsidRDefault="00A90CCD" w:rsidP="003B3423">
            <w:pPr>
              <w:adjustRightInd w:val="0"/>
              <w:ind w:firstLine="283"/>
            </w:pPr>
            <w:r w:rsidRPr="002744A1">
              <w:rPr>
                <w:sz w:val="22"/>
                <w:szCs w:val="22"/>
              </w:rPr>
              <w:t xml:space="preserve">Код </w:t>
            </w:r>
            <w:hyperlink r:id="rId11" w:history="1">
              <w:r w:rsidRPr="002744A1">
                <w:rPr>
                  <w:sz w:val="22"/>
                  <w:szCs w:val="22"/>
                </w:rPr>
                <w:t>ОКВЭД</w:t>
              </w:r>
            </w:hyperlink>
            <w:r w:rsidRPr="002744A1">
              <w:rPr>
                <w:sz w:val="22"/>
                <w:szCs w:val="22"/>
              </w:rPr>
              <w:t xml:space="preserve"> ______</w:t>
            </w:r>
            <w:r>
              <w:rPr>
                <w:sz w:val="22"/>
                <w:szCs w:val="22"/>
              </w:rPr>
              <w:t>___</w:t>
            </w:r>
            <w:r w:rsidRPr="002744A1">
              <w:rPr>
                <w:sz w:val="22"/>
                <w:szCs w:val="22"/>
              </w:rPr>
              <w:t xml:space="preserve">____ Наименование </w:t>
            </w:r>
            <w:hyperlink r:id="rId12" w:history="1">
              <w:r w:rsidRPr="002744A1">
                <w:rPr>
                  <w:sz w:val="22"/>
                  <w:szCs w:val="22"/>
                </w:rPr>
                <w:t>ОКВЭД</w:t>
              </w:r>
            </w:hyperlink>
            <w:r w:rsidRPr="002744A1">
              <w:rPr>
                <w:sz w:val="22"/>
                <w:szCs w:val="22"/>
              </w:rPr>
              <w:t>: _______</w:t>
            </w:r>
            <w:r>
              <w:rPr>
                <w:sz w:val="22"/>
                <w:szCs w:val="22"/>
              </w:rPr>
              <w:t>______________</w:t>
            </w:r>
            <w:r w:rsidRPr="002744A1">
              <w:rPr>
                <w:sz w:val="22"/>
                <w:szCs w:val="22"/>
              </w:rPr>
              <w:t>_____________________</w:t>
            </w:r>
            <w:r>
              <w:rPr>
                <w:sz w:val="22"/>
                <w:szCs w:val="22"/>
              </w:rPr>
              <w:t>_</w:t>
            </w:r>
          </w:p>
          <w:p w:rsidR="00A90CCD" w:rsidRDefault="00A90CCD" w:rsidP="003B3423">
            <w:pPr>
              <w:adjustRightInd w:val="0"/>
              <w:ind w:firstLine="283"/>
            </w:pPr>
            <w:r w:rsidRPr="002744A1">
              <w:rPr>
                <w:sz w:val="22"/>
                <w:szCs w:val="22"/>
              </w:rPr>
              <w:t>Краткое описание направлений деятельности, реализуемых проектов:</w:t>
            </w:r>
            <w:r>
              <w:rPr>
                <w:sz w:val="22"/>
                <w:szCs w:val="22"/>
              </w:rPr>
              <w:t xml:space="preserve"> _____________________________</w:t>
            </w:r>
          </w:p>
          <w:p w:rsidR="00A90CCD" w:rsidRPr="002744A1" w:rsidRDefault="00A90CCD" w:rsidP="003B3423">
            <w:pPr>
              <w:adjustRightInd w:val="0"/>
              <w:ind w:firstLine="283"/>
            </w:pPr>
            <w:r>
              <w:rPr>
                <w:sz w:val="22"/>
                <w:szCs w:val="22"/>
              </w:rPr>
              <w:t>_________________________________________________________________________________________</w:t>
            </w:r>
          </w:p>
          <w:p w:rsidR="00A90CCD" w:rsidRPr="002744A1" w:rsidRDefault="00A90CCD" w:rsidP="003B3423">
            <w:pPr>
              <w:adjustRightInd w:val="0"/>
              <w:ind w:firstLine="283"/>
            </w:pPr>
            <w:r w:rsidRPr="002744A1">
              <w:rPr>
                <w:sz w:val="22"/>
                <w:szCs w:val="22"/>
              </w:rPr>
              <w:t>Стоимость затрат, необходимых на реализацию проекта: __</w:t>
            </w:r>
            <w:r>
              <w:rPr>
                <w:sz w:val="22"/>
                <w:szCs w:val="22"/>
              </w:rPr>
              <w:t>___________</w:t>
            </w:r>
            <w:r w:rsidRPr="002744A1">
              <w:rPr>
                <w:sz w:val="22"/>
                <w:szCs w:val="22"/>
              </w:rPr>
              <w:t>__ руб. (затраты на оборудование и на монтаж/установку/ввод в эксплуатацию оборудования).</w:t>
            </w:r>
          </w:p>
          <w:p w:rsidR="00A90CCD" w:rsidRDefault="00A90CCD" w:rsidP="003B3423">
            <w:pPr>
              <w:adjustRightInd w:val="0"/>
              <w:ind w:firstLine="283"/>
            </w:pPr>
            <w:r w:rsidRPr="002744A1">
              <w:rPr>
                <w:sz w:val="22"/>
                <w:szCs w:val="22"/>
              </w:rPr>
              <w:t>Описание оборудования и цель приобретения _____</w:t>
            </w:r>
            <w:r>
              <w:rPr>
                <w:sz w:val="22"/>
                <w:szCs w:val="22"/>
              </w:rPr>
              <w:t>__________________</w:t>
            </w:r>
            <w:r w:rsidRPr="002744A1">
              <w:rPr>
                <w:sz w:val="22"/>
                <w:szCs w:val="22"/>
              </w:rPr>
              <w:t>__________________________</w:t>
            </w:r>
          </w:p>
          <w:p w:rsidR="00A90CCD" w:rsidRPr="002744A1" w:rsidRDefault="00A90CCD" w:rsidP="003B3423">
            <w:pPr>
              <w:adjustRightInd w:val="0"/>
              <w:ind w:firstLine="283"/>
            </w:pPr>
            <w:r>
              <w:rPr>
                <w:sz w:val="22"/>
                <w:szCs w:val="22"/>
              </w:rPr>
              <w:t>_________________________________________________________________________________________</w:t>
            </w:r>
          </w:p>
          <w:p w:rsidR="00A90CCD" w:rsidRPr="002744A1" w:rsidRDefault="00A90CCD" w:rsidP="003B3423">
            <w:pPr>
              <w:adjustRightInd w:val="0"/>
            </w:pPr>
          </w:p>
          <w:p w:rsidR="00A90CCD" w:rsidRDefault="00A90CCD" w:rsidP="003B3423">
            <w:pPr>
              <w:adjustRightInd w:val="0"/>
              <w:ind w:firstLine="283"/>
            </w:pPr>
            <w:r w:rsidRPr="002744A1">
              <w:rPr>
                <w:sz w:val="22"/>
                <w:szCs w:val="22"/>
              </w:rPr>
              <w:t>Амортизационная группа основного средства (</w:t>
            </w:r>
            <w:hyperlink r:id="rId13" w:history="1">
              <w:r w:rsidRPr="002744A1">
                <w:rPr>
                  <w:sz w:val="22"/>
                  <w:szCs w:val="22"/>
                </w:rPr>
                <w:t>Классификация</w:t>
              </w:r>
            </w:hyperlink>
            <w:r w:rsidRPr="002744A1">
              <w:rPr>
                <w:sz w:val="22"/>
                <w:szCs w:val="22"/>
              </w:rPr>
              <w:t xml:space="preserve"> основных средств, включаемых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 группы»)</w:t>
            </w:r>
          </w:p>
          <w:p w:rsidR="00A90CCD" w:rsidRPr="002744A1" w:rsidRDefault="00A90CCD" w:rsidP="003B3423">
            <w:pPr>
              <w:adjustRightInd w:val="0"/>
              <w:ind w:firstLine="283"/>
            </w:pPr>
            <w:r>
              <w:rPr>
                <w:sz w:val="22"/>
                <w:szCs w:val="22"/>
              </w:rPr>
              <w:t>_________________________________________________________________________________________</w:t>
            </w:r>
          </w:p>
          <w:p w:rsidR="00A90CCD" w:rsidRPr="002744A1" w:rsidRDefault="00A90CCD" w:rsidP="003B3423">
            <w:pPr>
              <w:adjustRightInd w:val="0"/>
            </w:pPr>
          </w:p>
          <w:p w:rsidR="00A90CCD" w:rsidRDefault="00A90CCD" w:rsidP="003B3423">
            <w:pPr>
              <w:adjustRightInd w:val="0"/>
              <w:ind w:firstLine="283"/>
            </w:pPr>
            <w:r w:rsidRPr="002744A1">
              <w:rPr>
                <w:sz w:val="22"/>
                <w:szCs w:val="22"/>
              </w:rPr>
              <w:t>Для организации работы предприятие обладает следующими ресурсами</w:t>
            </w:r>
            <w:r>
              <w:rPr>
                <w:sz w:val="22"/>
                <w:szCs w:val="22"/>
              </w:rPr>
              <w:t xml:space="preserve"> ___________________________</w:t>
            </w:r>
          </w:p>
          <w:p w:rsidR="00A90CCD" w:rsidRPr="002744A1" w:rsidRDefault="00A90CCD" w:rsidP="003B3423">
            <w:pPr>
              <w:adjustRightInd w:val="0"/>
              <w:ind w:firstLine="283"/>
            </w:pPr>
            <w:r>
              <w:rPr>
                <w:sz w:val="22"/>
                <w:szCs w:val="22"/>
              </w:rPr>
              <w:t>_________________________________________________________________________________________</w:t>
            </w:r>
          </w:p>
          <w:p w:rsidR="00A90CCD" w:rsidRPr="002744A1" w:rsidRDefault="00A90CCD" w:rsidP="003B3423">
            <w:pPr>
              <w:adjustRightInd w:val="0"/>
            </w:pPr>
          </w:p>
          <w:p w:rsidR="00A90CCD" w:rsidRPr="002744A1" w:rsidRDefault="00A90CCD" w:rsidP="003B3423">
            <w:pPr>
              <w:adjustRightInd w:val="0"/>
              <w:ind w:firstLine="283"/>
            </w:pPr>
            <w:r w:rsidRPr="002744A1">
              <w:rPr>
                <w:sz w:val="22"/>
                <w:szCs w:val="22"/>
              </w:rPr>
              <w:t>В результате осуществления данного проекта будут получены:</w:t>
            </w:r>
          </w:p>
          <w:p w:rsidR="00A90CCD" w:rsidRPr="002744A1" w:rsidRDefault="00A90CCD" w:rsidP="003B3423">
            <w:pPr>
              <w:adjustRightInd w:val="0"/>
              <w:ind w:firstLine="283"/>
            </w:pPr>
            <w:r w:rsidRPr="002744A1">
              <w:rPr>
                <w:sz w:val="22"/>
                <w:szCs w:val="22"/>
              </w:rPr>
              <w:t>1. Экономический эффект: Срок окупаемости проекта составляет _____</w:t>
            </w:r>
            <w:r>
              <w:rPr>
                <w:sz w:val="22"/>
                <w:szCs w:val="22"/>
              </w:rPr>
              <w:t>_____</w:t>
            </w:r>
            <w:r w:rsidRPr="002744A1">
              <w:rPr>
                <w:sz w:val="22"/>
                <w:szCs w:val="22"/>
              </w:rPr>
              <w:t>_____ (период).</w:t>
            </w:r>
          </w:p>
          <w:p w:rsidR="00A90CCD" w:rsidRPr="002744A1" w:rsidRDefault="00A90CCD" w:rsidP="003B3423">
            <w:pPr>
              <w:adjustRightInd w:val="0"/>
              <w:ind w:firstLine="283"/>
            </w:pPr>
            <w:r w:rsidRPr="002744A1">
              <w:rPr>
                <w:sz w:val="22"/>
                <w:szCs w:val="22"/>
              </w:rPr>
              <w:t>2. Бюджетный эффект от данного проекта: Дополнительные налоговые отчисления ___</w:t>
            </w:r>
            <w:r>
              <w:rPr>
                <w:sz w:val="22"/>
                <w:szCs w:val="22"/>
              </w:rPr>
              <w:t>____</w:t>
            </w:r>
            <w:r w:rsidRPr="002744A1">
              <w:rPr>
                <w:sz w:val="22"/>
                <w:szCs w:val="22"/>
              </w:rPr>
              <w:t>___ руб./год, дополнительные выплаты во внебюджетные фонды за работников ____</w:t>
            </w:r>
            <w:r>
              <w:rPr>
                <w:sz w:val="22"/>
                <w:szCs w:val="22"/>
              </w:rPr>
              <w:t>__</w:t>
            </w:r>
            <w:r w:rsidRPr="002744A1">
              <w:rPr>
                <w:sz w:val="22"/>
                <w:szCs w:val="22"/>
              </w:rPr>
              <w:t>__ руб./год.</w:t>
            </w:r>
          </w:p>
          <w:p w:rsidR="00A90CCD" w:rsidRPr="002744A1" w:rsidRDefault="00A90CCD" w:rsidP="003B3423">
            <w:pPr>
              <w:adjustRightInd w:val="0"/>
              <w:ind w:firstLine="283"/>
            </w:pPr>
            <w:r w:rsidRPr="002744A1">
              <w:rPr>
                <w:sz w:val="22"/>
                <w:szCs w:val="22"/>
              </w:rPr>
              <w:t>3. Социальный эффект от данного проекта: Создание _____</w:t>
            </w:r>
            <w:r>
              <w:rPr>
                <w:sz w:val="22"/>
                <w:szCs w:val="22"/>
              </w:rPr>
              <w:t>___</w:t>
            </w:r>
            <w:r w:rsidRPr="002744A1">
              <w:rPr>
                <w:sz w:val="22"/>
                <w:szCs w:val="22"/>
              </w:rPr>
              <w:t>__ рабочих мест;</w:t>
            </w:r>
          </w:p>
          <w:p w:rsidR="00A90CCD" w:rsidRPr="002744A1" w:rsidRDefault="00A90CCD" w:rsidP="003B3423">
            <w:pPr>
              <w:adjustRightInd w:val="0"/>
              <w:ind w:firstLine="283"/>
            </w:pPr>
            <w:r w:rsidRPr="002744A1">
              <w:rPr>
                <w:sz w:val="22"/>
                <w:szCs w:val="22"/>
              </w:rPr>
              <w:t>Средняя заработная плата на 1 работника на начало реализации проекта составляет ____</w:t>
            </w:r>
            <w:r>
              <w:rPr>
                <w:sz w:val="22"/>
                <w:szCs w:val="22"/>
              </w:rPr>
              <w:t>____</w:t>
            </w:r>
            <w:r w:rsidRPr="002744A1">
              <w:rPr>
                <w:sz w:val="22"/>
                <w:szCs w:val="22"/>
              </w:rPr>
              <w:t>_____ руб.</w:t>
            </w:r>
          </w:p>
          <w:p w:rsidR="00A90CCD" w:rsidRPr="002744A1" w:rsidRDefault="00A90CCD" w:rsidP="003B3423">
            <w:pPr>
              <w:adjustRightInd w:val="0"/>
              <w:ind w:firstLine="283"/>
            </w:pPr>
            <w:r w:rsidRPr="002744A1">
              <w:rPr>
                <w:sz w:val="22"/>
                <w:szCs w:val="22"/>
              </w:rPr>
              <w:t>Приложение: _____ документов на ____ листах. (нпр. - копия технического паспорта на оборудование, копия ПТС на транспортное или самоходное средство, справки и т.д.)</w:t>
            </w:r>
          </w:p>
          <w:p w:rsidR="00A90CCD" w:rsidRPr="002744A1" w:rsidRDefault="00A90CCD" w:rsidP="003B3423">
            <w:pPr>
              <w:adjustRightInd w:val="0"/>
              <w:ind w:firstLine="283"/>
            </w:pPr>
            <w:r w:rsidRPr="002744A1">
              <w:rPr>
                <w:sz w:val="22"/>
                <w:szCs w:val="22"/>
              </w:rPr>
              <w:t>Достоверность представленных данных гарантирую.</w:t>
            </w:r>
          </w:p>
        </w:tc>
      </w:tr>
      <w:tr w:rsidR="00A90CCD" w:rsidRPr="002744A1" w:rsidTr="003B3423">
        <w:tc>
          <w:tcPr>
            <w:tcW w:w="10348" w:type="dxa"/>
            <w:gridSpan w:val="6"/>
          </w:tcPr>
          <w:p w:rsidR="00A90CCD" w:rsidRPr="002744A1" w:rsidRDefault="00A90CCD" w:rsidP="003B3423">
            <w:pPr>
              <w:adjustRightInd w:val="0"/>
            </w:pPr>
          </w:p>
        </w:tc>
      </w:tr>
      <w:tr w:rsidR="00A90CCD" w:rsidRPr="002744A1" w:rsidTr="003B3423">
        <w:tc>
          <w:tcPr>
            <w:tcW w:w="1871" w:type="dxa"/>
            <w:vMerge w:val="restart"/>
          </w:tcPr>
          <w:p w:rsidR="00A90CCD" w:rsidRPr="002744A1" w:rsidRDefault="00A90CCD" w:rsidP="003B3423">
            <w:pPr>
              <w:adjustRightInd w:val="0"/>
            </w:pPr>
            <w:r w:rsidRPr="002744A1">
              <w:rPr>
                <w:sz w:val="22"/>
                <w:szCs w:val="22"/>
              </w:rPr>
              <w:t>Руководитель:</w:t>
            </w:r>
          </w:p>
        </w:tc>
        <w:tc>
          <w:tcPr>
            <w:tcW w:w="2108" w:type="dxa"/>
            <w:tcBorders>
              <w:bottom w:val="single" w:sz="4" w:space="0" w:color="auto"/>
            </w:tcBorders>
          </w:tcPr>
          <w:p w:rsidR="00A90CCD" w:rsidRPr="002744A1" w:rsidRDefault="00A90CCD" w:rsidP="003B3423">
            <w:pPr>
              <w:adjustRightInd w:val="0"/>
            </w:pPr>
          </w:p>
        </w:tc>
        <w:tc>
          <w:tcPr>
            <w:tcW w:w="340" w:type="dxa"/>
          </w:tcPr>
          <w:p w:rsidR="00A90CCD" w:rsidRPr="002744A1" w:rsidRDefault="00A90CCD" w:rsidP="003B3423">
            <w:pPr>
              <w:adjustRightInd w:val="0"/>
            </w:pPr>
          </w:p>
        </w:tc>
        <w:tc>
          <w:tcPr>
            <w:tcW w:w="1768" w:type="dxa"/>
            <w:tcBorders>
              <w:bottom w:val="single" w:sz="4" w:space="0" w:color="auto"/>
            </w:tcBorders>
          </w:tcPr>
          <w:p w:rsidR="00A90CCD" w:rsidRPr="002744A1" w:rsidRDefault="00A90CCD" w:rsidP="003B3423">
            <w:pPr>
              <w:adjustRightInd w:val="0"/>
            </w:pPr>
          </w:p>
        </w:tc>
        <w:tc>
          <w:tcPr>
            <w:tcW w:w="340" w:type="dxa"/>
          </w:tcPr>
          <w:p w:rsidR="00A90CCD" w:rsidRPr="002744A1" w:rsidRDefault="00A90CCD" w:rsidP="003B3423">
            <w:pPr>
              <w:adjustRightInd w:val="0"/>
            </w:pPr>
          </w:p>
        </w:tc>
        <w:tc>
          <w:tcPr>
            <w:tcW w:w="3921" w:type="dxa"/>
            <w:tcBorders>
              <w:bottom w:val="single" w:sz="4" w:space="0" w:color="auto"/>
            </w:tcBorders>
          </w:tcPr>
          <w:p w:rsidR="00A90CCD" w:rsidRPr="002744A1" w:rsidRDefault="00A90CCD" w:rsidP="003B3423">
            <w:pPr>
              <w:adjustRightInd w:val="0"/>
            </w:pPr>
          </w:p>
        </w:tc>
      </w:tr>
      <w:tr w:rsidR="00A90CCD" w:rsidRPr="002744A1" w:rsidTr="003B3423">
        <w:tc>
          <w:tcPr>
            <w:tcW w:w="1871" w:type="dxa"/>
            <w:vMerge/>
          </w:tcPr>
          <w:p w:rsidR="00A90CCD" w:rsidRPr="002744A1" w:rsidRDefault="00A90CCD" w:rsidP="003B3423">
            <w:pPr>
              <w:adjustRightInd w:val="0"/>
            </w:pPr>
          </w:p>
        </w:tc>
        <w:tc>
          <w:tcPr>
            <w:tcW w:w="2108" w:type="dxa"/>
            <w:tcBorders>
              <w:top w:val="single" w:sz="4" w:space="0" w:color="auto"/>
            </w:tcBorders>
          </w:tcPr>
          <w:p w:rsidR="00A90CCD" w:rsidRPr="002744A1" w:rsidRDefault="00A90CCD" w:rsidP="003B3423">
            <w:pPr>
              <w:adjustRightInd w:val="0"/>
              <w:jc w:val="center"/>
            </w:pPr>
            <w:r w:rsidRPr="00E3212D">
              <w:t>(должность)</w:t>
            </w:r>
          </w:p>
        </w:tc>
        <w:tc>
          <w:tcPr>
            <w:tcW w:w="340" w:type="dxa"/>
          </w:tcPr>
          <w:p w:rsidR="00A90CCD" w:rsidRPr="002744A1" w:rsidRDefault="00A90CCD" w:rsidP="003B3423">
            <w:pPr>
              <w:adjustRightInd w:val="0"/>
            </w:pPr>
          </w:p>
        </w:tc>
        <w:tc>
          <w:tcPr>
            <w:tcW w:w="1768" w:type="dxa"/>
            <w:tcBorders>
              <w:top w:val="single" w:sz="4" w:space="0" w:color="auto"/>
            </w:tcBorders>
          </w:tcPr>
          <w:p w:rsidR="00A90CCD" w:rsidRPr="002744A1" w:rsidRDefault="00A90CCD" w:rsidP="003B3423">
            <w:pPr>
              <w:adjustRightInd w:val="0"/>
              <w:jc w:val="center"/>
            </w:pPr>
            <w:r w:rsidRPr="00E3212D">
              <w:t>(подпись)</w:t>
            </w:r>
          </w:p>
        </w:tc>
        <w:tc>
          <w:tcPr>
            <w:tcW w:w="340" w:type="dxa"/>
          </w:tcPr>
          <w:p w:rsidR="00A90CCD" w:rsidRPr="002744A1" w:rsidRDefault="00A90CCD" w:rsidP="003B3423">
            <w:pPr>
              <w:adjustRightInd w:val="0"/>
            </w:pPr>
          </w:p>
        </w:tc>
        <w:tc>
          <w:tcPr>
            <w:tcW w:w="3921" w:type="dxa"/>
            <w:tcBorders>
              <w:top w:val="single" w:sz="4" w:space="0" w:color="auto"/>
            </w:tcBorders>
          </w:tcPr>
          <w:p w:rsidR="00A90CCD" w:rsidRPr="002744A1" w:rsidRDefault="00A90CCD" w:rsidP="003B3423">
            <w:pPr>
              <w:adjustRightInd w:val="0"/>
              <w:jc w:val="center"/>
            </w:pPr>
            <w:r w:rsidRPr="00E3212D">
              <w:t>(расшифровка подписи)</w:t>
            </w:r>
          </w:p>
        </w:tc>
      </w:tr>
      <w:tr w:rsidR="00A90CCD" w:rsidRPr="002744A1" w:rsidTr="003B3423">
        <w:tc>
          <w:tcPr>
            <w:tcW w:w="10348" w:type="dxa"/>
            <w:gridSpan w:val="6"/>
          </w:tcPr>
          <w:p w:rsidR="00A90CCD" w:rsidRPr="002744A1" w:rsidRDefault="00A90CCD" w:rsidP="003B3423">
            <w:pPr>
              <w:adjustRightInd w:val="0"/>
              <w:ind w:firstLine="283"/>
            </w:pPr>
            <w:r w:rsidRPr="002744A1">
              <w:rPr>
                <w:sz w:val="22"/>
                <w:szCs w:val="22"/>
              </w:rPr>
              <w:t>«__» ______________ 20__ г.</w:t>
            </w:r>
          </w:p>
        </w:tc>
      </w:tr>
      <w:tr w:rsidR="00A90CCD" w:rsidRPr="002744A1" w:rsidTr="003B3423">
        <w:tc>
          <w:tcPr>
            <w:tcW w:w="10348" w:type="dxa"/>
            <w:gridSpan w:val="6"/>
          </w:tcPr>
          <w:p w:rsidR="00A90CCD" w:rsidRPr="002744A1" w:rsidRDefault="00A90CCD" w:rsidP="003B3423">
            <w:pPr>
              <w:adjustRightInd w:val="0"/>
              <w:ind w:firstLine="283"/>
            </w:pPr>
            <w:r w:rsidRPr="002744A1">
              <w:rPr>
                <w:sz w:val="22"/>
                <w:szCs w:val="22"/>
              </w:rPr>
              <w:t>М.П.</w:t>
            </w:r>
          </w:p>
        </w:tc>
      </w:tr>
    </w:tbl>
    <w:p w:rsidR="00A90CCD" w:rsidRPr="002744A1" w:rsidRDefault="00A90CCD" w:rsidP="00A90CCD">
      <w:pPr>
        <w:adjustRightInd w:val="0"/>
        <w:jc w:val="center"/>
        <w:outlineLvl w:val="0"/>
        <w:rPr>
          <w:color w:val="000000"/>
          <w:sz w:val="28"/>
          <w:szCs w:val="28"/>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Pr="007A22FB" w:rsidRDefault="00A90CCD" w:rsidP="00A90CCD">
      <w:pPr>
        <w:adjustRightInd w:val="0"/>
        <w:ind w:left="3686"/>
        <w:jc w:val="center"/>
        <w:rPr>
          <w:color w:val="000000"/>
        </w:rPr>
      </w:pPr>
      <w:r w:rsidRPr="007A22FB">
        <w:rPr>
          <w:color w:val="000000"/>
        </w:rPr>
        <w:t xml:space="preserve">Приложение </w:t>
      </w:r>
      <w:r>
        <w:rPr>
          <w:color w:val="000000"/>
        </w:rPr>
        <w:t>2</w:t>
      </w:r>
    </w:p>
    <w:p w:rsidR="00A90CCD" w:rsidRDefault="00A90CCD" w:rsidP="00A90CCD">
      <w:pPr>
        <w:adjustRightInd w:val="0"/>
        <w:spacing w:line="23" w:lineRule="atLeast"/>
        <w:ind w:left="3686"/>
        <w:jc w:val="center"/>
        <w:rPr>
          <w:color w:val="000000"/>
          <w:sz w:val="25"/>
          <w:szCs w:val="25"/>
        </w:rPr>
      </w:pPr>
      <w:r w:rsidRPr="007A22FB">
        <w:rPr>
          <w:color w:val="000000"/>
        </w:rPr>
        <w:t xml:space="preserve">к Порядку </w:t>
      </w:r>
      <w:r w:rsidRPr="007A22FB">
        <w:t>предоставления из бюджета муниципального округа «Усинск» субсидии на компенсацию части расходов, понесенных субъектам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w:t>
      </w:r>
    </w:p>
    <w:p w:rsidR="00A90CCD" w:rsidRDefault="00A90CCD" w:rsidP="00A90CCD">
      <w:pPr>
        <w:tabs>
          <w:tab w:val="left" w:pos="709"/>
          <w:tab w:val="left" w:pos="851"/>
        </w:tabs>
        <w:ind w:left="-142"/>
        <w:jc w:val="center"/>
        <w:rPr>
          <w:sz w:val="25"/>
          <w:szCs w:val="25"/>
        </w:rPr>
      </w:pPr>
    </w:p>
    <w:p w:rsidR="00A90CCD" w:rsidRDefault="00A90CCD" w:rsidP="00A90CCD">
      <w:pPr>
        <w:tabs>
          <w:tab w:val="left" w:pos="709"/>
          <w:tab w:val="left" w:pos="851"/>
        </w:tabs>
        <w:ind w:left="-142"/>
        <w:jc w:val="center"/>
        <w:rPr>
          <w:sz w:val="25"/>
          <w:szCs w:val="25"/>
        </w:rPr>
      </w:pPr>
      <w:r w:rsidRPr="00E27AF8">
        <w:rPr>
          <w:sz w:val="25"/>
          <w:szCs w:val="25"/>
        </w:rPr>
        <w:t xml:space="preserve">СВЕДЕНИЯ </w:t>
      </w:r>
    </w:p>
    <w:p w:rsidR="00A90CCD" w:rsidRPr="00E27AF8" w:rsidRDefault="00A90CCD" w:rsidP="00A90CCD">
      <w:pPr>
        <w:tabs>
          <w:tab w:val="left" w:pos="709"/>
          <w:tab w:val="left" w:pos="851"/>
        </w:tabs>
        <w:ind w:left="-142"/>
        <w:jc w:val="center"/>
        <w:rPr>
          <w:sz w:val="25"/>
          <w:szCs w:val="25"/>
        </w:rPr>
      </w:pPr>
      <w:r w:rsidRPr="00E27AF8">
        <w:rPr>
          <w:sz w:val="25"/>
          <w:szCs w:val="25"/>
        </w:rPr>
        <w:t>о количестве рабочих мест на предприятии,</w:t>
      </w:r>
    </w:p>
    <w:p w:rsidR="00A90CCD" w:rsidRPr="00E27AF8" w:rsidRDefault="00A90CCD" w:rsidP="00A90CCD">
      <w:pPr>
        <w:tabs>
          <w:tab w:val="left" w:pos="709"/>
          <w:tab w:val="left" w:pos="851"/>
        </w:tabs>
        <w:ind w:left="-142"/>
        <w:jc w:val="center"/>
        <w:rPr>
          <w:sz w:val="25"/>
          <w:szCs w:val="25"/>
        </w:rPr>
      </w:pPr>
      <w:r w:rsidRPr="00E27AF8">
        <w:rPr>
          <w:sz w:val="25"/>
          <w:szCs w:val="25"/>
        </w:rPr>
        <w:t>возглавляемом «Получателем субсидии»</w:t>
      </w:r>
    </w:p>
    <w:p w:rsidR="00A90CCD" w:rsidRPr="00BD37D8" w:rsidRDefault="00A90CCD" w:rsidP="00A90CCD">
      <w:pPr>
        <w:tabs>
          <w:tab w:val="left" w:pos="709"/>
          <w:tab w:val="left" w:pos="851"/>
        </w:tabs>
        <w:spacing w:after="120"/>
        <w:ind w:left="-142"/>
        <w:jc w:val="center"/>
        <w:rPr>
          <w:sz w:val="28"/>
          <w:szCs w:val="28"/>
        </w:rPr>
      </w:pPr>
      <w:r w:rsidRPr="00BD37D8">
        <w:rPr>
          <w:sz w:val="28"/>
          <w:szCs w:val="28"/>
        </w:rPr>
        <w:t>________________________________________________</w:t>
      </w:r>
    </w:p>
    <w:p w:rsidR="00A90CCD" w:rsidRPr="00BD37D8" w:rsidRDefault="00A90CCD" w:rsidP="00A90CCD">
      <w:pPr>
        <w:tabs>
          <w:tab w:val="left" w:pos="709"/>
          <w:tab w:val="left" w:pos="851"/>
        </w:tabs>
        <w:spacing w:after="120"/>
        <w:ind w:left="-142"/>
        <w:jc w:val="center"/>
        <w:rPr>
          <w:sz w:val="16"/>
          <w:szCs w:val="16"/>
        </w:rPr>
      </w:pPr>
      <w:r w:rsidRPr="00BD37D8">
        <w:rPr>
          <w:sz w:val="16"/>
          <w:szCs w:val="16"/>
        </w:rPr>
        <w:t xml:space="preserve"> (наименование предприятия)</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735"/>
        <w:gridCol w:w="1701"/>
        <w:gridCol w:w="1843"/>
        <w:gridCol w:w="850"/>
        <w:gridCol w:w="1701"/>
      </w:tblGrid>
      <w:tr w:rsidR="00A90CCD" w:rsidRPr="00BD37D8" w:rsidTr="003B3423">
        <w:trPr>
          <w:trHeight w:val="469"/>
        </w:trPr>
        <w:tc>
          <w:tcPr>
            <w:tcW w:w="1980" w:type="dxa"/>
            <w:vMerge w:val="restart"/>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r w:rsidRPr="00BD37D8">
              <w:t>Наименование показателя</w:t>
            </w:r>
          </w:p>
        </w:tc>
        <w:tc>
          <w:tcPr>
            <w:tcW w:w="1735" w:type="dxa"/>
            <w:vMerge w:val="restart"/>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proofErr w:type="gramStart"/>
            <w:r>
              <w:t>Год</w:t>
            </w:r>
            <w:proofErr w:type="gramEnd"/>
            <w:r>
              <w:t xml:space="preserve"> предшествующий оказанию поддержки</w:t>
            </w:r>
          </w:p>
          <w:p w:rsidR="00A90CCD" w:rsidRPr="00BD37D8" w:rsidRDefault="00A90CCD" w:rsidP="003B3423">
            <w:pPr>
              <w:tabs>
                <w:tab w:val="left" w:pos="709"/>
                <w:tab w:val="left" w:pos="851"/>
              </w:tabs>
              <w:spacing w:after="120"/>
              <w:jc w:val="center"/>
            </w:pPr>
            <w:r w:rsidRPr="00BD37D8">
              <w:t>(фактическое количество)</w:t>
            </w:r>
          </w:p>
        </w:tc>
        <w:tc>
          <w:tcPr>
            <w:tcW w:w="4394" w:type="dxa"/>
            <w:gridSpan w:val="3"/>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r>
              <w:t>Год оказания поддержки</w:t>
            </w:r>
          </w:p>
        </w:tc>
        <w:tc>
          <w:tcPr>
            <w:tcW w:w="1701" w:type="dxa"/>
            <w:vMerge w:val="restart"/>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r>
              <w:t>Отчетный год</w:t>
            </w:r>
          </w:p>
          <w:p w:rsidR="00A90CCD" w:rsidRPr="00BD37D8" w:rsidRDefault="00A90CCD" w:rsidP="003B3423">
            <w:pPr>
              <w:tabs>
                <w:tab w:val="left" w:pos="709"/>
                <w:tab w:val="left" w:pos="851"/>
              </w:tabs>
              <w:spacing w:after="120"/>
              <w:jc w:val="center"/>
            </w:pPr>
          </w:p>
        </w:tc>
      </w:tr>
      <w:tr w:rsidR="00A90CCD" w:rsidRPr="00BD37D8" w:rsidTr="003B3423">
        <w:tc>
          <w:tcPr>
            <w:tcW w:w="1980" w:type="dxa"/>
            <w:vMerge/>
            <w:tcBorders>
              <w:top w:val="single" w:sz="4" w:space="0" w:color="000000"/>
              <w:left w:val="single" w:sz="4" w:space="0" w:color="000000"/>
              <w:bottom w:val="single" w:sz="4" w:space="0" w:color="000000"/>
              <w:right w:val="single" w:sz="4" w:space="0" w:color="000000"/>
            </w:tcBorders>
            <w:vAlign w:val="center"/>
          </w:tcPr>
          <w:p w:rsidR="00A90CCD" w:rsidRPr="00BD37D8" w:rsidRDefault="00A90CCD" w:rsidP="003B3423"/>
        </w:tc>
        <w:tc>
          <w:tcPr>
            <w:tcW w:w="1735" w:type="dxa"/>
            <w:vMerge/>
            <w:tcBorders>
              <w:top w:val="single" w:sz="4" w:space="0" w:color="000000"/>
              <w:left w:val="single" w:sz="4" w:space="0" w:color="000000"/>
              <w:bottom w:val="single" w:sz="4" w:space="0" w:color="000000"/>
              <w:right w:val="single" w:sz="4" w:space="0" w:color="000000"/>
            </w:tcBorders>
            <w:vAlign w:val="center"/>
          </w:tcPr>
          <w:p w:rsidR="00A90CCD" w:rsidRPr="00BD37D8" w:rsidRDefault="00A90CCD" w:rsidP="003B3423"/>
        </w:tc>
        <w:tc>
          <w:tcPr>
            <w:tcW w:w="1701"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r w:rsidRPr="00BD37D8">
              <w:t>Число сохраненных рабочих мест</w:t>
            </w:r>
          </w:p>
        </w:tc>
        <w:tc>
          <w:tcPr>
            <w:tcW w:w="1843"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r w:rsidRPr="00BD37D8">
              <w:t xml:space="preserve">Число дополнительно созданных </w:t>
            </w:r>
          </w:p>
        </w:tc>
        <w:tc>
          <w:tcPr>
            <w:tcW w:w="850"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pPr>
            <w:r w:rsidRPr="00BD37D8">
              <w:t>Всего</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A90CCD" w:rsidRPr="00BD37D8" w:rsidRDefault="00A90CCD" w:rsidP="003B3423"/>
        </w:tc>
      </w:tr>
      <w:tr w:rsidR="00A90CCD" w:rsidRPr="00BD37D8" w:rsidTr="003B3423">
        <w:tc>
          <w:tcPr>
            <w:tcW w:w="1980"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r w:rsidRPr="00BD37D8">
              <w:rPr>
                <w:sz w:val="16"/>
                <w:szCs w:val="16"/>
              </w:rPr>
              <w:t>1</w:t>
            </w:r>
          </w:p>
        </w:tc>
        <w:tc>
          <w:tcPr>
            <w:tcW w:w="1735"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r w:rsidRPr="00BD37D8">
              <w:rPr>
                <w:sz w:val="16"/>
                <w:szCs w:val="16"/>
              </w:rPr>
              <w:t>2</w:t>
            </w:r>
          </w:p>
        </w:tc>
        <w:tc>
          <w:tcPr>
            <w:tcW w:w="1701"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r w:rsidRPr="00BD37D8">
              <w:rPr>
                <w:sz w:val="16"/>
                <w:szCs w:val="16"/>
              </w:rPr>
              <w:t>3</w:t>
            </w:r>
          </w:p>
        </w:tc>
        <w:tc>
          <w:tcPr>
            <w:tcW w:w="1701"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r w:rsidRPr="00BD37D8">
              <w:rPr>
                <w:sz w:val="16"/>
                <w:szCs w:val="16"/>
              </w:rPr>
              <w:t>4</w:t>
            </w:r>
          </w:p>
        </w:tc>
      </w:tr>
      <w:tr w:rsidR="00A90CCD" w:rsidRPr="00BD37D8" w:rsidTr="003B3423">
        <w:trPr>
          <w:trHeight w:val="1781"/>
        </w:trPr>
        <w:tc>
          <w:tcPr>
            <w:tcW w:w="1980"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both"/>
              <w:rPr>
                <w:sz w:val="16"/>
                <w:szCs w:val="16"/>
              </w:rPr>
            </w:pPr>
          </w:p>
          <w:p w:rsidR="00A90CCD" w:rsidRPr="00BD37D8" w:rsidRDefault="00A90CCD" w:rsidP="003B3423">
            <w:pPr>
              <w:tabs>
                <w:tab w:val="left" w:pos="709"/>
                <w:tab w:val="left" w:pos="851"/>
              </w:tabs>
              <w:spacing w:after="120"/>
              <w:ind w:right="-250"/>
              <w:rPr>
                <w:sz w:val="16"/>
                <w:szCs w:val="16"/>
              </w:rPr>
            </w:pPr>
            <w:r w:rsidRPr="00BD37D8">
              <w:t xml:space="preserve">Количество рабочих </w:t>
            </w:r>
            <w:proofErr w:type="gramStart"/>
            <w:r w:rsidRPr="00BD37D8">
              <w:t xml:space="preserve">мест,   </w:t>
            </w:r>
            <w:proofErr w:type="gramEnd"/>
            <w:r w:rsidRPr="00BD37D8">
              <w:t xml:space="preserve">                в том числе занятых лицами </w:t>
            </w:r>
            <w:r>
              <w:br/>
            </w:r>
            <w:r w:rsidRPr="00BD37D8">
              <w:t>из числа</w:t>
            </w:r>
            <w:r>
              <w:t xml:space="preserve"> </w:t>
            </w:r>
            <w:r w:rsidRPr="00BD37D8">
              <w:t>бывших безработных</w:t>
            </w:r>
            <w:r w:rsidRPr="00BD37D8">
              <w:rPr>
                <w:sz w:val="16"/>
                <w:szCs w:val="16"/>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_______________</w:t>
            </w: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_______________</w:t>
            </w:r>
          </w:p>
        </w:tc>
        <w:tc>
          <w:tcPr>
            <w:tcW w:w="1701"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_____________</w:t>
            </w: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_____________</w:t>
            </w:r>
          </w:p>
        </w:tc>
        <w:tc>
          <w:tcPr>
            <w:tcW w:w="1843"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 xml:space="preserve">____________  </w:t>
            </w: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_____________</w:t>
            </w:r>
          </w:p>
        </w:tc>
        <w:tc>
          <w:tcPr>
            <w:tcW w:w="850"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w:t>
            </w: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w:t>
            </w:r>
          </w:p>
        </w:tc>
        <w:tc>
          <w:tcPr>
            <w:tcW w:w="1701" w:type="dxa"/>
            <w:tcBorders>
              <w:top w:val="single" w:sz="4" w:space="0" w:color="000000"/>
              <w:left w:val="single" w:sz="4" w:space="0" w:color="000000"/>
              <w:bottom w:val="single" w:sz="4" w:space="0" w:color="000000"/>
              <w:right w:val="single" w:sz="4" w:space="0" w:color="000000"/>
            </w:tcBorders>
          </w:tcPr>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ind w:right="95"/>
              <w:jc w:val="center"/>
              <w:rPr>
                <w:sz w:val="16"/>
                <w:szCs w:val="16"/>
              </w:rPr>
            </w:pPr>
            <w:r w:rsidRPr="00BD37D8">
              <w:rPr>
                <w:sz w:val="16"/>
                <w:szCs w:val="16"/>
              </w:rPr>
              <w:t>_______________</w:t>
            </w: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p>
          <w:p w:rsidR="00A90CCD" w:rsidRPr="00BD37D8" w:rsidRDefault="00A90CCD" w:rsidP="003B3423">
            <w:pPr>
              <w:tabs>
                <w:tab w:val="left" w:pos="709"/>
                <w:tab w:val="left" w:pos="851"/>
              </w:tabs>
              <w:spacing w:after="120"/>
              <w:jc w:val="center"/>
              <w:rPr>
                <w:sz w:val="16"/>
                <w:szCs w:val="16"/>
              </w:rPr>
            </w:pPr>
            <w:r w:rsidRPr="00BD37D8">
              <w:rPr>
                <w:sz w:val="16"/>
                <w:szCs w:val="16"/>
              </w:rPr>
              <w:t>_______________</w:t>
            </w:r>
          </w:p>
        </w:tc>
      </w:tr>
    </w:tbl>
    <w:p w:rsidR="00A90CCD" w:rsidRPr="00BD37D8" w:rsidRDefault="00A90CCD" w:rsidP="00A90CCD">
      <w:pPr>
        <w:tabs>
          <w:tab w:val="left" w:pos="709"/>
          <w:tab w:val="left" w:pos="851"/>
        </w:tabs>
        <w:spacing w:after="120"/>
        <w:ind w:left="-142"/>
        <w:jc w:val="center"/>
        <w:rPr>
          <w:sz w:val="16"/>
          <w:szCs w:val="16"/>
        </w:rPr>
      </w:pPr>
    </w:p>
    <w:p w:rsidR="00A90CCD" w:rsidRPr="00BD37D8" w:rsidRDefault="00A90CCD" w:rsidP="00A90CCD">
      <w:pPr>
        <w:tabs>
          <w:tab w:val="left" w:pos="709"/>
          <w:tab w:val="left" w:pos="851"/>
        </w:tabs>
        <w:spacing w:after="120"/>
        <w:ind w:left="-142"/>
        <w:jc w:val="center"/>
        <w:rPr>
          <w:sz w:val="16"/>
          <w:szCs w:val="16"/>
        </w:rPr>
      </w:pPr>
    </w:p>
    <w:p w:rsidR="00A90CCD" w:rsidRPr="00BD37D8" w:rsidRDefault="00A90CCD" w:rsidP="00A90CCD">
      <w:pPr>
        <w:tabs>
          <w:tab w:val="left" w:pos="709"/>
          <w:tab w:val="left" w:pos="851"/>
        </w:tabs>
        <w:spacing w:after="120"/>
        <w:ind w:left="-142"/>
        <w:rPr>
          <w:sz w:val="16"/>
          <w:szCs w:val="16"/>
        </w:rPr>
      </w:pPr>
      <w:r w:rsidRPr="00BD37D8">
        <w:rPr>
          <w:sz w:val="26"/>
          <w:szCs w:val="26"/>
        </w:rPr>
        <w:t>Достоверность представляемых данных гарантирую</w:t>
      </w:r>
      <w:r w:rsidRPr="00BD37D8">
        <w:rPr>
          <w:sz w:val="16"/>
          <w:szCs w:val="16"/>
        </w:rPr>
        <w:t xml:space="preserve">         ____________________________________</w:t>
      </w:r>
    </w:p>
    <w:p w:rsidR="00A90CCD" w:rsidRDefault="00A90CCD" w:rsidP="00A90CCD">
      <w:pPr>
        <w:tabs>
          <w:tab w:val="left" w:pos="709"/>
          <w:tab w:val="left" w:pos="851"/>
        </w:tabs>
        <w:spacing w:after="120"/>
        <w:ind w:left="-142"/>
        <w:jc w:val="center"/>
        <w:rPr>
          <w:sz w:val="16"/>
          <w:szCs w:val="16"/>
        </w:rPr>
      </w:pPr>
      <w:r w:rsidRPr="00BD37D8">
        <w:rPr>
          <w:sz w:val="16"/>
          <w:szCs w:val="16"/>
        </w:rPr>
        <w:t xml:space="preserve">                                                                                                                                              (подпись «Получателя субсидии»)</w:t>
      </w:r>
    </w:p>
    <w:p w:rsidR="00A90CCD" w:rsidRPr="006F5FDB" w:rsidRDefault="00A90CCD" w:rsidP="00A90CCD">
      <w:pPr>
        <w:tabs>
          <w:tab w:val="left" w:pos="709"/>
          <w:tab w:val="left" w:pos="851"/>
        </w:tabs>
        <w:spacing w:after="120"/>
        <w:ind w:left="-142"/>
        <w:jc w:val="center"/>
        <w:rPr>
          <w:sz w:val="16"/>
          <w:szCs w:val="16"/>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Default="00A90CCD" w:rsidP="00A90CCD">
      <w:pPr>
        <w:adjustRightInd w:val="0"/>
        <w:spacing w:line="23" w:lineRule="atLeast"/>
        <w:ind w:left="3686"/>
        <w:jc w:val="right"/>
        <w:rPr>
          <w:color w:val="000000"/>
          <w:sz w:val="25"/>
          <w:szCs w:val="25"/>
        </w:rPr>
      </w:pPr>
    </w:p>
    <w:p w:rsidR="00A90CCD" w:rsidRPr="007A22FB" w:rsidRDefault="00A90CCD" w:rsidP="00A90CCD">
      <w:pPr>
        <w:adjustRightInd w:val="0"/>
        <w:ind w:left="3686"/>
        <w:jc w:val="center"/>
        <w:rPr>
          <w:color w:val="000000"/>
        </w:rPr>
      </w:pPr>
      <w:r w:rsidRPr="007A22FB">
        <w:rPr>
          <w:color w:val="000000"/>
        </w:rPr>
        <w:t xml:space="preserve">Приложение </w:t>
      </w:r>
      <w:r>
        <w:rPr>
          <w:color w:val="000000"/>
        </w:rPr>
        <w:t>3</w:t>
      </w:r>
    </w:p>
    <w:p w:rsidR="00A90CCD" w:rsidRPr="00247308" w:rsidRDefault="00A90CCD" w:rsidP="00A90CCD">
      <w:pPr>
        <w:adjustRightInd w:val="0"/>
        <w:spacing w:line="23" w:lineRule="atLeast"/>
        <w:ind w:left="3686"/>
        <w:jc w:val="center"/>
        <w:rPr>
          <w:color w:val="000000"/>
          <w:sz w:val="25"/>
          <w:szCs w:val="25"/>
        </w:rPr>
      </w:pPr>
      <w:r w:rsidRPr="007A22FB">
        <w:rPr>
          <w:color w:val="000000"/>
        </w:rPr>
        <w:t xml:space="preserve">к Порядку </w:t>
      </w:r>
      <w:r w:rsidRPr="007A22FB">
        <w:t>предоставления из бюджета муниципального округа «Усинск» субсидии на компенсацию части расходов, понесенных субъектам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w:t>
      </w:r>
    </w:p>
    <w:p w:rsidR="00A90CCD" w:rsidRDefault="00A90CCD" w:rsidP="00A90CCD">
      <w:pPr>
        <w:adjustRightInd w:val="0"/>
        <w:spacing w:line="23" w:lineRule="atLeast"/>
        <w:ind w:left="3686"/>
        <w:jc w:val="right"/>
        <w:rPr>
          <w:color w:val="000000"/>
          <w:sz w:val="28"/>
          <w:szCs w:val="28"/>
        </w:rPr>
      </w:pPr>
    </w:p>
    <w:p w:rsidR="00A90CCD" w:rsidRPr="0010169C" w:rsidRDefault="00A90CCD" w:rsidP="00A90CCD">
      <w:pPr>
        <w:widowControl w:val="0"/>
        <w:jc w:val="center"/>
      </w:pPr>
      <w:r w:rsidRPr="0010169C">
        <w:t>ОТЧЕТ</w:t>
      </w:r>
    </w:p>
    <w:p w:rsidR="00A90CCD" w:rsidRPr="0010169C" w:rsidRDefault="00A90CCD" w:rsidP="00A90CCD">
      <w:pPr>
        <w:widowControl w:val="0"/>
        <w:jc w:val="center"/>
      </w:pPr>
      <w:r w:rsidRPr="0010169C">
        <w:t>о достижении планового значения целевого показателя</w:t>
      </w:r>
    </w:p>
    <w:p w:rsidR="00A90CCD" w:rsidRDefault="00A90CCD" w:rsidP="00A90CCD">
      <w:pPr>
        <w:widowControl w:val="0"/>
        <w:jc w:val="center"/>
      </w:pPr>
      <w:r w:rsidRPr="0010169C">
        <w:t xml:space="preserve">результативности использования субсидии </w:t>
      </w:r>
      <w:r>
        <w:t>на</w:t>
      </w:r>
      <w:r w:rsidRPr="00C03B87">
        <w:t xml:space="preserve"> компенсацию части расходов, понесенных субъектам малого и среднего предпринимательства на приобретение оборудования в целях создания и (или) развития либо модернизации производства товаров (работ, услуг)</w:t>
      </w:r>
    </w:p>
    <w:p w:rsidR="00A90CCD" w:rsidRPr="0010169C" w:rsidRDefault="00A90CCD" w:rsidP="00A90CCD">
      <w:pPr>
        <w:widowControl w:val="0"/>
        <w:jc w:val="cente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139"/>
        <w:gridCol w:w="1789"/>
        <w:gridCol w:w="1701"/>
        <w:gridCol w:w="1417"/>
      </w:tblGrid>
      <w:tr w:rsidR="00A90CCD" w:rsidRPr="0010169C" w:rsidTr="003B3423">
        <w:trPr>
          <w:jc w:val="center"/>
        </w:trPr>
        <w:tc>
          <w:tcPr>
            <w:tcW w:w="4139" w:type="dxa"/>
            <w:vMerge w:val="restart"/>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center"/>
            </w:pPr>
            <w:r w:rsidRPr="0010169C">
              <w:t>Целевой показатель результативности использования Субсидии</w:t>
            </w:r>
          </w:p>
        </w:tc>
        <w:tc>
          <w:tcPr>
            <w:tcW w:w="3490" w:type="dxa"/>
            <w:gridSpan w:val="2"/>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center"/>
            </w:pPr>
            <w:r w:rsidRPr="0010169C">
              <w:t>Значения целевого показателя результативности использования Субсидии</w:t>
            </w:r>
          </w:p>
        </w:tc>
        <w:tc>
          <w:tcPr>
            <w:tcW w:w="1417" w:type="dxa"/>
            <w:vMerge w:val="restart"/>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center"/>
            </w:pPr>
            <w:r w:rsidRPr="0010169C">
              <w:t>Причины отклонения</w:t>
            </w:r>
          </w:p>
        </w:tc>
      </w:tr>
      <w:tr w:rsidR="00A90CCD" w:rsidRPr="0010169C" w:rsidTr="003B3423">
        <w:trPr>
          <w:jc w:val="center"/>
        </w:trPr>
        <w:tc>
          <w:tcPr>
            <w:tcW w:w="4139" w:type="dxa"/>
            <w:vMerge/>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c>
          <w:tcPr>
            <w:tcW w:w="1789"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center"/>
            </w:pPr>
            <w:r w:rsidRPr="0010169C">
              <w:t>плановое значение</w:t>
            </w:r>
          </w:p>
        </w:tc>
        <w:tc>
          <w:tcPr>
            <w:tcW w:w="1701"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center"/>
            </w:pPr>
            <w:r w:rsidRPr="0010169C">
              <w:t>фактическое значение</w:t>
            </w:r>
          </w:p>
        </w:tc>
        <w:tc>
          <w:tcPr>
            <w:tcW w:w="1417" w:type="dxa"/>
            <w:vMerge/>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r>
      <w:tr w:rsidR="00A90CCD" w:rsidRPr="0010169C" w:rsidTr="003B3423">
        <w:trPr>
          <w:jc w:val="center"/>
        </w:trPr>
        <w:tc>
          <w:tcPr>
            <w:tcW w:w="4139"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r>
              <w:t>Д</w:t>
            </w:r>
            <w:r w:rsidRPr="005B2F4E">
              <w:t>оля фактически созданных рабочих мест от запланированного количества</w:t>
            </w:r>
          </w:p>
        </w:tc>
        <w:tc>
          <w:tcPr>
            <w:tcW w:w="1789"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c>
          <w:tcPr>
            <w:tcW w:w="1701"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c>
          <w:tcPr>
            <w:tcW w:w="1417"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r>
      <w:tr w:rsidR="00A90CCD" w:rsidRPr="0010169C" w:rsidTr="003B3423">
        <w:trPr>
          <w:jc w:val="center"/>
        </w:trPr>
        <w:tc>
          <w:tcPr>
            <w:tcW w:w="4139" w:type="dxa"/>
            <w:tcBorders>
              <w:top w:val="single" w:sz="4" w:space="0" w:color="auto"/>
              <w:left w:val="single" w:sz="4" w:space="0" w:color="auto"/>
              <w:bottom w:val="single" w:sz="4" w:space="0" w:color="auto"/>
              <w:right w:val="single" w:sz="4" w:space="0" w:color="auto"/>
            </w:tcBorders>
          </w:tcPr>
          <w:p w:rsidR="00A90CCD" w:rsidRPr="005B2F4E" w:rsidRDefault="00A90CCD" w:rsidP="003B3423">
            <w:pPr>
              <w:widowControl w:val="0"/>
              <w:jc w:val="both"/>
            </w:pPr>
            <w:r>
              <w:t>Прирост </w:t>
            </w:r>
            <w:r w:rsidRPr="005B2F4E">
              <w:t>среднесписочной численности работников (без внешних совместителей)</w:t>
            </w:r>
          </w:p>
        </w:tc>
        <w:tc>
          <w:tcPr>
            <w:tcW w:w="1789"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c>
          <w:tcPr>
            <w:tcW w:w="1701"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c>
          <w:tcPr>
            <w:tcW w:w="1417" w:type="dxa"/>
            <w:tcBorders>
              <w:top w:val="single" w:sz="4" w:space="0" w:color="auto"/>
              <w:left w:val="single" w:sz="4" w:space="0" w:color="auto"/>
              <w:bottom w:val="single" w:sz="4" w:space="0" w:color="auto"/>
              <w:right w:val="single" w:sz="4" w:space="0" w:color="auto"/>
            </w:tcBorders>
          </w:tcPr>
          <w:p w:rsidR="00A90CCD" w:rsidRPr="0010169C" w:rsidRDefault="00A90CCD" w:rsidP="003B3423">
            <w:pPr>
              <w:widowControl w:val="0"/>
              <w:jc w:val="both"/>
            </w:pPr>
          </w:p>
        </w:tc>
      </w:tr>
    </w:tbl>
    <w:p w:rsidR="00A90CCD" w:rsidRPr="0010169C" w:rsidRDefault="00A90CCD" w:rsidP="00A90CCD">
      <w:pPr>
        <w:widowControl w:val="0"/>
        <w:jc w:val="both"/>
      </w:pPr>
    </w:p>
    <w:p w:rsidR="00A90CCD" w:rsidRDefault="00A90CCD" w:rsidP="00A90CCD">
      <w:pPr>
        <w:widowControl w:val="0"/>
        <w:jc w:val="both"/>
      </w:pPr>
      <w:r w:rsidRPr="0010169C">
        <w:t xml:space="preserve">   </w:t>
      </w:r>
    </w:p>
    <w:p w:rsidR="00A90CCD" w:rsidRPr="0010169C" w:rsidRDefault="00A90CCD" w:rsidP="00A90CCD">
      <w:pPr>
        <w:widowControl w:val="0"/>
        <w:jc w:val="both"/>
      </w:pPr>
      <w:r w:rsidRPr="0010169C">
        <w:t xml:space="preserve"> Руководитель        _____________________    __________________________</w:t>
      </w:r>
    </w:p>
    <w:p w:rsidR="00A90CCD" w:rsidRPr="0010169C" w:rsidRDefault="00A90CCD" w:rsidP="00A90CCD">
      <w:pPr>
        <w:widowControl w:val="0"/>
        <w:jc w:val="both"/>
      </w:pPr>
      <w:r w:rsidRPr="0010169C">
        <w:t xml:space="preserve">                              (</w:t>
      </w:r>
      <w:proofErr w:type="gramStart"/>
      <w:r w:rsidRPr="0010169C">
        <w:t xml:space="preserve">подпись)   </w:t>
      </w:r>
      <w:proofErr w:type="gramEnd"/>
      <w:r w:rsidRPr="0010169C">
        <w:t xml:space="preserve">               (Ф.И.О.)</w:t>
      </w:r>
    </w:p>
    <w:p w:rsidR="00A90CCD" w:rsidRPr="0010169C" w:rsidRDefault="00A90CCD" w:rsidP="00A90CCD">
      <w:pPr>
        <w:widowControl w:val="0"/>
        <w:jc w:val="both"/>
      </w:pPr>
    </w:p>
    <w:p w:rsidR="00A90CCD" w:rsidRPr="00E3212D" w:rsidRDefault="00A90CCD" w:rsidP="00A90CCD">
      <w:pPr>
        <w:widowControl w:val="0"/>
        <w:jc w:val="both"/>
      </w:pPr>
      <w:r w:rsidRPr="0010169C">
        <w:t xml:space="preserve">    М.П.</w:t>
      </w: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A90CCD" w:rsidRDefault="00A90CCD" w:rsidP="00A90CCD">
      <w:pPr>
        <w:adjustRightInd w:val="0"/>
        <w:ind w:left="5103"/>
        <w:jc w:val="center"/>
        <w:outlineLvl w:val="0"/>
        <w:rPr>
          <w:color w:val="000000"/>
          <w:sz w:val="25"/>
          <w:szCs w:val="25"/>
        </w:rPr>
      </w:pPr>
    </w:p>
    <w:p w:rsidR="00DA72DC" w:rsidRDefault="00DA72DC">
      <w:bookmarkStart w:id="4" w:name="_GoBack"/>
      <w:bookmarkEnd w:id="4"/>
    </w:p>
    <w:sectPr w:rsidR="00DA7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27A6F"/>
    <w:multiLevelType w:val="hybridMultilevel"/>
    <w:tmpl w:val="B36268C0"/>
    <w:lvl w:ilvl="0" w:tplc="57FA6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2A36F19"/>
    <w:multiLevelType w:val="hybridMultilevel"/>
    <w:tmpl w:val="AB3A5098"/>
    <w:lvl w:ilvl="0" w:tplc="57FA6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CD"/>
    <w:rsid w:val="00A90CCD"/>
    <w:rsid w:val="00DA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C887C-3CE8-434B-BB06-95785D64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C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link w:val="a4"/>
    <w:uiPriority w:val="34"/>
    <w:qFormat/>
    <w:rsid w:val="00A90CCD"/>
    <w:pPr>
      <w:ind w:left="720"/>
    </w:pPr>
  </w:style>
  <w:style w:type="character" w:customStyle="1" w:styleId="a4">
    <w:name w:val="Абзац списка Знак"/>
    <w:aliases w:val="Варианты ответов Знак"/>
    <w:link w:val="a3"/>
    <w:uiPriority w:val="34"/>
    <w:locked/>
    <w:rsid w:val="00A90C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70944BE2896C2F1C654A6951DADFE79C8941515E942C428F85E967A34E3EF778A5BA2CD6CF07BE2BA5C701EF7A2C7856E284AA8C46IAJ" TargetMode="External"/><Relationship Id="rId3" Type="http://schemas.openxmlformats.org/officeDocument/2006/relationships/settings" Target="settings.xml"/><Relationship Id="rId7" Type="http://schemas.openxmlformats.org/officeDocument/2006/relationships/hyperlink" Target="consultantplus://offline/ref=B870944BE2896C2F1C65546447B681E399861D5F5C94221CD2D0EF30FC1E38A238E5BC7B928301EB7AE1970DE776662910A98BAB89752404279342E549IFJ" TargetMode="External"/><Relationship Id="rId12" Type="http://schemas.openxmlformats.org/officeDocument/2006/relationships/hyperlink" Target="consultantplus://offline/ref=B870944BE2896C2F1C654A6951DADFE79C8A425354992C428F85E967A34E3EF76AA5E222D0C012EA78FF900CEC47I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5FB3B24BF82F1AFB335C594EB87F0E9BA8F7F20D2EF68433FF21AE97B5B96FFD8650E96C8C79BC31C2463BB5fE66H" TargetMode="External"/><Relationship Id="rId11" Type="http://schemas.openxmlformats.org/officeDocument/2006/relationships/hyperlink" Target="consultantplus://offline/ref=B870944BE2896C2F1C654A6951DADFE79C8A425354992C428F85E967A34E3EF76AA5E222D0C012EA78FF900CEC47ICJ" TargetMode="External"/><Relationship Id="rId5" Type="http://schemas.openxmlformats.org/officeDocument/2006/relationships/hyperlink" Target="consultantplus://offline/ref=B870944BE2896C2F1C654A6951DADFE79C8845565F992C428F85E967A34E3EF76AA5E222D0C012EA78FF900CEC47ICJ" TargetMode="External"/><Relationship Id="rId15" Type="http://schemas.openxmlformats.org/officeDocument/2006/relationships/theme" Target="theme/theme1.xml"/><Relationship Id="rId10" Type="http://schemas.openxmlformats.org/officeDocument/2006/relationships/hyperlink" Target="consultantplus://offline/ref=B870944BE2896C2F1C654A6951DADFE79C8A425354992C428F85E967A34E3EF76AA5E222D0C012EA78FF900CEC47ICJ" TargetMode="External"/><Relationship Id="rId4" Type="http://schemas.openxmlformats.org/officeDocument/2006/relationships/webSettings" Target="webSettings.xml"/><Relationship Id="rId9" Type="http://schemas.openxmlformats.org/officeDocument/2006/relationships/hyperlink" Target="consultantplus://offline/ref=B870944BE2896C2F1C654A6951DADFE79C8A425354992C428F85E967A34E3EF76AA5E222D0C012EA78FF900CEC47I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5300</Words>
  <Characters>30215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Сарымсакова Наталья Николаевна</dc:creator>
  <cp:keywords/>
  <dc:description/>
  <cp:lastModifiedBy>Сарымсакова Наталья Николаевна</cp:lastModifiedBy>
  <cp:revision>1</cp:revision>
  <dcterms:created xsi:type="dcterms:W3CDTF">2024-07-11T07:31:00Z</dcterms:created>
  <dcterms:modified xsi:type="dcterms:W3CDTF">2024-07-11T07:31:00Z</dcterms:modified>
</cp:coreProperties>
</file>