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1CC" w:rsidRDefault="006459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6651CC" w:rsidRDefault="00665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21"/>
        <w:gridCol w:w="3373"/>
        <w:gridCol w:w="2126"/>
        <w:gridCol w:w="2869"/>
      </w:tblGrid>
      <w:tr w:rsidR="006651CC">
        <w:trPr>
          <w:trHeight w:val="1288"/>
        </w:trPr>
        <w:tc>
          <w:tcPr>
            <w:tcW w:w="1555" w:type="dxa"/>
            <w:gridSpan w:val="2"/>
          </w:tcPr>
          <w:p w:rsidR="006651CC" w:rsidRDefault="00645946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57532" cy="719008"/>
                      <wp:effectExtent l="0" t="0" r="0" b="5080"/>
                      <wp:docPr id="1" name="Рисунок 1" descr="C:\Users\User\Desktop\3 апреля 2020 СОВЕЩАНИЕ\Программа совещания 3 апреля 2020\Логотипы\1003_1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C:\Users\User\Desktop\3 апреля 2020 СОВЕЩАНИЕ\Программа совещания 3 апреля 2020\Логотипы\1003_1.jpe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61292" cy="7218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75.40pt;height:56.61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3373" w:type="dxa"/>
            <w:vAlign w:val="center"/>
          </w:tcPr>
          <w:p w:rsidR="006651CC" w:rsidRDefault="00645946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ru-RU"/>
              </w:rPr>
              <w:t xml:space="preserve">Министерство труда </w:t>
            </w:r>
          </w:p>
          <w:p w:rsidR="006651CC" w:rsidRDefault="00645946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ru-RU"/>
              </w:rPr>
              <w:t xml:space="preserve"> социальной защиты Российской Федерации</w:t>
            </w:r>
          </w:p>
        </w:tc>
        <w:tc>
          <w:tcPr>
            <w:tcW w:w="2126" w:type="dxa"/>
          </w:tcPr>
          <w:p w:rsidR="006651CC" w:rsidRDefault="00645946">
            <w:pPr>
              <w:jc w:val="center"/>
            </w:pPr>
            <w:r>
              <w:rPr>
                <w:noProof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90550" cy="930916"/>
                      <wp:effectExtent l="0" t="0" r="0" b="2540"/>
                      <wp:docPr id="2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2945" cy="9346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46.50pt;height:73.30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</w:tc>
        <w:tc>
          <w:tcPr>
            <w:tcW w:w="2869" w:type="dxa"/>
            <w:vAlign w:val="center"/>
          </w:tcPr>
          <w:p w:rsidR="006651CC" w:rsidRDefault="006651C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651CC" w:rsidRDefault="00645946">
            <w:pPr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ФГБУ ФНОЦ МСЭ 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br/>
              <w:t>и Р им. Г.А. Альбрехта Минтруда России</w:t>
            </w:r>
          </w:p>
          <w:p w:rsidR="006651CC" w:rsidRDefault="006651CC">
            <w:pPr>
              <w:jc w:val="center"/>
            </w:pPr>
          </w:p>
        </w:tc>
      </w:tr>
      <w:tr w:rsidR="006651CC">
        <w:tc>
          <w:tcPr>
            <w:tcW w:w="1134" w:type="dxa"/>
            <w:vAlign w:val="bottom"/>
          </w:tcPr>
          <w:p w:rsidR="006651CC" w:rsidRDefault="006651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51CC" w:rsidRDefault="00645946">
            <w:pPr>
              <w:ind w:left="-105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85800" cy="656764"/>
                      <wp:effectExtent l="0" t="0" r="0" b="0"/>
                      <wp:docPr id="3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96645" cy="667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54.00pt;height:51.71pt;mso-wrap-distance-left:0.00pt;mso-wrap-distance-top:0.00pt;mso-wrap-distance-right:0.00pt;mso-wrap-distance-bottom:0.0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</w:p>
        </w:tc>
        <w:tc>
          <w:tcPr>
            <w:tcW w:w="8789" w:type="dxa"/>
            <w:gridSpan w:val="4"/>
            <w:vAlign w:val="center"/>
          </w:tcPr>
          <w:p w:rsidR="006651CC" w:rsidRDefault="006651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51CC" w:rsidRDefault="006651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51CC" w:rsidRDefault="00645946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ФЕДЕРАЛЬНЫЙ РЕСУРСНЫЙ (ИНФОРМАЦИОННО-МЕТОДИЧЕСКИЙ) ЦЕНТР ПО ФОРМИРОВАНИЮ ДОСТУПНОЙ СРЕДЫ ДЛЯ ИНВАЛИДОВ И ДРУГИХ МАЛОМОБИЛЬНЫХ ГРУПП НАСЕЛЕНИЯ</w:t>
            </w:r>
          </w:p>
        </w:tc>
      </w:tr>
    </w:tbl>
    <w:p w:rsidR="006651CC" w:rsidRDefault="00645946">
      <w:pPr>
        <w:spacing w:after="12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_____________________________________________________________________________________________________________________________</w:t>
      </w:r>
    </w:p>
    <w:p w:rsidR="006651CC" w:rsidRDefault="006651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51CC" w:rsidRDefault="006459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 проведения просветительских семинаров по вопросам формирования доступной среды для </w:t>
      </w:r>
      <w:r>
        <w:rPr>
          <w:rStyle w:val="af4"/>
          <w:rFonts w:ascii="Times New Roman" w:hAnsi="Times New Roman" w:cs="Times New Roman"/>
          <w:sz w:val="28"/>
          <w:szCs w:val="28"/>
          <w:shd w:val="clear" w:color="auto" w:fill="FFFFFF"/>
        </w:rPr>
        <w:t>инвалидов и маломобильных групп населения</w:t>
      </w:r>
      <w:r>
        <w:rPr>
          <w:rStyle w:val="af4"/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объектов торговли, общественного питания и бытового обслуживания   </w:t>
      </w:r>
      <w:r>
        <w:rPr>
          <w:rStyle w:val="af4"/>
          <w:rFonts w:ascii="Times New Roman" w:hAnsi="Times New Roman" w:cs="Times New Roman"/>
          <w:sz w:val="28"/>
          <w:szCs w:val="28"/>
          <w:shd w:val="clear" w:color="auto" w:fill="FFFFFF"/>
        </w:rPr>
        <w:br/>
        <w:t>во втором полугодии 2026 года</w:t>
      </w:r>
    </w:p>
    <w:p w:rsidR="006651CC" w:rsidRDefault="006651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6651CC" w:rsidRDefault="006651CC">
      <w:pPr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10354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7797"/>
      </w:tblGrid>
      <w:tr w:rsidR="006651CC">
        <w:tc>
          <w:tcPr>
            <w:tcW w:w="2557" w:type="dxa"/>
          </w:tcPr>
          <w:p w:rsidR="006651CC" w:rsidRDefault="006459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Участники:</w:t>
            </w:r>
          </w:p>
        </w:tc>
        <w:tc>
          <w:tcPr>
            <w:tcW w:w="7797" w:type="dxa"/>
          </w:tcPr>
          <w:p w:rsidR="006651CC" w:rsidRDefault="00645946">
            <w:pPr>
              <w:pStyle w:val="af7"/>
              <w:numPr>
                <w:ilvl w:val="0"/>
                <w:numId w:val="1"/>
              </w:numPr>
              <w:spacing w:line="240" w:lineRule="auto"/>
              <w:ind w:left="182" w:hanging="284"/>
              <w:rPr>
                <w:szCs w:val="24"/>
              </w:rPr>
            </w:pPr>
            <w:proofErr w:type="gramStart"/>
            <w:r>
              <w:rPr>
                <w:szCs w:val="24"/>
              </w:rPr>
              <w:t>руководители</w:t>
            </w:r>
            <w:proofErr w:type="gramEnd"/>
            <w:r>
              <w:rPr>
                <w:szCs w:val="24"/>
              </w:rPr>
              <w:t xml:space="preserve"> и специалисты организаций различной ведомственной принадлежности, ответственные за решение вопросов формирования доступной среды в </w:t>
            </w:r>
            <w:r>
              <w:rPr>
                <w:szCs w:val="24"/>
              </w:rPr>
              <w:t>организациях;</w:t>
            </w:r>
          </w:p>
          <w:p w:rsidR="006651CC" w:rsidRDefault="00645946">
            <w:pPr>
              <w:pStyle w:val="af7"/>
              <w:numPr>
                <w:ilvl w:val="0"/>
                <w:numId w:val="1"/>
              </w:numPr>
              <w:spacing w:line="240" w:lineRule="auto"/>
              <w:ind w:left="182" w:hanging="284"/>
              <w:rPr>
                <w:szCs w:val="24"/>
              </w:rPr>
            </w:pPr>
            <w:proofErr w:type="gramStart"/>
            <w:r>
              <w:rPr>
                <w:szCs w:val="24"/>
              </w:rPr>
              <w:t>представители</w:t>
            </w:r>
            <w:proofErr w:type="gramEnd"/>
            <w:r>
              <w:rPr>
                <w:szCs w:val="24"/>
              </w:rPr>
              <w:t xml:space="preserve"> общественных объединений инвалидов, вовлеченные </w:t>
            </w:r>
            <w:r>
              <w:rPr>
                <w:szCs w:val="24"/>
              </w:rPr>
              <w:br/>
              <w:t>в решение вопросов доступности объектов и услуг</w:t>
            </w:r>
          </w:p>
          <w:p w:rsidR="006651CC" w:rsidRDefault="006651CC">
            <w:pPr>
              <w:pStyle w:val="af7"/>
              <w:spacing w:line="240" w:lineRule="auto"/>
              <w:ind w:left="182" w:firstLine="0"/>
              <w:rPr>
                <w:szCs w:val="24"/>
              </w:rPr>
            </w:pPr>
          </w:p>
        </w:tc>
      </w:tr>
      <w:tr w:rsidR="006651CC">
        <w:tc>
          <w:tcPr>
            <w:tcW w:w="2557" w:type="dxa"/>
          </w:tcPr>
          <w:p w:rsidR="006651CC" w:rsidRDefault="006459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 проведения:</w:t>
            </w:r>
          </w:p>
        </w:tc>
        <w:tc>
          <w:tcPr>
            <w:tcW w:w="7797" w:type="dxa"/>
          </w:tcPr>
          <w:p w:rsidR="006651CC" w:rsidRDefault="00645946">
            <w:pPr>
              <w:ind w:firstLine="1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МТС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Линк</w:t>
            </w:r>
            <w:proofErr w:type="spellEnd"/>
          </w:p>
          <w:p w:rsidR="006651CC" w:rsidRDefault="00645946">
            <w:pPr>
              <w:pStyle w:val="ConsPlusNormal0"/>
              <w:ind w:firstLine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</w:p>
          <w:p w:rsidR="006651CC" w:rsidRDefault="006651CC">
            <w:pPr>
              <w:pStyle w:val="ConsPlusNormal0"/>
              <w:ind w:firstLine="1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1CC">
        <w:tc>
          <w:tcPr>
            <w:tcW w:w="2557" w:type="dxa"/>
          </w:tcPr>
          <w:p w:rsidR="006651CC" w:rsidRDefault="006459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участия:</w:t>
            </w:r>
          </w:p>
        </w:tc>
        <w:tc>
          <w:tcPr>
            <w:tcW w:w="7797" w:type="dxa"/>
            <w:vAlign w:val="bottom"/>
          </w:tcPr>
          <w:p w:rsidR="006651CC" w:rsidRDefault="00645946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  <w:proofErr w:type="gramEnd"/>
          </w:p>
          <w:p w:rsidR="006651CC" w:rsidRDefault="00645946">
            <w:pPr>
              <w:ind w:left="182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регистрация по ссылке: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5" w:tooltip="https://my.mts-link.ru/course-info/frcds2026" w:history="1">
              <w:r>
                <w:rPr>
                  <w:rStyle w:val="af6"/>
                  <w:rFonts w:ascii="Times New Roman" w:hAnsi="Times New Roman" w:cs="Times New Roman"/>
                  <w:sz w:val="24"/>
                  <w:szCs w:val="24"/>
                </w:rPr>
                <w:t>https://my.mts-link.ru/course-info/frcds2026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51CC" w:rsidRDefault="00645946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-коду</w:t>
            </w:r>
          </w:p>
          <w:p w:rsidR="006651CC" w:rsidRDefault="006651CC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1CC" w:rsidRDefault="00645946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62075" cy="1362075"/>
                      <wp:effectExtent l="0" t="0" r="9525" b="9525"/>
                      <wp:docPr id="4" name="Рисуно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62075" cy="1362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07.25pt;height:107.25pt;mso-wrap-distance-left:0.00pt;mso-wrap-distance-top:0.00pt;mso-wrap-distance-right:0.00pt;mso-wrap-distance-bottom:0.00pt;" stroked="f">
                      <v:path textboxrect="0,0,0,0"/>
                      <v:imagedata r:id="rId17" o:title=""/>
                    </v:shape>
                  </w:pict>
                </mc:Fallback>
              </mc:AlternateContent>
            </w:r>
          </w:p>
          <w:p w:rsidR="006651CC" w:rsidRDefault="006651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1CC" w:rsidRDefault="006651CC">
            <w:pPr>
              <w:ind w:left="1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51CC" w:rsidRDefault="006459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Информируем, что п</w:t>
      </w:r>
      <w:r>
        <w:rPr>
          <w:rFonts w:ascii="Times New Roman" w:hAnsi="Times New Roman" w:cs="Times New Roman"/>
          <w:sz w:val="28"/>
          <w:szCs w:val="28"/>
        </w:rPr>
        <w:t xml:space="preserve">лан проведения семинаров в первом полугодии 2026 года размещен на платформе МТС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на сайте Федерального центра в разделе «Семинары» по ссылке: </w:t>
      </w:r>
      <w:hyperlink r:id="rId18" w:tooltip="https://www.frcds.ru/seminary/" w:history="1">
        <w:r>
          <w:rPr>
            <w:rStyle w:val="af6"/>
            <w:rFonts w:ascii="Times New Roman" w:hAnsi="Times New Roman" w:cs="Times New Roman"/>
            <w:sz w:val="28"/>
            <w:szCs w:val="28"/>
          </w:rPr>
          <w:t>https://www.frcds.</w:t>
        </w:r>
        <w:r>
          <w:rPr>
            <w:rStyle w:val="af6"/>
            <w:rFonts w:ascii="Times New Roman" w:hAnsi="Times New Roman" w:cs="Times New Roman"/>
            <w:sz w:val="28"/>
            <w:szCs w:val="28"/>
          </w:rPr>
          <w:t>ru/seminary/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6651CC" w:rsidRDefault="006651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51CC" w:rsidRDefault="006651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51CC" w:rsidRDefault="006459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Доступная среда в решении национальных целей и задач</w:t>
      </w:r>
    </w:p>
    <w:tbl>
      <w:tblPr>
        <w:tblpPr w:leftFromText="180" w:rightFromText="180" w:vertAnchor="page" w:horzAnchor="margin" w:tblpY="198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688"/>
        <w:gridCol w:w="4535"/>
        <w:gridCol w:w="1560"/>
      </w:tblGrid>
      <w:tr w:rsidR="006651CC">
        <w:trPr>
          <w:trHeight w:val="1130"/>
        </w:trPr>
        <w:tc>
          <w:tcPr>
            <w:tcW w:w="560" w:type="dxa"/>
            <w:vAlign w:val="center"/>
          </w:tcPr>
          <w:p w:rsidR="006651CC" w:rsidRDefault="00645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88" w:type="dxa"/>
            <w:vAlign w:val="center"/>
          </w:tcPr>
          <w:p w:rsidR="006651CC" w:rsidRDefault="00645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и должность докладчика</w:t>
            </w:r>
          </w:p>
        </w:tc>
        <w:tc>
          <w:tcPr>
            <w:tcW w:w="4535" w:type="dxa"/>
            <w:vAlign w:val="center"/>
          </w:tcPr>
          <w:p w:rsidR="006651CC" w:rsidRDefault="00645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семинара и основные вопросы</w:t>
            </w:r>
          </w:p>
        </w:tc>
        <w:tc>
          <w:tcPr>
            <w:tcW w:w="1560" w:type="dxa"/>
            <w:vAlign w:val="center"/>
          </w:tcPr>
          <w:p w:rsidR="006651CC" w:rsidRDefault="00645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Дата, время проведения семинара</w:t>
            </w:r>
          </w:p>
        </w:tc>
      </w:tr>
      <w:tr w:rsidR="006651CC">
        <w:trPr>
          <w:trHeight w:val="300"/>
        </w:trPr>
        <w:tc>
          <w:tcPr>
            <w:tcW w:w="560" w:type="dxa"/>
          </w:tcPr>
          <w:p w:rsidR="006651CC" w:rsidRDefault="00645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8" w:type="dxa"/>
          </w:tcPr>
          <w:p w:rsidR="006651CC" w:rsidRDefault="00645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Любимов Алексей Алексеевич, канд.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наук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тифлопедагог, специалист по пространственной ориентировке и мобильности слепых и слабовидящих людей, руководитель проекта Департамента цифрового бизнеса ВТБ (ПАО)</w:t>
            </w:r>
          </w:p>
        </w:tc>
        <w:tc>
          <w:tcPr>
            <w:tcW w:w="4535" w:type="dxa"/>
          </w:tcPr>
          <w:p w:rsidR="006651CC" w:rsidRDefault="00645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цифровой доступности сайтов для инва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лидов по зрению: новые законодательные требования</w:t>
            </w:r>
          </w:p>
          <w:p w:rsidR="006651CC" w:rsidRDefault="00665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51CC" w:rsidRDefault="00645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основные барьеры цифровой среды;</w:t>
            </w:r>
          </w:p>
          <w:p w:rsidR="006651CC" w:rsidRDefault="00645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реализация положений нового законодательства в сфере цифровой доступности</w:t>
            </w:r>
          </w:p>
          <w:p w:rsidR="006651CC" w:rsidRDefault="00665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51CC" w:rsidRDefault="006651CC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651CC" w:rsidRDefault="00645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09 сентября 2026 года </w:t>
            </w:r>
          </w:p>
          <w:p w:rsidR="006651CC" w:rsidRDefault="00645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09:30 по московскому времени</w:t>
            </w:r>
          </w:p>
        </w:tc>
      </w:tr>
      <w:tr w:rsidR="006651CC">
        <w:trPr>
          <w:trHeight w:val="300"/>
        </w:trPr>
        <w:tc>
          <w:tcPr>
            <w:tcW w:w="560" w:type="dxa"/>
          </w:tcPr>
          <w:p w:rsidR="006651CC" w:rsidRDefault="00645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8" w:type="dxa"/>
          </w:tcPr>
          <w:p w:rsidR="006651CC" w:rsidRDefault="00645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Артемьева Алевтина Андреевна, заместитель генерального директора ООО «Доступная страна»</w:t>
            </w:r>
          </w:p>
        </w:tc>
        <w:tc>
          <w:tcPr>
            <w:tcW w:w="4535" w:type="dxa"/>
          </w:tcPr>
          <w:p w:rsidR="006651CC" w:rsidRDefault="00645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санитарно-гигиенических помещений для инвалидов и маломобильных групп населения: действующие требования и новые принципы обустройства</w:t>
            </w:r>
          </w:p>
          <w:p w:rsidR="006651CC" w:rsidRDefault="00665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651CC" w:rsidRDefault="00645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особенности оснащения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санитарно-гигиенических помещений для инвалидов и МГН;</w:t>
            </w:r>
          </w:p>
          <w:p w:rsidR="006651CC" w:rsidRDefault="00645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новые технические требования по оснащению санитарно-гигиенических помещений для инвалидов и МГН</w:t>
            </w:r>
          </w:p>
          <w:p w:rsidR="006651CC" w:rsidRDefault="006651CC">
            <w:pPr>
              <w:spacing w:after="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651CC" w:rsidRDefault="00645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ноября</w:t>
            </w:r>
          </w:p>
          <w:p w:rsidR="006651CC" w:rsidRDefault="00645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2026 года </w:t>
            </w:r>
          </w:p>
          <w:p w:rsidR="006651CC" w:rsidRDefault="00645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09:30 по московскому времени </w:t>
            </w:r>
          </w:p>
          <w:p w:rsidR="006651CC" w:rsidRDefault="00665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651CC" w:rsidRDefault="006651CC"/>
    <w:sectPr w:rsidR="006651CC">
      <w:headerReference w:type="default" r:id="rId19"/>
      <w:pgSz w:w="11906" w:h="16838"/>
      <w:pgMar w:top="1134" w:right="567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946" w:rsidRDefault="00645946">
      <w:pPr>
        <w:spacing w:after="0" w:line="240" w:lineRule="auto"/>
      </w:pPr>
      <w:r>
        <w:separator/>
      </w:r>
    </w:p>
  </w:endnote>
  <w:endnote w:type="continuationSeparator" w:id="0">
    <w:p w:rsidR="00645946" w:rsidRDefault="00645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946" w:rsidRDefault="00645946">
      <w:pPr>
        <w:spacing w:after="0" w:line="240" w:lineRule="auto"/>
      </w:pPr>
      <w:r>
        <w:separator/>
      </w:r>
    </w:p>
  </w:footnote>
  <w:footnote w:type="continuationSeparator" w:id="0">
    <w:p w:rsidR="00645946" w:rsidRDefault="00645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7122578"/>
      <w:docPartObj>
        <w:docPartGallery w:val="Page Numbers (Top of Page)"/>
        <w:docPartUnique/>
      </w:docPartObj>
    </w:sdtPr>
    <w:sdtEndPr/>
    <w:sdtContent>
      <w:p w:rsidR="006651CC" w:rsidRDefault="00645946">
        <w:pPr>
          <w:pStyle w:val="af8"/>
          <w:jc w:val="center"/>
          <w:rPr>
            <w:sz w:val="22"/>
            <w:szCs w:val="16"/>
          </w:rPr>
        </w:pPr>
        <w:r>
          <w:rPr>
            <w:sz w:val="22"/>
            <w:szCs w:val="16"/>
          </w:rPr>
          <w:fldChar w:fldCharType="begin"/>
        </w:r>
        <w:r>
          <w:rPr>
            <w:sz w:val="22"/>
            <w:szCs w:val="16"/>
          </w:rPr>
          <w:instrText>PAGE   \* MERGEFORMAT</w:instrText>
        </w:r>
        <w:r>
          <w:rPr>
            <w:sz w:val="22"/>
            <w:szCs w:val="16"/>
          </w:rPr>
          <w:fldChar w:fldCharType="separate"/>
        </w:r>
        <w:r w:rsidR="00C00B1F">
          <w:rPr>
            <w:noProof/>
            <w:sz w:val="22"/>
            <w:szCs w:val="16"/>
          </w:rPr>
          <w:t>2</w:t>
        </w:r>
        <w:r>
          <w:rPr>
            <w:sz w:val="22"/>
            <w:szCs w:val="16"/>
          </w:rPr>
          <w:fldChar w:fldCharType="end"/>
        </w:r>
      </w:p>
    </w:sdtContent>
  </w:sdt>
  <w:p w:rsidR="006651CC" w:rsidRDefault="006651CC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159A8"/>
    <w:multiLevelType w:val="hybridMultilevel"/>
    <w:tmpl w:val="8056D11A"/>
    <w:lvl w:ilvl="0" w:tplc="6F9E7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7244372">
      <w:start w:val="1"/>
      <w:numFmt w:val="lowerLetter"/>
      <w:lvlText w:val="%2."/>
      <w:lvlJc w:val="left"/>
      <w:pPr>
        <w:ind w:left="1647" w:hanging="360"/>
      </w:pPr>
    </w:lvl>
    <w:lvl w:ilvl="2" w:tplc="01E85A0E">
      <w:start w:val="1"/>
      <w:numFmt w:val="lowerRoman"/>
      <w:lvlText w:val="%3."/>
      <w:lvlJc w:val="right"/>
      <w:pPr>
        <w:ind w:left="2367" w:hanging="180"/>
      </w:pPr>
    </w:lvl>
    <w:lvl w:ilvl="3" w:tplc="62FCFCEE">
      <w:start w:val="1"/>
      <w:numFmt w:val="decimal"/>
      <w:lvlText w:val="%4."/>
      <w:lvlJc w:val="left"/>
      <w:pPr>
        <w:ind w:left="3087" w:hanging="360"/>
      </w:pPr>
    </w:lvl>
    <w:lvl w:ilvl="4" w:tplc="C52A7F3C">
      <w:start w:val="1"/>
      <w:numFmt w:val="lowerLetter"/>
      <w:lvlText w:val="%5."/>
      <w:lvlJc w:val="left"/>
      <w:pPr>
        <w:ind w:left="3807" w:hanging="360"/>
      </w:pPr>
    </w:lvl>
    <w:lvl w:ilvl="5" w:tplc="BD920000">
      <w:start w:val="1"/>
      <w:numFmt w:val="lowerRoman"/>
      <w:lvlText w:val="%6."/>
      <w:lvlJc w:val="right"/>
      <w:pPr>
        <w:ind w:left="4527" w:hanging="180"/>
      </w:pPr>
    </w:lvl>
    <w:lvl w:ilvl="6" w:tplc="713C7A32">
      <w:start w:val="1"/>
      <w:numFmt w:val="decimal"/>
      <w:lvlText w:val="%7."/>
      <w:lvlJc w:val="left"/>
      <w:pPr>
        <w:ind w:left="5247" w:hanging="360"/>
      </w:pPr>
    </w:lvl>
    <w:lvl w:ilvl="7" w:tplc="37645C60">
      <w:start w:val="1"/>
      <w:numFmt w:val="lowerLetter"/>
      <w:lvlText w:val="%8."/>
      <w:lvlJc w:val="left"/>
      <w:pPr>
        <w:ind w:left="5967" w:hanging="360"/>
      </w:pPr>
    </w:lvl>
    <w:lvl w:ilvl="8" w:tplc="34CA7512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2D7755"/>
    <w:multiLevelType w:val="hybridMultilevel"/>
    <w:tmpl w:val="8C4CBC6A"/>
    <w:lvl w:ilvl="0" w:tplc="D95E6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5E82B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04FF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82D1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7A1C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986A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7C7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74C1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861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27312"/>
    <w:multiLevelType w:val="hybridMultilevel"/>
    <w:tmpl w:val="884C6EFE"/>
    <w:lvl w:ilvl="0" w:tplc="65889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74245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6EA5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F65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D4B0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C2FA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C838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50E8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348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C4A03"/>
    <w:multiLevelType w:val="hybridMultilevel"/>
    <w:tmpl w:val="0D222312"/>
    <w:lvl w:ilvl="0" w:tplc="DD325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39654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C009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165B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2C06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CA26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AC4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3A2B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4AB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66E0B"/>
    <w:multiLevelType w:val="hybridMultilevel"/>
    <w:tmpl w:val="E3BA078E"/>
    <w:lvl w:ilvl="0" w:tplc="4EA8D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248EC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2EA7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50E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9C70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F202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B648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5ECF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98C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20A7F"/>
    <w:multiLevelType w:val="hybridMultilevel"/>
    <w:tmpl w:val="D3E0F1B2"/>
    <w:lvl w:ilvl="0" w:tplc="D90412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58293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22F9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E886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3A00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419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4C2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0A84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6676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712BE"/>
    <w:multiLevelType w:val="hybridMultilevel"/>
    <w:tmpl w:val="5B567B0C"/>
    <w:lvl w:ilvl="0" w:tplc="FAA63B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29A2E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16E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7253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206E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C854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2624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7A87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CC8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75E5E"/>
    <w:multiLevelType w:val="hybridMultilevel"/>
    <w:tmpl w:val="2AA2FCB2"/>
    <w:lvl w:ilvl="0" w:tplc="F0E62B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5E662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2AC2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B8F3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C4F4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B2B1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E493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C5A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D419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32135"/>
    <w:multiLevelType w:val="hybridMultilevel"/>
    <w:tmpl w:val="269696FC"/>
    <w:lvl w:ilvl="0" w:tplc="DCD6A9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D6214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3CE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64AC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AE9E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9802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921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C241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92B7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C27354"/>
    <w:multiLevelType w:val="hybridMultilevel"/>
    <w:tmpl w:val="3E9EADB4"/>
    <w:lvl w:ilvl="0" w:tplc="57AA68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0D6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BC62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2615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4C75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FE59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BCD9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0897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44C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87A30"/>
    <w:multiLevelType w:val="hybridMultilevel"/>
    <w:tmpl w:val="C24C6662"/>
    <w:lvl w:ilvl="0" w:tplc="4B686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0F4EF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AA8F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74A8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606A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1000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9CCD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F4E1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801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385626"/>
    <w:multiLevelType w:val="hybridMultilevel"/>
    <w:tmpl w:val="60FCFDF4"/>
    <w:lvl w:ilvl="0" w:tplc="45D0AF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7D80F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D32022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786E91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8D0FC7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8265E7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E962F6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E94633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E6AC9D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A4A340E"/>
    <w:multiLevelType w:val="hybridMultilevel"/>
    <w:tmpl w:val="50E00E92"/>
    <w:lvl w:ilvl="0" w:tplc="43C660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9E4AF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6CF8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0297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2630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C2E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C4FA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A8E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E200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12"/>
  </w:num>
  <w:num w:numId="6">
    <w:abstractNumId w:val="10"/>
  </w:num>
  <w:num w:numId="7">
    <w:abstractNumId w:val="6"/>
  </w:num>
  <w:num w:numId="8">
    <w:abstractNumId w:val="9"/>
  </w:num>
  <w:num w:numId="9">
    <w:abstractNumId w:val="8"/>
  </w:num>
  <w:num w:numId="10">
    <w:abstractNumId w:val="4"/>
  </w:num>
  <w:num w:numId="11">
    <w:abstractNumId w:val="7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1CC"/>
    <w:rsid w:val="00645946"/>
    <w:rsid w:val="006651CC"/>
    <w:rsid w:val="00C0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A502B-AF40-4889-BA33-7E085C0F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CharStyle19">
    <w:name w:val="Char Style 19"/>
    <w:basedOn w:val="a0"/>
    <w:link w:val="Style18"/>
    <w:uiPriority w:val="99"/>
    <w:rPr>
      <w:sz w:val="26"/>
      <w:szCs w:val="26"/>
      <w:shd w:val="clear" w:color="auto" w:fill="FFFFFF"/>
    </w:rPr>
  </w:style>
  <w:style w:type="paragraph" w:customStyle="1" w:styleId="Style18">
    <w:name w:val="Style 18"/>
    <w:basedOn w:val="a"/>
    <w:link w:val="CharStyle19"/>
    <w:uiPriority w:val="99"/>
    <w:pPr>
      <w:widowControl w:val="0"/>
      <w:shd w:val="clear" w:color="auto" w:fill="FFFFFF"/>
      <w:spacing w:after="0" w:line="322" w:lineRule="exact"/>
    </w:pPr>
    <w:rPr>
      <w:sz w:val="26"/>
      <w:szCs w:val="26"/>
    </w:rPr>
  </w:style>
  <w:style w:type="character" w:styleId="af4">
    <w:name w:val="Strong"/>
    <w:basedOn w:val="a0"/>
    <w:uiPriority w:val="22"/>
    <w:qFormat/>
    <w:rPr>
      <w:b/>
      <w:bCs/>
    </w:rPr>
  </w:style>
  <w:style w:type="table" w:styleId="a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6">
    <w:name w:val="Hyperlink"/>
    <w:basedOn w:val="a0"/>
    <w:uiPriority w:val="99"/>
    <w:unhideWhenUsed/>
    <w:rPr>
      <w:color w:val="0000FF"/>
      <w:u w:val="single"/>
    </w:rPr>
  </w:style>
  <w:style w:type="character" w:customStyle="1" w:styleId="ConsPlusNormal">
    <w:name w:val="ConsPlusNormal Знак"/>
    <w:basedOn w:val="a0"/>
    <w:link w:val="ConsPlusNormal0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7">
    <w:name w:val="List Paragraph"/>
    <w:basedOn w:val="a"/>
    <w:uiPriority w:val="34"/>
    <w:qFormat/>
    <w:pPr>
      <w:spacing w:after="0" w:line="432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8">
    <w:name w:val="header"/>
    <w:basedOn w:val="a"/>
    <w:link w:val="af9"/>
    <w:uiPriority w:val="99"/>
    <w:unhideWhenUsed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www.frcds.ru/seminary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20.jpg"/><Relationship Id="rId17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hyperlink" Target="https://my.mts-link.ru/course-info/frcds2026" TargetMode="External"/><Relationship Id="rId10" Type="http://schemas.openxmlformats.org/officeDocument/2006/relationships/image" Target="media/image10.jp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1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PK_5</dc:creator>
  <cp:keywords/>
  <dc:description/>
  <cp:lastModifiedBy>Игамова Альбина Ильдусовна</cp:lastModifiedBy>
  <cp:revision>2</cp:revision>
  <dcterms:created xsi:type="dcterms:W3CDTF">2026-06-16T11:23:00Z</dcterms:created>
  <dcterms:modified xsi:type="dcterms:W3CDTF">2026-06-16T11:23:00Z</dcterms:modified>
</cp:coreProperties>
</file>