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43" w:rsidRDefault="005F5E43" w:rsidP="005F5E43">
      <w:pPr>
        <w:pStyle w:val="a3"/>
        <w:spacing w:line="216" w:lineRule="auto"/>
        <w:jc w:val="center"/>
        <w:rPr>
          <w:sz w:val="22"/>
          <w:szCs w:val="22"/>
        </w:rPr>
      </w:pPr>
      <w:r w:rsidRPr="000353BD">
        <w:rPr>
          <w:sz w:val="22"/>
          <w:szCs w:val="22"/>
        </w:rPr>
        <w:object w:dxaOrig="929" w:dyaOrig="1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0.95pt" o:ole="" fillcolor="window">
            <v:imagedata r:id="rId9" o:title=""/>
          </v:shape>
          <o:OLEObject Type="Embed" ProgID="PBrush" ShapeID="_x0000_i1025" DrawAspect="Content" ObjectID="_1776503645" r:id="rId10"/>
        </w:object>
      </w:r>
    </w:p>
    <w:p w:rsidR="00DC7369" w:rsidRDefault="00DC7369" w:rsidP="00DC7369">
      <w:pPr>
        <w:pStyle w:val="a3"/>
        <w:spacing w:after="0"/>
        <w:jc w:val="center"/>
        <w:rPr>
          <w:b/>
          <w:sz w:val="22"/>
          <w:szCs w:val="22"/>
        </w:rPr>
      </w:pPr>
      <w:r w:rsidRPr="000353BD">
        <w:rPr>
          <w:b/>
          <w:sz w:val="22"/>
          <w:szCs w:val="22"/>
        </w:rPr>
        <w:t xml:space="preserve">Финансовое управление администрации </w:t>
      </w:r>
    </w:p>
    <w:p w:rsidR="00DC7369" w:rsidRPr="000353BD" w:rsidRDefault="00DC7369" w:rsidP="00DC7369">
      <w:pPr>
        <w:pStyle w:val="a3"/>
        <w:spacing w:after="0"/>
        <w:jc w:val="center"/>
        <w:rPr>
          <w:b/>
          <w:sz w:val="22"/>
          <w:szCs w:val="22"/>
        </w:rPr>
      </w:pPr>
      <w:r w:rsidRPr="000353BD">
        <w:rPr>
          <w:b/>
          <w:sz w:val="22"/>
          <w:szCs w:val="22"/>
        </w:rPr>
        <w:t>муниципального округа «Усинск»</w:t>
      </w:r>
      <w:r>
        <w:rPr>
          <w:b/>
          <w:sz w:val="22"/>
          <w:szCs w:val="22"/>
        </w:rPr>
        <w:t xml:space="preserve"> Республики Коми</w:t>
      </w:r>
    </w:p>
    <w:p w:rsidR="00DC7369" w:rsidRPr="00230F87" w:rsidRDefault="00DC7369" w:rsidP="00DC7369">
      <w:pPr>
        <w:pStyle w:val="a3"/>
        <w:spacing w:after="0"/>
        <w:jc w:val="center"/>
        <w:rPr>
          <w:b/>
          <w:sz w:val="22"/>
          <w:szCs w:val="22"/>
        </w:rPr>
      </w:pPr>
      <w:r w:rsidRPr="00230F87">
        <w:rPr>
          <w:b/>
          <w:sz w:val="22"/>
          <w:szCs w:val="22"/>
        </w:rPr>
        <w:t xml:space="preserve">Коми </w:t>
      </w:r>
      <w:proofErr w:type="spellStart"/>
      <w:r w:rsidRPr="00230F87">
        <w:rPr>
          <w:b/>
          <w:sz w:val="22"/>
          <w:szCs w:val="22"/>
        </w:rPr>
        <w:t>Республикаса</w:t>
      </w:r>
      <w:proofErr w:type="spellEnd"/>
      <w:r w:rsidRPr="00230F87">
        <w:rPr>
          <w:b/>
          <w:sz w:val="22"/>
          <w:szCs w:val="22"/>
        </w:rPr>
        <w:t xml:space="preserve"> «Усинск» </w:t>
      </w:r>
    </w:p>
    <w:p w:rsidR="00DC7369" w:rsidRPr="00230F87" w:rsidRDefault="00DC7369" w:rsidP="00DC7369">
      <w:pPr>
        <w:pStyle w:val="a3"/>
        <w:spacing w:after="0"/>
        <w:jc w:val="center"/>
        <w:rPr>
          <w:b/>
          <w:sz w:val="22"/>
          <w:szCs w:val="22"/>
        </w:rPr>
      </w:pPr>
      <w:proofErr w:type="spellStart"/>
      <w:r w:rsidRPr="00230F87">
        <w:rPr>
          <w:b/>
          <w:sz w:val="22"/>
          <w:szCs w:val="22"/>
        </w:rPr>
        <w:t>муниципальнöй</w:t>
      </w:r>
      <w:proofErr w:type="spellEnd"/>
      <w:r w:rsidRPr="00230F87">
        <w:rPr>
          <w:b/>
          <w:sz w:val="22"/>
          <w:szCs w:val="22"/>
        </w:rPr>
        <w:t xml:space="preserve"> </w:t>
      </w:r>
      <w:proofErr w:type="spellStart"/>
      <w:r w:rsidRPr="00230F87">
        <w:rPr>
          <w:b/>
          <w:sz w:val="22"/>
          <w:szCs w:val="22"/>
        </w:rPr>
        <w:t>кытшлöн</w:t>
      </w:r>
      <w:proofErr w:type="spellEnd"/>
      <w:r w:rsidRPr="00230F87">
        <w:rPr>
          <w:b/>
          <w:sz w:val="22"/>
          <w:szCs w:val="22"/>
        </w:rPr>
        <w:t xml:space="preserve"> </w:t>
      </w:r>
      <w:proofErr w:type="spellStart"/>
      <w:r w:rsidRPr="00230F87">
        <w:rPr>
          <w:b/>
          <w:sz w:val="22"/>
          <w:szCs w:val="22"/>
        </w:rPr>
        <w:t>администрацияса</w:t>
      </w:r>
      <w:proofErr w:type="spellEnd"/>
    </w:p>
    <w:p w:rsidR="00DC7369" w:rsidRPr="00230F87" w:rsidRDefault="00DC7369" w:rsidP="00DC7369">
      <w:pPr>
        <w:pStyle w:val="a3"/>
        <w:spacing w:after="0"/>
        <w:jc w:val="center"/>
        <w:rPr>
          <w:b/>
          <w:sz w:val="22"/>
          <w:szCs w:val="22"/>
        </w:rPr>
      </w:pPr>
      <w:proofErr w:type="spellStart"/>
      <w:r w:rsidRPr="00230F87">
        <w:rPr>
          <w:b/>
          <w:sz w:val="22"/>
          <w:szCs w:val="22"/>
        </w:rPr>
        <w:t>сьöм</w:t>
      </w:r>
      <w:proofErr w:type="spellEnd"/>
      <w:r w:rsidRPr="00230F87">
        <w:rPr>
          <w:b/>
          <w:sz w:val="22"/>
          <w:szCs w:val="22"/>
        </w:rPr>
        <w:t xml:space="preserve"> </w:t>
      </w:r>
      <w:proofErr w:type="spellStart"/>
      <w:r w:rsidRPr="00230F87">
        <w:rPr>
          <w:b/>
          <w:sz w:val="22"/>
          <w:szCs w:val="22"/>
        </w:rPr>
        <w:t>овмöсöн</w:t>
      </w:r>
      <w:proofErr w:type="spellEnd"/>
      <w:r w:rsidRPr="00230F87">
        <w:rPr>
          <w:b/>
          <w:sz w:val="22"/>
          <w:szCs w:val="22"/>
        </w:rPr>
        <w:t xml:space="preserve"> </w:t>
      </w:r>
      <w:proofErr w:type="spellStart"/>
      <w:r w:rsidRPr="00230F87">
        <w:rPr>
          <w:b/>
          <w:sz w:val="22"/>
          <w:szCs w:val="22"/>
        </w:rPr>
        <w:t>веськöдлан</w:t>
      </w:r>
      <w:proofErr w:type="gramStart"/>
      <w:r w:rsidRPr="00230F87">
        <w:rPr>
          <w:b/>
          <w:sz w:val="22"/>
          <w:szCs w:val="22"/>
        </w:rPr>
        <w:t>i</w:t>
      </w:r>
      <w:proofErr w:type="gramEnd"/>
      <w:r w:rsidRPr="00230F87">
        <w:rPr>
          <w:b/>
          <w:sz w:val="22"/>
          <w:szCs w:val="22"/>
        </w:rPr>
        <w:t>н</w:t>
      </w:r>
      <w:proofErr w:type="spellEnd"/>
    </w:p>
    <w:p w:rsidR="005F5E43" w:rsidRPr="000353BD" w:rsidRDefault="005F5E43" w:rsidP="005F5E43">
      <w:pPr>
        <w:spacing w:line="120" w:lineRule="auto"/>
        <w:jc w:val="center"/>
        <w:rPr>
          <w:b/>
          <w:sz w:val="22"/>
          <w:szCs w:val="22"/>
        </w:rPr>
      </w:pPr>
    </w:p>
    <w:p w:rsidR="005F5E43" w:rsidRPr="000353BD" w:rsidRDefault="005F5E43" w:rsidP="005F5E43">
      <w:pPr>
        <w:spacing w:line="120" w:lineRule="auto"/>
        <w:jc w:val="center"/>
        <w:rPr>
          <w:b/>
          <w:sz w:val="22"/>
          <w:szCs w:val="22"/>
        </w:rPr>
      </w:pPr>
    </w:p>
    <w:p w:rsidR="00C67F1D" w:rsidRDefault="00C67F1D" w:rsidP="005F5E43">
      <w:pPr>
        <w:jc w:val="center"/>
        <w:rPr>
          <w:b/>
          <w:sz w:val="22"/>
          <w:szCs w:val="22"/>
        </w:rPr>
      </w:pPr>
    </w:p>
    <w:p w:rsidR="005F5E43" w:rsidRDefault="005F5E43" w:rsidP="005F5E43">
      <w:pPr>
        <w:jc w:val="center"/>
        <w:rPr>
          <w:b/>
          <w:sz w:val="22"/>
          <w:szCs w:val="22"/>
        </w:rPr>
      </w:pPr>
      <w:r w:rsidRPr="000353BD">
        <w:rPr>
          <w:b/>
          <w:sz w:val="22"/>
          <w:szCs w:val="22"/>
        </w:rPr>
        <w:t>РАСПОРЯЖЕНИЕ</w:t>
      </w:r>
    </w:p>
    <w:p w:rsidR="0041002C" w:rsidRDefault="0041002C" w:rsidP="005F5E43">
      <w:pPr>
        <w:jc w:val="center"/>
        <w:rPr>
          <w:b/>
          <w:sz w:val="22"/>
          <w:szCs w:val="22"/>
        </w:rPr>
      </w:pPr>
    </w:p>
    <w:p w:rsidR="005F5E43" w:rsidRDefault="005F5E43" w:rsidP="005F5E43">
      <w:pPr>
        <w:jc w:val="center"/>
        <w:rPr>
          <w:b/>
          <w:sz w:val="22"/>
          <w:szCs w:val="22"/>
        </w:rPr>
      </w:pPr>
    </w:p>
    <w:p w:rsidR="005F5E43" w:rsidRPr="0087540E" w:rsidRDefault="0087540E" w:rsidP="005F5E43">
      <w:pPr>
        <w:rPr>
          <w:b/>
          <w:sz w:val="24"/>
          <w:szCs w:val="24"/>
          <w:u w:val="single"/>
        </w:rPr>
      </w:pPr>
      <w:r w:rsidRPr="0087540E">
        <w:rPr>
          <w:b/>
          <w:sz w:val="24"/>
          <w:szCs w:val="24"/>
        </w:rPr>
        <w:t>04</w:t>
      </w:r>
      <w:r w:rsidR="006F4D14" w:rsidRPr="0087540E">
        <w:rPr>
          <w:b/>
          <w:sz w:val="24"/>
          <w:szCs w:val="24"/>
        </w:rPr>
        <w:t xml:space="preserve"> </w:t>
      </w:r>
      <w:r w:rsidRPr="0087540E">
        <w:rPr>
          <w:b/>
          <w:sz w:val="24"/>
          <w:szCs w:val="24"/>
        </w:rPr>
        <w:t>апреля</w:t>
      </w:r>
      <w:r w:rsidR="006F4D14" w:rsidRPr="0087540E">
        <w:rPr>
          <w:b/>
          <w:sz w:val="24"/>
          <w:szCs w:val="24"/>
        </w:rPr>
        <w:t xml:space="preserve"> </w:t>
      </w:r>
      <w:r w:rsidR="005F5E43" w:rsidRPr="0087540E">
        <w:rPr>
          <w:b/>
          <w:sz w:val="24"/>
          <w:szCs w:val="24"/>
        </w:rPr>
        <w:t>20</w:t>
      </w:r>
      <w:r w:rsidR="002C2AB8" w:rsidRPr="0087540E">
        <w:rPr>
          <w:b/>
          <w:sz w:val="24"/>
          <w:szCs w:val="24"/>
        </w:rPr>
        <w:t>2</w:t>
      </w:r>
      <w:r w:rsidR="00DC7369" w:rsidRPr="0087540E">
        <w:rPr>
          <w:b/>
          <w:sz w:val="24"/>
          <w:szCs w:val="24"/>
        </w:rPr>
        <w:t>4</w:t>
      </w:r>
      <w:r>
        <w:rPr>
          <w:b/>
          <w:sz w:val="24"/>
          <w:szCs w:val="24"/>
        </w:rPr>
        <w:t xml:space="preserve"> год</w:t>
      </w:r>
      <w:r w:rsidR="0041002C" w:rsidRPr="0087540E">
        <w:rPr>
          <w:b/>
          <w:sz w:val="24"/>
          <w:szCs w:val="24"/>
        </w:rPr>
        <w:t xml:space="preserve">        </w:t>
      </w:r>
      <w:r w:rsidR="0099452C" w:rsidRPr="0087540E">
        <w:rPr>
          <w:b/>
          <w:sz w:val="24"/>
          <w:szCs w:val="24"/>
        </w:rPr>
        <w:tab/>
      </w:r>
      <w:r w:rsidR="0099452C" w:rsidRPr="0087540E">
        <w:rPr>
          <w:b/>
          <w:sz w:val="24"/>
          <w:szCs w:val="24"/>
        </w:rPr>
        <w:tab/>
        <w:t xml:space="preserve">  </w:t>
      </w:r>
      <w:r w:rsidR="002C2AB8" w:rsidRPr="0087540E">
        <w:rPr>
          <w:b/>
          <w:sz w:val="24"/>
          <w:szCs w:val="24"/>
        </w:rPr>
        <w:t xml:space="preserve">      </w:t>
      </w:r>
      <w:r w:rsidR="00DC7369" w:rsidRPr="0087540E">
        <w:rPr>
          <w:b/>
          <w:sz w:val="24"/>
          <w:szCs w:val="24"/>
        </w:rPr>
        <w:t xml:space="preserve">               </w:t>
      </w:r>
      <w:r w:rsidR="002C2AB8" w:rsidRPr="0087540E">
        <w:rPr>
          <w:b/>
          <w:sz w:val="24"/>
          <w:szCs w:val="24"/>
        </w:rPr>
        <w:t xml:space="preserve">    </w:t>
      </w:r>
      <w:r w:rsidR="0041002C" w:rsidRPr="0087540E">
        <w:rPr>
          <w:b/>
          <w:sz w:val="24"/>
          <w:szCs w:val="24"/>
        </w:rPr>
        <w:t xml:space="preserve">         </w:t>
      </w:r>
      <w:r w:rsidR="0042059D" w:rsidRPr="0087540E">
        <w:rPr>
          <w:b/>
          <w:sz w:val="24"/>
          <w:szCs w:val="24"/>
        </w:rPr>
        <w:t xml:space="preserve">     </w:t>
      </w:r>
      <w:r w:rsidR="0041002C" w:rsidRPr="0087540E">
        <w:rPr>
          <w:b/>
          <w:sz w:val="24"/>
          <w:szCs w:val="24"/>
        </w:rPr>
        <w:t xml:space="preserve">    </w:t>
      </w:r>
      <w:r w:rsidR="005F5E43" w:rsidRPr="0087540E">
        <w:rPr>
          <w:b/>
          <w:sz w:val="24"/>
          <w:szCs w:val="24"/>
        </w:rPr>
        <w:t>№</w:t>
      </w:r>
      <w:r w:rsidR="00603491" w:rsidRPr="0087540E">
        <w:rPr>
          <w:b/>
          <w:sz w:val="24"/>
          <w:szCs w:val="24"/>
        </w:rPr>
        <w:t xml:space="preserve"> </w:t>
      </w:r>
      <w:r w:rsidR="00DC7369" w:rsidRPr="0087540E">
        <w:rPr>
          <w:b/>
          <w:sz w:val="24"/>
          <w:szCs w:val="24"/>
        </w:rPr>
        <w:t>1</w:t>
      </w:r>
      <w:r w:rsidRPr="0087540E">
        <w:rPr>
          <w:b/>
          <w:sz w:val="24"/>
          <w:szCs w:val="24"/>
        </w:rPr>
        <w:t>6</w:t>
      </w:r>
    </w:p>
    <w:p w:rsidR="005F5E43" w:rsidRPr="00F1632A" w:rsidRDefault="005F5E43" w:rsidP="005F5E43">
      <w:pPr>
        <w:spacing w:line="360" w:lineRule="auto"/>
        <w:rPr>
          <w:sz w:val="24"/>
          <w:szCs w:val="24"/>
        </w:rPr>
      </w:pPr>
    </w:p>
    <w:p w:rsidR="0087540E" w:rsidRPr="0087540E" w:rsidRDefault="0087540E" w:rsidP="0087540E">
      <w:pPr>
        <w:jc w:val="center"/>
        <w:rPr>
          <w:b/>
          <w:sz w:val="24"/>
          <w:szCs w:val="24"/>
        </w:rPr>
      </w:pPr>
      <w:r w:rsidRPr="0087540E">
        <w:rPr>
          <w:b/>
          <w:sz w:val="24"/>
          <w:szCs w:val="24"/>
        </w:rPr>
        <w:t>«Об утверждении порядка учета бюджетных и денежных обязательств получателей средств бюджета муниципального округа «Усинск» Республики Коми»</w:t>
      </w:r>
    </w:p>
    <w:p w:rsidR="0087540E" w:rsidRPr="0087540E" w:rsidRDefault="0087540E" w:rsidP="0087540E">
      <w:pPr>
        <w:jc w:val="center"/>
        <w:rPr>
          <w:sz w:val="24"/>
          <w:szCs w:val="24"/>
        </w:rPr>
      </w:pPr>
    </w:p>
    <w:p w:rsidR="0087540E" w:rsidRPr="0087540E" w:rsidRDefault="0087540E" w:rsidP="0087540E">
      <w:pPr>
        <w:jc w:val="center"/>
        <w:rPr>
          <w:sz w:val="24"/>
          <w:szCs w:val="24"/>
        </w:rPr>
      </w:pPr>
    </w:p>
    <w:p w:rsidR="0087540E" w:rsidRPr="0087540E" w:rsidRDefault="0087540E" w:rsidP="0087540E">
      <w:pPr>
        <w:spacing w:line="360" w:lineRule="auto"/>
        <w:ind w:firstLine="708"/>
        <w:jc w:val="both"/>
        <w:rPr>
          <w:sz w:val="24"/>
          <w:szCs w:val="24"/>
        </w:rPr>
      </w:pPr>
      <w:r w:rsidRPr="0087540E">
        <w:rPr>
          <w:sz w:val="24"/>
          <w:szCs w:val="24"/>
        </w:rPr>
        <w:t>В соответствии со статьёй 219 Бюджетного кодекса Российской Федерации:</w:t>
      </w:r>
    </w:p>
    <w:p w:rsidR="0087540E" w:rsidRPr="0087540E" w:rsidRDefault="0087540E" w:rsidP="0087540E">
      <w:pPr>
        <w:spacing w:line="360" w:lineRule="auto"/>
        <w:jc w:val="center"/>
        <w:rPr>
          <w:sz w:val="24"/>
          <w:szCs w:val="24"/>
        </w:rPr>
      </w:pPr>
    </w:p>
    <w:p w:rsidR="0087540E" w:rsidRPr="0087540E" w:rsidRDefault="0087540E" w:rsidP="0087540E">
      <w:pPr>
        <w:autoSpaceDE w:val="0"/>
        <w:autoSpaceDN w:val="0"/>
        <w:adjustRightInd w:val="0"/>
        <w:spacing w:line="360" w:lineRule="auto"/>
        <w:ind w:firstLine="539"/>
        <w:jc w:val="both"/>
        <w:rPr>
          <w:sz w:val="24"/>
          <w:szCs w:val="24"/>
        </w:rPr>
      </w:pPr>
      <w:r w:rsidRPr="0087540E">
        <w:rPr>
          <w:sz w:val="24"/>
          <w:szCs w:val="24"/>
        </w:rPr>
        <w:t>1</w:t>
      </w:r>
      <w:r w:rsidRPr="0087540E">
        <w:rPr>
          <w:rFonts w:ascii="Arial" w:hAnsi="Arial" w:cs="Arial"/>
        </w:rPr>
        <w:t xml:space="preserve">. </w:t>
      </w:r>
      <w:r w:rsidRPr="0087540E">
        <w:rPr>
          <w:sz w:val="24"/>
          <w:szCs w:val="24"/>
        </w:rPr>
        <w:t>Утвердить Порядок учёта бюджетных и денежных обязательств получателей средств бюджета муниципального округа «Усинск» Республики Коми согласно приложению.</w:t>
      </w:r>
    </w:p>
    <w:p w:rsidR="0087540E" w:rsidRPr="0087540E" w:rsidRDefault="0087540E" w:rsidP="0087540E">
      <w:pPr>
        <w:autoSpaceDE w:val="0"/>
        <w:autoSpaceDN w:val="0"/>
        <w:adjustRightInd w:val="0"/>
        <w:spacing w:line="360" w:lineRule="auto"/>
        <w:ind w:firstLine="539"/>
        <w:jc w:val="both"/>
        <w:rPr>
          <w:sz w:val="24"/>
          <w:szCs w:val="24"/>
        </w:rPr>
      </w:pPr>
      <w:r w:rsidRPr="0087540E">
        <w:rPr>
          <w:sz w:val="24"/>
          <w:szCs w:val="24"/>
        </w:rPr>
        <w:t xml:space="preserve">2. Признать утратившим силу распоряжение </w:t>
      </w:r>
      <w:proofErr w:type="spellStart"/>
      <w:r w:rsidRPr="0087540E">
        <w:rPr>
          <w:sz w:val="24"/>
          <w:szCs w:val="24"/>
        </w:rPr>
        <w:t>Финуправления</w:t>
      </w:r>
      <w:proofErr w:type="spellEnd"/>
      <w:r w:rsidRPr="0087540E">
        <w:rPr>
          <w:sz w:val="24"/>
          <w:szCs w:val="24"/>
        </w:rPr>
        <w:t xml:space="preserve"> АМО «Усинск» от 21.12.2018 г. № 7 «Об утверждении порядка учета бюджетных и денежных обязательств получателей средств бюджета муниципального образования городского округа «Усинск».</w:t>
      </w:r>
    </w:p>
    <w:p w:rsidR="0087540E" w:rsidRPr="0087540E" w:rsidRDefault="0087540E" w:rsidP="0087540E">
      <w:pPr>
        <w:autoSpaceDE w:val="0"/>
        <w:autoSpaceDN w:val="0"/>
        <w:adjustRightInd w:val="0"/>
        <w:spacing w:line="360" w:lineRule="auto"/>
        <w:ind w:firstLine="539"/>
        <w:jc w:val="both"/>
        <w:rPr>
          <w:sz w:val="24"/>
          <w:szCs w:val="24"/>
        </w:rPr>
      </w:pPr>
      <w:r w:rsidRPr="0087540E">
        <w:rPr>
          <w:sz w:val="24"/>
          <w:szCs w:val="24"/>
        </w:rPr>
        <w:lastRenderedPageBreak/>
        <w:t xml:space="preserve">3. </w:t>
      </w:r>
      <w:proofErr w:type="gramStart"/>
      <w:r w:rsidRPr="0087540E">
        <w:rPr>
          <w:sz w:val="24"/>
          <w:szCs w:val="24"/>
        </w:rPr>
        <w:t>Контроль за</w:t>
      </w:r>
      <w:proofErr w:type="gramEnd"/>
      <w:r w:rsidRPr="0087540E">
        <w:rPr>
          <w:sz w:val="24"/>
          <w:szCs w:val="24"/>
        </w:rPr>
        <w:t xml:space="preserve"> исполнением настоящего распоряжения оставляю за собой.</w:t>
      </w:r>
    </w:p>
    <w:p w:rsidR="0087540E" w:rsidRPr="0087540E" w:rsidRDefault="0087540E" w:rsidP="0087540E">
      <w:pPr>
        <w:autoSpaceDE w:val="0"/>
        <w:autoSpaceDN w:val="0"/>
        <w:adjustRightInd w:val="0"/>
        <w:spacing w:line="360" w:lineRule="auto"/>
        <w:ind w:firstLine="539"/>
        <w:jc w:val="both"/>
        <w:rPr>
          <w:rFonts w:ascii="Arial" w:hAnsi="Arial" w:cs="Arial"/>
          <w:sz w:val="24"/>
          <w:szCs w:val="24"/>
        </w:rPr>
      </w:pPr>
      <w:r w:rsidRPr="0087540E">
        <w:rPr>
          <w:sz w:val="24"/>
          <w:szCs w:val="24"/>
        </w:rPr>
        <w:t>4. Настоящее распоряжение вступает в силу с 1 мая 2024 года.</w:t>
      </w:r>
    </w:p>
    <w:p w:rsidR="0041002C" w:rsidRPr="0041002C" w:rsidRDefault="0041002C" w:rsidP="0087540E">
      <w:pPr>
        <w:pStyle w:val="a5"/>
        <w:spacing w:line="360" w:lineRule="auto"/>
        <w:rPr>
          <w:sz w:val="24"/>
          <w:szCs w:val="24"/>
        </w:rPr>
      </w:pPr>
    </w:p>
    <w:p w:rsidR="00F74241" w:rsidRPr="0041002C" w:rsidRDefault="001E6297" w:rsidP="0041002C">
      <w:pPr>
        <w:spacing w:line="360" w:lineRule="auto"/>
        <w:jc w:val="both"/>
        <w:rPr>
          <w:sz w:val="24"/>
          <w:szCs w:val="24"/>
        </w:rPr>
      </w:pPr>
      <w:r w:rsidRPr="0041002C">
        <w:rPr>
          <w:sz w:val="24"/>
          <w:szCs w:val="24"/>
        </w:rPr>
        <w:t xml:space="preserve">  </w:t>
      </w:r>
    </w:p>
    <w:p w:rsidR="00D90DEB" w:rsidRDefault="00B800B2" w:rsidP="0087540E">
      <w:pPr>
        <w:pStyle w:val="ConsPlusNonformat"/>
        <w:widowControl/>
        <w:spacing w:line="276" w:lineRule="auto"/>
        <w:jc w:val="both"/>
        <w:rPr>
          <w:sz w:val="24"/>
          <w:szCs w:val="24"/>
        </w:rPr>
      </w:pPr>
      <w:r>
        <w:rPr>
          <w:rFonts w:ascii="Times New Roman" w:hAnsi="Times New Roman" w:cs="Times New Roman"/>
          <w:sz w:val="24"/>
          <w:szCs w:val="24"/>
        </w:rPr>
        <w:t>Р</w:t>
      </w:r>
      <w:r w:rsidR="005F5E43" w:rsidRPr="000F14E2">
        <w:rPr>
          <w:rFonts w:ascii="Times New Roman" w:hAnsi="Times New Roman" w:cs="Times New Roman"/>
          <w:sz w:val="24"/>
          <w:szCs w:val="24"/>
        </w:rPr>
        <w:t>уководител</w:t>
      </w:r>
      <w:r>
        <w:rPr>
          <w:rFonts w:ascii="Times New Roman" w:hAnsi="Times New Roman" w:cs="Times New Roman"/>
          <w:sz w:val="24"/>
          <w:szCs w:val="24"/>
        </w:rPr>
        <w:t>ь</w:t>
      </w:r>
      <w:r w:rsidR="006C092B" w:rsidRPr="000F14E2">
        <w:rPr>
          <w:rFonts w:ascii="Times New Roman" w:hAnsi="Times New Roman" w:cs="Times New Roman"/>
          <w:sz w:val="24"/>
          <w:szCs w:val="24"/>
        </w:rPr>
        <w:tab/>
      </w:r>
      <w:r w:rsidR="0050360A" w:rsidRPr="000F14E2">
        <w:rPr>
          <w:rFonts w:ascii="Times New Roman" w:hAnsi="Times New Roman" w:cs="Times New Roman"/>
          <w:sz w:val="24"/>
          <w:szCs w:val="24"/>
        </w:rPr>
        <w:t xml:space="preserve">   </w:t>
      </w:r>
      <w:r w:rsidR="00164321" w:rsidRPr="000F14E2">
        <w:rPr>
          <w:rFonts w:ascii="Times New Roman" w:hAnsi="Times New Roman" w:cs="Times New Roman"/>
          <w:sz w:val="24"/>
          <w:szCs w:val="24"/>
        </w:rPr>
        <w:t xml:space="preserve">           </w:t>
      </w:r>
      <w:r w:rsidR="00561EB4">
        <w:rPr>
          <w:rFonts w:ascii="Times New Roman" w:hAnsi="Times New Roman" w:cs="Times New Roman"/>
          <w:sz w:val="24"/>
          <w:szCs w:val="24"/>
        </w:rPr>
        <w:t xml:space="preserve">         </w:t>
      </w:r>
      <w:r w:rsidR="000F14E2">
        <w:rPr>
          <w:rFonts w:ascii="Times New Roman" w:hAnsi="Times New Roman" w:cs="Times New Roman"/>
          <w:sz w:val="24"/>
          <w:szCs w:val="24"/>
        </w:rPr>
        <w:t xml:space="preserve">                  </w:t>
      </w:r>
      <w:r w:rsidR="002C2AB8">
        <w:rPr>
          <w:rFonts w:ascii="Times New Roman" w:hAnsi="Times New Roman" w:cs="Times New Roman"/>
          <w:sz w:val="24"/>
          <w:szCs w:val="24"/>
        </w:rPr>
        <w:t xml:space="preserve">               </w:t>
      </w:r>
      <w:r>
        <w:rPr>
          <w:rFonts w:ascii="Times New Roman" w:hAnsi="Times New Roman" w:cs="Times New Roman"/>
          <w:sz w:val="24"/>
          <w:szCs w:val="24"/>
        </w:rPr>
        <w:t xml:space="preserve">        С.К.</w:t>
      </w:r>
      <w:r w:rsidR="0042059D">
        <w:rPr>
          <w:rFonts w:ascii="Times New Roman" w:hAnsi="Times New Roman" w:cs="Times New Roman"/>
          <w:sz w:val="24"/>
          <w:szCs w:val="24"/>
        </w:rPr>
        <w:t xml:space="preserve"> </w:t>
      </w:r>
      <w:proofErr w:type="spellStart"/>
      <w:r>
        <w:rPr>
          <w:rFonts w:ascii="Times New Roman" w:hAnsi="Times New Roman" w:cs="Times New Roman"/>
          <w:sz w:val="24"/>
          <w:szCs w:val="24"/>
        </w:rPr>
        <w:t>Росликова</w:t>
      </w:r>
      <w:proofErr w:type="spellEnd"/>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Default="0087540E" w:rsidP="0087540E">
      <w:pPr>
        <w:autoSpaceDE w:val="0"/>
        <w:autoSpaceDN w:val="0"/>
        <w:adjustRightInd w:val="0"/>
        <w:ind w:left="3540"/>
        <w:jc w:val="right"/>
        <w:rPr>
          <w:rFonts w:eastAsia="Batang"/>
          <w:sz w:val="24"/>
          <w:szCs w:val="24"/>
        </w:rPr>
      </w:pPr>
    </w:p>
    <w:p w:rsidR="0087540E" w:rsidRPr="0087540E" w:rsidRDefault="0087540E" w:rsidP="0087540E">
      <w:pPr>
        <w:autoSpaceDE w:val="0"/>
        <w:autoSpaceDN w:val="0"/>
        <w:adjustRightInd w:val="0"/>
        <w:ind w:left="3540"/>
        <w:jc w:val="right"/>
        <w:rPr>
          <w:rFonts w:eastAsia="Batang"/>
        </w:rPr>
      </w:pPr>
      <w:r w:rsidRPr="0087540E">
        <w:rPr>
          <w:rFonts w:eastAsia="Batang"/>
        </w:rPr>
        <w:lastRenderedPageBreak/>
        <w:t xml:space="preserve">Приложение к Распоряжению </w:t>
      </w:r>
    </w:p>
    <w:p w:rsidR="0087540E" w:rsidRPr="0087540E" w:rsidRDefault="0087540E" w:rsidP="0087540E">
      <w:pPr>
        <w:autoSpaceDE w:val="0"/>
        <w:autoSpaceDN w:val="0"/>
        <w:adjustRightInd w:val="0"/>
        <w:jc w:val="right"/>
        <w:rPr>
          <w:rFonts w:eastAsia="Batang"/>
        </w:rPr>
      </w:pPr>
      <w:proofErr w:type="spellStart"/>
      <w:r w:rsidRPr="0087540E">
        <w:rPr>
          <w:rFonts w:eastAsia="Batang"/>
        </w:rPr>
        <w:t>Финуправления</w:t>
      </w:r>
      <w:proofErr w:type="spellEnd"/>
      <w:r w:rsidRPr="0087540E">
        <w:rPr>
          <w:rFonts w:eastAsia="Batang"/>
        </w:rPr>
        <w:t xml:space="preserve"> АМО «Усинск» </w:t>
      </w:r>
    </w:p>
    <w:p w:rsidR="0087540E" w:rsidRPr="0087540E" w:rsidRDefault="0087540E" w:rsidP="0087540E">
      <w:pPr>
        <w:autoSpaceDE w:val="0"/>
        <w:autoSpaceDN w:val="0"/>
        <w:adjustRightInd w:val="0"/>
        <w:jc w:val="right"/>
        <w:rPr>
          <w:rFonts w:eastAsia="Batang"/>
        </w:rPr>
      </w:pPr>
      <w:r w:rsidRPr="0087540E">
        <w:rPr>
          <w:rFonts w:eastAsia="Batang"/>
        </w:rPr>
        <w:t>от 04 апреля 2024 № 16</w:t>
      </w:r>
    </w:p>
    <w:p w:rsidR="0087540E" w:rsidRPr="0087540E" w:rsidRDefault="0087540E" w:rsidP="0087540E">
      <w:pPr>
        <w:widowControl w:val="0"/>
        <w:autoSpaceDE w:val="0"/>
        <w:autoSpaceDN w:val="0"/>
        <w:adjustRightInd w:val="0"/>
        <w:jc w:val="center"/>
        <w:rPr>
          <w:rFonts w:eastAsiaTheme="minorEastAsia"/>
          <w:b/>
          <w:bCs/>
          <w:sz w:val="24"/>
          <w:szCs w:val="24"/>
        </w:rPr>
      </w:pPr>
      <w:r w:rsidRPr="0087540E">
        <w:rPr>
          <w:rFonts w:eastAsiaTheme="minorEastAsia"/>
          <w:b/>
          <w:bCs/>
          <w:sz w:val="24"/>
          <w:szCs w:val="24"/>
        </w:rPr>
        <w:t>ПОРЯДОК</w:t>
      </w:r>
    </w:p>
    <w:p w:rsidR="0087540E" w:rsidRPr="0087540E" w:rsidRDefault="0087540E" w:rsidP="0087540E">
      <w:pPr>
        <w:widowControl w:val="0"/>
        <w:autoSpaceDE w:val="0"/>
        <w:autoSpaceDN w:val="0"/>
        <w:adjustRightInd w:val="0"/>
        <w:jc w:val="center"/>
        <w:rPr>
          <w:rFonts w:eastAsiaTheme="minorEastAsia"/>
          <w:b/>
          <w:bCs/>
          <w:sz w:val="24"/>
          <w:szCs w:val="24"/>
        </w:rPr>
      </w:pPr>
      <w:r w:rsidRPr="0087540E">
        <w:rPr>
          <w:rFonts w:eastAsiaTheme="minorEastAsia"/>
          <w:b/>
          <w:bCs/>
          <w:sz w:val="24"/>
          <w:szCs w:val="24"/>
        </w:rPr>
        <w:t>УЧЕТА БЮДЖЕТНЫХ И ДЕНЕЖНЫХ ОБЯЗАТЕЛЬСТВ ПОЛУЧАТЕЛЕЙ</w:t>
      </w:r>
    </w:p>
    <w:p w:rsidR="0087540E" w:rsidRPr="0087540E" w:rsidRDefault="0087540E" w:rsidP="0087540E">
      <w:pPr>
        <w:widowControl w:val="0"/>
        <w:autoSpaceDE w:val="0"/>
        <w:autoSpaceDN w:val="0"/>
        <w:adjustRightInd w:val="0"/>
        <w:jc w:val="center"/>
        <w:rPr>
          <w:rFonts w:eastAsiaTheme="minorEastAsia"/>
          <w:b/>
          <w:bCs/>
          <w:sz w:val="24"/>
          <w:szCs w:val="24"/>
        </w:rPr>
      </w:pPr>
      <w:r w:rsidRPr="0087540E">
        <w:rPr>
          <w:rFonts w:eastAsiaTheme="minorEastAsia"/>
          <w:b/>
          <w:bCs/>
          <w:sz w:val="24"/>
          <w:szCs w:val="24"/>
        </w:rPr>
        <w:t>СРЕДСТВ БЮДЖЕТА МУНИЦИПАЛЬНОГО ОКРУГА «УСИНСК» РЕСПУБЛИКИ КОМИ</w:t>
      </w:r>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jc w:val="center"/>
        <w:outlineLvl w:val="1"/>
        <w:rPr>
          <w:rFonts w:eastAsiaTheme="minorEastAsia"/>
          <w:b/>
          <w:bCs/>
          <w:sz w:val="24"/>
          <w:szCs w:val="24"/>
        </w:rPr>
      </w:pPr>
      <w:r w:rsidRPr="0087540E">
        <w:rPr>
          <w:rFonts w:eastAsiaTheme="minorEastAsia"/>
          <w:b/>
          <w:bCs/>
          <w:sz w:val="24"/>
          <w:szCs w:val="24"/>
        </w:rPr>
        <w:t>I. Общие положения</w:t>
      </w:r>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ind w:firstLine="540"/>
        <w:jc w:val="both"/>
        <w:rPr>
          <w:sz w:val="24"/>
          <w:szCs w:val="24"/>
        </w:rPr>
      </w:pPr>
      <w:r w:rsidRPr="0087540E">
        <w:rPr>
          <w:sz w:val="24"/>
          <w:szCs w:val="24"/>
        </w:rPr>
        <w:t xml:space="preserve">1. </w:t>
      </w:r>
      <w:proofErr w:type="gramStart"/>
      <w:r w:rsidRPr="0087540E">
        <w:rPr>
          <w:sz w:val="24"/>
          <w:szCs w:val="24"/>
        </w:rPr>
        <w:t>Настоящий Порядок учета бюджетных и денежных обязательств получателей средств бюджета муниципального округа «Усинск» Республики Коми (далее - Порядок) устанавливает порядок исполнения бюджета муниципального округа «Усинск» Республики Коми по расходам в части учета Управлением Федерального казначейства по Республике Коми (далее - Управление) бюджетных и денежных обязательств получателей средств бюджета муниципального округа «Усинск» Республики Коми (далее - соответственно бюджетные обязательства, денежные обязательства, получатели бюджетных средств</w:t>
      </w:r>
      <w:proofErr w:type="gramEnd"/>
      <w:r w:rsidRPr="0087540E">
        <w:rPr>
          <w:sz w:val="24"/>
          <w:szCs w:val="24"/>
        </w:rPr>
        <w:t>) в соответствии с обращением Администрации муниципального округа «Усинск» Республики Коми о передаче Управлению отдельных функций финансового органа.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2. </w:t>
      </w:r>
      <w:proofErr w:type="gramStart"/>
      <w:r w:rsidRPr="0087540E">
        <w:rPr>
          <w:sz w:val="24"/>
          <w:szCs w:val="24"/>
        </w:rPr>
        <w:t xml:space="preserve">Постановка на учет бюджетных и денежных обязательств и внесение в них изменений осуществляется на основании </w:t>
      </w:r>
      <w:hyperlink w:anchor="Par188" w:tooltip="ИНФОРМАЦИЯ," w:history="1">
        <w:r w:rsidRPr="0087540E">
          <w:rPr>
            <w:sz w:val="24"/>
            <w:szCs w:val="24"/>
          </w:rPr>
          <w:t>информации</w:t>
        </w:r>
      </w:hyperlink>
      <w:r w:rsidRPr="0087540E">
        <w:rPr>
          <w:sz w:val="24"/>
          <w:szCs w:val="24"/>
        </w:rPr>
        <w:t xml:space="preserve"> о бюджетном обязательстве, сформированной в соответствии с приложением N 1 к настоящему Порядку (далее - Сведения о бюджетном обязательстве) и </w:t>
      </w:r>
      <w:hyperlink w:anchor="Par333" w:tooltip="ИНФОРМАЦИЯ," w:history="1">
        <w:r w:rsidRPr="0087540E">
          <w:rPr>
            <w:sz w:val="24"/>
            <w:szCs w:val="24"/>
          </w:rPr>
          <w:t>информации</w:t>
        </w:r>
      </w:hyperlink>
      <w:r w:rsidRPr="0087540E">
        <w:rPr>
          <w:sz w:val="24"/>
          <w:szCs w:val="24"/>
        </w:rPr>
        <w:t xml:space="preserve"> о денежном обязательстве, сформированной в соответствии с приложением N 2 к настоящему Порядку (далее - Сведения о денежном обязательстве).</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3. </w:t>
      </w:r>
      <w:proofErr w:type="gramStart"/>
      <w:r w:rsidRPr="0087540E">
        <w:rPr>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w:t>
      </w:r>
      <w:r w:rsidRPr="0087540E">
        <w:rPr>
          <w:sz w:val="24"/>
          <w:szCs w:val="24"/>
        </w:rPr>
        <w:lastRenderedPageBreak/>
        <w:t>документа в информационных системах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w:t>
      </w:r>
      <w:proofErr w:type="gramEnd"/>
      <w:r w:rsidRPr="0087540E">
        <w:rPr>
          <w:sz w:val="24"/>
          <w:szCs w:val="24"/>
        </w:rPr>
        <w:t xml:space="preserve"> бюджета муниципального округа «Усинск» Республики Коми или в случаях, предусмотренных настоящим Порядком, Управлением в соответствующей информационной системе.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4. </w:t>
      </w:r>
      <w:proofErr w:type="gramStart"/>
      <w:r w:rsidRPr="0087540E">
        <w:rPr>
          <w:sz w:val="24"/>
          <w:szCs w:val="24"/>
        </w:rPr>
        <w:t xml:space="preserve">Сведения о бюджетном обязательстве и Сведения о денежном обязательстве формируются на основании документов, предусмотренных в </w:t>
      </w:r>
      <w:hyperlink w:anchor="Par427" w:tooltip="Документ, на основании которого возникает бюджетное обязательство получателя средств республиканского бюджета Республики Коми" w:history="1">
        <w:r w:rsidRPr="0087540E">
          <w:rPr>
            <w:sz w:val="24"/>
            <w:szCs w:val="24"/>
          </w:rPr>
          <w:t>графах 2</w:t>
        </w:r>
      </w:hyperlink>
      <w:r w:rsidRPr="0087540E">
        <w:rPr>
          <w:sz w:val="24"/>
          <w:szCs w:val="24"/>
        </w:rPr>
        <w:t xml:space="preserve"> и </w:t>
      </w:r>
      <w:hyperlink w:anchor="Par428" w:tooltip="Документ, подтверждающий возникновение денежного обязательства получателя средств республиканского бюджета Республики Коми" w:history="1">
        <w:r w:rsidRPr="0087540E">
          <w:rPr>
            <w:sz w:val="24"/>
            <w:szCs w:val="24"/>
          </w:rPr>
          <w:t>3</w:t>
        </w:r>
      </w:hyperlink>
      <w:r w:rsidRPr="0087540E">
        <w:rPr>
          <w:sz w:val="24"/>
          <w:szCs w:val="24"/>
        </w:rPr>
        <w:t xml:space="preserve"> Перечня документов, на основании которых возникают бюджетные обязательства получателей средств бюджета муниципального округа «Усинск» Республики Коми, и документов, подтверждающих возникновение денежных обязательств получателей средств бюджета муниципального округа «Усинск» Республики Коми, согласно приложению N 3 к настоящему Порядку (далее соответственно - Перечень, документы-основания</w:t>
      </w:r>
      <w:proofErr w:type="gramEnd"/>
      <w:r w:rsidRPr="0087540E">
        <w:rPr>
          <w:sz w:val="24"/>
          <w:szCs w:val="24"/>
        </w:rPr>
        <w:t>, документы, подтверждающие возникновение денежных обязательств).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5. Сведения о бюджетном обязательстве и Сведения о денежном обязательстве, формируемые на основании документов-оснований, документов, подтверждающих возникновение денежного обязательства, предусмотренных </w:t>
      </w:r>
      <w:hyperlink w:anchor="Par432" w:tooltip="1." w:history="1">
        <w:r w:rsidRPr="0087540E">
          <w:rPr>
            <w:sz w:val="24"/>
            <w:szCs w:val="24"/>
          </w:rPr>
          <w:t>пунктами 1</w:t>
        </w:r>
      </w:hyperlink>
      <w:r w:rsidRPr="0087540E">
        <w:rPr>
          <w:sz w:val="24"/>
          <w:szCs w:val="24"/>
        </w:rPr>
        <w:t xml:space="preserve">, </w:t>
      </w:r>
      <w:hyperlink w:anchor="Par435" w:tooltip="2." w:history="1">
        <w:r w:rsidRPr="0087540E">
          <w:rPr>
            <w:sz w:val="24"/>
            <w:szCs w:val="24"/>
          </w:rPr>
          <w:t>2</w:t>
        </w:r>
      </w:hyperlink>
      <w:r w:rsidRPr="0087540E">
        <w:rPr>
          <w:sz w:val="24"/>
          <w:szCs w:val="24"/>
        </w:rPr>
        <w:t xml:space="preserve"> Перечня, подлежащих размещению в единой информационной системе в сфере закупок (далее - единая информационная система), а также </w:t>
      </w:r>
      <w:hyperlink w:anchor="Par438" w:tooltip="3." w:history="1">
        <w:r w:rsidRPr="0087540E">
          <w:rPr>
            <w:sz w:val="24"/>
            <w:szCs w:val="24"/>
          </w:rPr>
          <w:t>пунктом 3</w:t>
        </w:r>
      </w:hyperlink>
      <w:r w:rsidRPr="0087540E">
        <w:rPr>
          <w:sz w:val="24"/>
          <w:szCs w:val="24"/>
        </w:rPr>
        <w:t xml:space="preserve"> Перечня, </w:t>
      </w:r>
      <w:proofErr w:type="gramStart"/>
      <w:r w:rsidRPr="0087540E">
        <w:rPr>
          <w:sz w:val="24"/>
          <w:szCs w:val="24"/>
        </w:rPr>
        <w:t>сведения</w:t>
      </w:r>
      <w:proofErr w:type="gramEnd"/>
      <w:r w:rsidRPr="0087540E">
        <w:rPr>
          <w:sz w:val="24"/>
          <w:szCs w:val="24"/>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w:t>
      </w:r>
      <w:proofErr w:type="gramStart"/>
      <w:r w:rsidRPr="0087540E">
        <w:rPr>
          <w:sz w:val="24"/>
          <w:szCs w:val="24"/>
        </w:rPr>
        <w:t xml:space="preserve">для обеспечения государственных и муниципальных нужд реестр </w:t>
      </w:r>
      <w:r w:rsidRPr="0087540E">
        <w:rPr>
          <w:sz w:val="24"/>
          <w:szCs w:val="24"/>
        </w:rPr>
        <w:lastRenderedPageBreak/>
        <w:t xml:space="preserve">контрактов, заключенных заказчиками в соответствии с порядком, предусмотренным </w:t>
      </w:r>
      <w:hyperlink r:id="rId11" w:history="1">
        <w:r w:rsidRPr="0087540E">
          <w:rPr>
            <w:sz w:val="24"/>
            <w:szCs w:val="24"/>
          </w:rPr>
          <w:t>частью 6 статьи 103</w:t>
        </w:r>
      </w:hyperlink>
      <w:r w:rsidRPr="0087540E">
        <w:rPr>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формируются с использованием единой информационной системы.</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7. </w:t>
      </w:r>
      <w:proofErr w:type="gramStart"/>
      <w:r w:rsidRPr="0087540E">
        <w:rPr>
          <w:sz w:val="24"/>
          <w:szCs w:val="24"/>
        </w:rPr>
        <w:t>Сведения о бюджетном обязательстве,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бюджетных средств, и направляются в Управление на бумажном носителе по формам в соответствии с рекомендуемыми Министерством финансов Российской Федерации образцами Сведений о бюджетном обязательстве и Сведений о денежном обязательстве и при наличии технической возможности - на съемном машинном</w:t>
      </w:r>
      <w:proofErr w:type="gramEnd"/>
      <w:r w:rsidRPr="0087540E">
        <w:rPr>
          <w:sz w:val="24"/>
          <w:szCs w:val="24"/>
        </w:rPr>
        <w:t xml:space="preserve"> </w:t>
      </w:r>
      <w:proofErr w:type="gramStart"/>
      <w:r w:rsidRPr="0087540E">
        <w:rPr>
          <w:sz w:val="24"/>
          <w:szCs w:val="24"/>
        </w:rPr>
        <w:t>носителе</w:t>
      </w:r>
      <w:proofErr w:type="gramEnd"/>
      <w:r w:rsidRPr="0087540E">
        <w:rPr>
          <w:sz w:val="24"/>
          <w:szCs w:val="24"/>
        </w:rPr>
        <w:t xml:space="preserve"> информации (далее - на бумажном носителе).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8. При формировании Сведений о бюджетном обязательстве,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бюджетных сре</w:t>
      </w:r>
      <w:proofErr w:type="gramStart"/>
      <w:r w:rsidRPr="0087540E">
        <w:rPr>
          <w:sz w:val="24"/>
          <w:szCs w:val="24"/>
        </w:rPr>
        <w:t>дств Св</w:t>
      </w:r>
      <w:proofErr w:type="gramEnd"/>
      <w:r w:rsidRPr="0087540E">
        <w:rPr>
          <w:sz w:val="24"/>
          <w:szCs w:val="24"/>
        </w:rPr>
        <w:t xml:space="preserve">едений о бюджетном обязательстве и Сведений о денежном </w:t>
      </w:r>
      <w:r w:rsidRPr="0087540E">
        <w:rPr>
          <w:sz w:val="24"/>
          <w:szCs w:val="24"/>
        </w:rPr>
        <w:lastRenderedPageBreak/>
        <w:t>обязательстве осуществляются в соответствии с настоящим Порядком с соблюдением требований законодательства Российской Федерации о защите государственной тайны.</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9. </w:t>
      </w:r>
      <w:proofErr w:type="gramStart"/>
      <w:r w:rsidRPr="0087540E">
        <w:rPr>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бюджетных средств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w:t>
      </w:r>
      <w:proofErr w:type="gramEnd"/>
      <w:r w:rsidRPr="0087540E">
        <w:rPr>
          <w:sz w:val="24"/>
          <w:szCs w:val="24"/>
        </w:rPr>
        <w:t xml:space="preserve"> имени получателя бюджетных средств.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10. Лица, имеющие право действовать от имени получателя бюджетных сре</w:t>
      </w:r>
      <w:proofErr w:type="gramStart"/>
      <w:r w:rsidRPr="0087540E">
        <w:rPr>
          <w:sz w:val="24"/>
          <w:szCs w:val="24"/>
        </w:rPr>
        <w:t>дств в с</w:t>
      </w:r>
      <w:proofErr w:type="gramEnd"/>
      <w:r w:rsidRPr="0087540E">
        <w:rPr>
          <w:sz w:val="24"/>
          <w:szCs w:val="24"/>
        </w:rPr>
        <w:t>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jc w:val="center"/>
        <w:outlineLvl w:val="1"/>
        <w:rPr>
          <w:rFonts w:eastAsiaTheme="minorEastAsia"/>
          <w:b/>
          <w:bCs/>
          <w:sz w:val="24"/>
          <w:szCs w:val="24"/>
        </w:rPr>
      </w:pPr>
      <w:r w:rsidRPr="0087540E">
        <w:rPr>
          <w:rFonts w:eastAsiaTheme="minorEastAsia"/>
          <w:b/>
          <w:bCs/>
          <w:sz w:val="24"/>
          <w:szCs w:val="24"/>
        </w:rPr>
        <w:t>II. Порядок учета бюджетных обязательств</w:t>
      </w:r>
    </w:p>
    <w:p w:rsidR="0087540E" w:rsidRPr="0087540E" w:rsidRDefault="0087540E" w:rsidP="0087540E">
      <w:pPr>
        <w:widowControl w:val="0"/>
        <w:autoSpaceDE w:val="0"/>
        <w:autoSpaceDN w:val="0"/>
        <w:adjustRightInd w:val="0"/>
        <w:jc w:val="center"/>
        <w:rPr>
          <w:rFonts w:eastAsiaTheme="minorEastAsia"/>
          <w:b/>
          <w:bCs/>
          <w:sz w:val="24"/>
          <w:szCs w:val="24"/>
        </w:rPr>
      </w:pPr>
      <w:r w:rsidRPr="0087540E">
        <w:rPr>
          <w:rFonts w:eastAsiaTheme="minorEastAsia"/>
          <w:b/>
          <w:bCs/>
          <w:sz w:val="24"/>
          <w:szCs w:val="24"/>
        </w:rPr>
        <w:t>получателей бюджетных средств</w:t>
      </w:r>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ind w:firstLine="540"/>
        <w:jc w:val="both"/>
        <w:rPr>
          <w:sz w:val="24"/>
          <w:szCs w:val="24"/>
        </w:rPr>
      </w:pPr>
      <w:r w:rsidRPr="0087540E">
        <w:rPr>
          <w:sz w:val="24"/>
          <w:szCs w:val="24"/>
        </w:rPr>
        <w:t xml:space="preserve">11. Сведения о бюджетных обязательствах, возникших на основании документов-оснований, предусмотренных в </w:t>
      </w:r>
      <w:hyperlink w:anchor="Par433" w:tooltip="Извещение об осуществлении закупки" w:history="1">
        <w:r w:rsidRPr="0087540E">
          <w:rPr>
            <w:sz w:val="24"/>
            <w:szCs w:val="24"/>
          </w:rPr>
          <w:t>пунктах 1</w:t>
        </w:r>
      </w:hyperlink>
      <w:r w:rsidRPr="0087540E">
        <w:rPr>
          <w:sz w:val="24"/>
          <w:szCs w:val="24"/>
        </w:rPr>
        <w:t xml:space="preserve"> и </w:t>
      </w:r>
      <w:hyperlink w:anchor="Par436" w:tooltip="Приглашения принять участие в определении поставщика (подрядчика, исполнителя)" w:history="1">
        <w:r w:rsidRPr="0087540E">
          <w:rPr>
            <w:sz w:val="24"/>
            <w:szCs w:val="24"/>
          </w:rPr>
          <w:t>2 графы 2</w:t>
        </w:r>
      </w:hyperlink>
      <w:r w:rsidRPr="0087540E">
        <w:rPr>
          <w:sz w:val="24"/>
          <w:szCs w:val="24"/>
        </w:rPr>
        <w:t xml:space="preserve"> Перечня (далее - принимаемые бюджетные обязательства), формируются:</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не позднее двух рабочих дней </w:t>
      </w:r>
      <w:proofErr w:type="gramStart"/>
      <w:r w:rsidRPr="0087540E">
        <w:rPr>
          <w:sz w:val="24"/>
          <w:szCs w:val="24"/>
        </w:rPr>
        <w:t>до дня направления на размещение в единой информационной системе извещения об осуществлении закупки в форме</w:t>
      </w:r>
      <w:proofErr w:type="gramEnd"/>
      <w:r w:rsidRPr="0087540E">
        <w:rPr>
          <w:sz w:val="24"/>
          <w:szCs w:val="24"/>
        </w:rPr>
        <w:t xml:space="preserve"> электронного документа, при этом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lastRenderedPageBreak/>
        <w:t xml:space="preserve">одновременно с формированием сведений, направляемых в Управление в соответствии с </w:t>
      </w:r>
      <w:hyperlink r:id="rId12" w:history="1">
        <w:r w:rsidRPr="0087540E">
          <w:rPr>
            <w:sz w:val="24"/>
            <w:szCs w:val="24"/>
          </w:rPr>
          <w:t>Правилами</w:t>
        </w:r>
      </w:hyperlink>
      <w:r w:rsidRPr="0087540E">
        <w:rPr>
          <w:sz w:val="24"/>
          <w:szCs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при этом информация, содержащаяся в Сведениях о бюджетном обязательстве, должна соответствовать</w:t>
      </w:r>
      <w:proofErr w:type="gramEnd"/>
      <w:r w:rsidRPr="0087540E">
        <w:rPr>
          <w:sz w:val="24"/>
          <w:szCs w:val="24"/>
        </w:rPr>
        <w:t xml:space="preserve"> аналогичной информации, содержащейся в указанных сведениях.</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Сведения о бюджетных обязательствах, возникших на основании документов-оснований, предусмотренных в </w:t>
      </w: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Pr="0087540E">
          <w:rPr>
            <w:sz w:val="24"/>
            <w:szCs w:val="24"/>
          </w:rPr>
          <w:t>пунктах 3</w:t>
        </w:r>
      </w:hyperlink>
      <w:r w:rsidRPr="0087540E">
        <w:rPr>
          <w:sz w:val="24"/>
          <w:szCs w:val="24"/>
        </w:rPr>
        <w:t xml:space="preserve"> - </w:t>
      </w:r>
      <w:hyperlink w:anchor="Par524" w:tooltip="Документ, неопределенный пунктами 3 - 12 настоящего перечня, в соответствии с которым возникает бюджетное обязательство получателя средств республиканского бюджета Республики Коми:" w:history="1">
        <w:r w:rsidRPr="0087540E">
          <w:rPr>
            <w:sz w:val="24"/>
            <w:szCs w:val="24"/>
          </w:rPr>
          <w:t>11 графы 2</w:t>
        </w:r>
      </w:hyperlink>
      <w:r w:rsidRPr="0087540E">
        <w:rPr>
          <w:sz w:val="24"/>
          <w:szCs w:val="24"/>
        </w:rPr>
        <w:t xml:space="preserve"> Перечня (далее - принятые бюджетные обязательства), формируются:</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 xml:space="preserve">в части принятых бюджетных обязательств, возникших на основании документов-оснований, предусмотренных </w:t>
      </w: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Pr="0087540E">
          <w:rPr>
            <w:sz w:val="24"/>
            <w:szCs w:val="24"/>
          </w:rPr>
          <w:t>пунктом 3 графы 2</w:t>
        </w:r>
      </w:hyperlink>
      <w:r w:rsidRPr="0087540E">
        <w:rPr>
          <w:sz w:val="24"/>
          <w:szCs w:val="24"/>
        </w:rPr>
        <w:t xml:space="preserve"> Перечня, одновременно с направлением в Управление сведений о заключенном муниципальном контракте, подлежащих включению в реестр контрактов в соответствии с </w:t>
      </w:r>
      <w:hyperlink r:id="rId13" w:history="1">
        <w:r w:rsidRPr="0087540E">
          <w:rPr>
            <w:sz w:val="24"/>
            <w:szCs w:val="24"/>
          </w:rPr>
          <w:t>Правилами</w:t>
        </w:r>
      </w:hyperlink>
      <w:r w:rsidRPr="0087540E">
        <w:rPr>
          <w:sz w:val="24"/>
          <w:szCs w:val="24"/>
        </w:rPr>
        <w:t xml:space="preserve"> ведения реестра контрактов, заключенных заказчиками, утвержденными постановлением Правительства Российской Федерации от 27 января 2022 г. N 60 (далее - Правила ведения реестра контрактов);</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 xml:space="preserve">в части принятых бюджетных обязательств, возникших на основании документов-оснований, предусмотренных в </w:t>
      </w: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Pr="0087540E">
          <w:rPr>
            <w:sz w:val="24"/>
            <w:szCs w:val="24"/>
          </w:rPr>
          <w:t>пункте 3 графы 2</w:t>
        </w:r>
      </w:hyperlink>
      <w:r w:rsidRPr="0087540E">
        <w:rPr>
          <w:sz w:val="24"/>
          <w:szCs w:val="24"/>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ar453"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87540E">
          <w:rPr>
            <w:sz w:val="24"/>
            <w:szCs w:val="24"/>
          </w:rPr>
          <w:t>пунктами 4</w:t>
        </w:r>
      </w:hyperlink>
      <w:r w:rsidRPr="0087540E">
        <w:rPr>
          <w:sz w:val="24"/>
          <w:szCs w:val="24"/>
        </w:rPr>
        <w:t xml:space="preserve">, </w:t>
      </w:r>
      <w:hyperlink w:anchor="Par466" w:tooltip="Соглашение о предоставлении из республиканского бюджета Республики Коми местному бюджету межбюджетного трансферта в форме субсидии, субвенции, иного межбюджетного трансферта" w:history="1">
        <w:r w:rsidRPr="0087540E">
          <w:rPr>
            <w:sz w:val="24"/>
            <w:szCs w:val="24"/>
          </w:rPr>
          <w:t>5</w:t>
        </w:r>
      </w:hyperlink>
      <w:r w:rsidRPr="0087540E">
        <w:rPr>
          <w:sz w:val="24"/>
          <w:szCs w:val="24"/>
        </w:rPr>
        <w:t xml:space="preserve">, </w:t>
      </w:r>
      <w:hyperlink w:anchor="Par505" w:tooltip="Приказ об утверждении Штатного расписания с расчетом годового фонда оплаты труда" w:history="1">
        <w:r w:rsidRPr="0087540E">
          <w:rPr>
            <w:sz w:val="24"/>
            <w:szCs w:val="24"/>
          </w:rPr>
          <w:t>8 графы 2</w:t>
        </w:r>
      </w:hyperlink>
      <w:r w:rsidRPr="0087540E">
        <w:rPr>
          <w:sz w:val="24"/>
          <w:szCs w:val="24"/>
        </w:rPr>
        <w:t xml:space="preserve"> Перечня, не позднее трех рабочих дней со дня заключения муниципальных контрактов, договоров, соглашений, издания приказа о штатном расписании</w:t>
      </w:r>
      <w:proofErr w:type="gramEnd"/>
      <w:r w:rsidRPr="0087540E">
        <w:rPr>
          <w:sz w:val="24"/>
          <w:szCs w:val="24"/>
        </w:rPr>
        <w:t xml:space="preserve"> </w:t>
      </w:r>
      <w:proofErr w:type="gramStart"/>
      <w:r w:rsidRPr="0087540E">
        <w:rPr>
          <w:sz w:val="24"/>
          <w:szCs w:val="24"/>
        </w:rPr>
        <w:t>с расчетом годового фонда оплаты труда, указанных в названных пунктах;</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в части принятых бюджетных обязательств, возникших на </w:t>
      </w:r>
      <w:r w:rsidRPr="0087540E">
        <w:rPr>
          <w:sz w:val="24"/>
          <w:szCs w:val="24"/>
        </w:rPr>
        <w:lastRenderedPageBreak/>
        <w:t xml:space="preserve">основании документов-оснований, предусмотренных </w:t>
      </w: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Pr="0087540E">
          <w:rPr>
            <w:sz w:val="24"/>
            <w:szCs w:val="24"/>
          </w:rPr>
          <w:t>пунктами 3</w:t>
        </w:r>
      </w:hyperlink>
      <w:r w:rsidRPr="0087540E">
        <w:rPr>
          <w:sz w:val="24"/>
          <w:szCs w:val="24"/>
        </w:rPr>
        <w:t xml:space="preserve"> - </w:t>
      </w:r>
      <w:hyperlink w:anchor="Par498"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Pr="0087540E">
          <w:rPr>
            <w:sz w:val="24"/>
            <w:szCs w:val="24"/>
          </w:rPr>
          <w:t>7 графы 2</w:t>
        </w:r>
      </w:hyperlink>
      <w:r w:rsidRPr="0087540E">
        <w:rPr>
          <w:sz w:val="24"/>
          <w:szCs w:val="24"/>
        </w:rPr>
        <w:t xml:space="preserve"> Перечня, содержащих сведения, составляющие государственную тайну, - не позднее шести рабочих дней со дня их заключения;</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в части принятых бюджетных обязательств, возникших на основании документов-оснований, предусмотренных в </w:t>
      </w:r>
      <w:hyperlink w:anchor="Par472" w:tooltip="Нормативный правовой акт, предусматривающий предоставление из республиканского бюджета Республики Коми федеральному или местному бюджету в форме субсидии, субвенции иного межбюджетного трансферта, если порядком (правилами) предоставления указанного межбюджетно" w:history="1">
        <w:r w:rsidRPr="0087540E">
          <w:rPr>
            <w:sz w:val="24"/>
            <w:szCs w:val="24"/>
          </w:rPr>
          <w:t xml:space="preserve">пункте </w:t>
        </w:r>
      </w:hyperlink>
      <w:r w:rsidRPr="0087540E">
        <w:rPr>
          <w:sz w:val="24"/>
          <w:szCs w:val="24"/>
        </w:rPr>
        <w:t xml:space="preserve"> 7</w:t>
      </w:r>
      <w:hyperlink w:anchor="Par498"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Pr="0087540E">
          <w:rPr>
            <w:sz w:val="24"/>
            <w:szCs w:val="24"/>
          </w:rPr>
          <w:t xml:space="preserve"> графы 2</w:t>
        </w:r>
      </w:hyperlink>
      <w:r w:rsidRPr="0087540E">
        <w:rPr>
          <w:sz w:val="24"/>
          <w:szCs w:val="24"/>
        </w:rPr>
        <w:t xml:space="preserve"> Перечня,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бюджетных обязательств, возникших на основании нормативных правовых актов, указанных в названных пунктах;</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в части принятых бюджетных обязательств, возникших на основании документов-оснований, предусмотренных в </w:t>
      </w:r>
      <w:hyperlink w:anchor="Par524" w:tooltip="Документ, неопределенный пунктами 3 - 12 настоящего перечня, в соответствии с которым возникает бюджетное обязательство получателя средств республиканского бюджета Республики Коми:" w:history="1">
        <w:r w:rsidRPr="0087540E">
          <w:rPr>
            <w:sz w:val="24"/>
            <w:szCs w:val="24"/>
          </w:rPr>
          <w:t>пункте 11 графы 2</w:t>
        </w:r>
      </w:hyperlink>
      <w:r w:rsidRPr="0087540E">
        <w:rPr>
          <w:sz w:val="24"/>
          <w:szCs w:val="24"/>
        </w:rPr>
        <w:t xml:space="preserve"> Перечня, исполнение денежных обязательств по которым осуществляется в случаях, установленных </w:t>
      </w:r>
      <w:hyperlink w:anchor="Par130" w:tooltip="исполнения денежного обязательства неоднократно (в том числе с учетом ранее произведенных авансовых платежей);" w:history="1">
        <w:r w:rsidRPr="0087540E">
          <w:rPr>
            <w:sz w:val="24"/>
            <w:szCs w:val="24"/>
          </w:rPr>
          <w:t>абзацами четверым</w:t>
        </w:r>
      </w:hyperlink>
      <w:r w:rsidRPr="0087540E">
        <w:rPr>
          <w:sz w:val="24"/>
          <w:szCs w:val="24"/>
        </w:rPr>
        <w:t xml:space="preserve"> - </w:t>
      </w:r>
      <w:hyperlink w:anchor="Par134"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87540E">
          <w:rPr>
            <w:sz w:val="24"/>
            <w:szCs w:val="24"/>
          </w:rPr>
          <w:t>восьмым пункта 27</w:t>
        </w:r>
      </w:hyperlink>
      <w:r w:rsidRPr="0087540E">
        <w:rPr>
          <w:color w:val="002060"/>
          <w:sz w:val="24"/>
          <w:szCs w:val="24"/>
        </w:rPr>
        <w:t xml:space="preserve"> </w:t>
      </w:r>
      <w:r w:rsidRPr="0087540E">
        <w:rPr>
          <w:sz w:val="24"/>
          <w:szCs w:val="24"/>
        </w:rPr>
        <w:t>настоящего Порядка, - в срок не позднее трех рабочих дней со дня поступления документа-основания получателю бюджетных сре</w:t>
      </w:r>
      <w:proofErr w:type="gramStart"/>
      <w:r w:rsidRPr="0087540E">
        <w:rPr>
          <w:sz w:val="24"/>
          <w:szCs w:val="24"/>
        </w:rPr>
        <w:t>дств дл</w:t>
      </w:r>
      <w:proofErr w:type="gramEnd"/>
      <w:r w:rsidRPr="0087540E">
        <w:rPr>
          <w:sz w:val="24"/>
          <w:szCs w:val="24"/>
        </w:rPr>
        <w:t>я оплаты.</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Сведения о бюджетных обязательствах, возникших на основании документов-оснований, предусмотренных в </w:t>
      </w:r>
      <w:hyperlink w:anchor="Par524" w:tooltip="Документ, неопределенный пунктами 3 - 12 настоящего перечня, в соответствии с которым возникает бюджетное обязательство получателя средств республиканского бюджета Республики Коми:" w:history="1">
        <w:r w:rsidRPr="0087540E">
          <w:rPr>
            <w:sz w:val="24"/>
            <w:szCs w:val="24"/>
          </w:rPr>
          <w:t>пунктах 6, 11 графы 2</w:t>
        </w:r>
      </w:hyperlink>
      <w:r w:rsidRPr="0087540E">
        <w:rPr>
          <w:sz w:val="24"/>
          <w:szCs w:val="24"/>
        </w:rPr>
        <w:t xml:space="preserve"> Перечня, формируются Управлением одновременно с формированием Сведений о денежных обязательствах по данному бюджетному обязательству в полном объеме в сроки в соответствии с положениями </w:t>
      </w:r>
      <w:hyperlink w:anchor="Par127" w:tooltip="27. 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пунктах 3 и 4 графы 3 Перечня, формируются:" w:history="1">
        <w:r w:rsidRPr="0087540E">
          <w:rPr>
            <w:sz w:val="24"/>
            <w:szCs w:val="24"/>
          </w:rPr>
          <w:t>абзаца второго пункта 27</w:t>
        </w:r>
      </w:hyperlink>
      <w:r w:rsidRPr="0087540E">
        <w:rPr>
          <w:sz w:val="24"/>
          <w:szCs w:val="24"/>
        </w:rPr>
        <w:t xml:space="preserve"> настоящего Порядка.</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ar524" w:tooltip="Документ, неопределенный пунктами 3 - 12 настоящего перечня, в соответствии с которым возникает бюджетное обязательство получателя средств республиканского бюджета Республики Коми:" w:history="1">
        <w:r w:rsidRPr="0087540E">
          <w:rPr>
            <w:sz w:val="24"/>
            <w:szCs w:val="24"/>
          </w:rPr>
          <w:t>пунктом 6, 11 графы 2</w:t>
        </w:r>
      </w:hyperlink>
      <w:r w:rsidRPr="0087540E">
        <w:rPr>
          <w:sz w:val="24"/>
          <w:szCs w:val="24"/>
        </w:rPr>
        <w:t xml:space="preserve"> Перечня, осуществляется Управлением после проверки наличия в распоряжении о совершении казначейских платежей (далее - распоряжение), представленном получателем бюджетных средств в соответствии с порядком казначейского обслуживания, установленным Федеральным казначейством, типа бюджетного обязательства.</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bookmarkStart w:id="0" w:name="Par75"/>
      <w:bookmarkEnd w:id="0"/>
      <w:r w:rsidRPr="0087540E">
        <w:rPr>
          <w:sz w:val="24"/>
          <w:szCs w:val="24"/>
        </w:rPr>
        <w:t xml:space="preserve">12. </w:t>
      </w:r>
      <w:proofErr w:type="gramStart"/>
      <w:r w:rsidRPr="0087540E">
        <w:rPr>
          <w:sz w:val="24"/>
          <w:szCs w:val="24"/>
        </w:rPr>
        <w:t xml:space="preserve">Сведения о бюджетном обязательстве, возникшем на </w:t>
      </w:r>
      <w:r w:rsidRPr="0087540E">
        <w:rPr>
          <w:sz w:val="24"/>
          <w:szCs w:val="24"/>
        </w:rPr>
        <w:lastRenderedPageBreak/>
        <w:t xml:space="preserve">основании документов-оснований, предусмотренных в </w:t>
      </w:r>
      <w:hyperlink w:anchor="Par453"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87540E">
          <w:rPr>
            <w:sz w:val="24"/>
            <w:szCs w:val="24"/>
          </w:rPr>
          <w:t>пунктах 4</w:t>
        </w:r>
      </w:hyperlink>
      <w:r w:rsidRPr="0087540E">
        <w:rPr>
          <w:sz w:val="24"/>
          <w:szCs w:val="24"/>
        </w:rPr>
        <w:t xml:space="preserve">, </w:t>
      </w:r>
      <w:hyperlink w:anchor="Par466" w:tooltip="Соглашение о предоставлении из республиканского бюджета Республики Коми местному бюджету межбюджетного трансферта в форме субсидии, субвенции, иного межбюджетного трансферта" w:history="1">
        <w:r w:rsidRPr="0087540E">
          <w:rPr>
            <w:sz w:val="24"/>
            <w:szCs w:val="24"/>
          </w:rPr>
          <w:t>5</w:t>
        </w:r>
      </w:hyperlink>
      <w:r w:rsidRPr="0087540E">
        <w:rPr>
          <w:sz w:val="24"/>
          <w:szCs w:val="24"/>
        </w:rPr>
        <w:t xml:space="preserve"> </w:t>
      </w:r>
      <w:hyperlink w:anchor="Par483" w:tooltip="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Республики Коми) или индивидуальному предпринимателю, за исключением субсидии на финансовое обеспечение мер" w:history="1">
        <w:r w:rsidRPr="0087540E">
          <w:rPr>
            <w:sz w:val="24"/>
            <w:szCs w:val="24"/>
          </w:rPr>
          <w:t xml:space="preserve"> графы 2</w:t>
        </w:r>
      </w:hyperlink>
      <w:r w:rsidRPr="0087540E">
        <w:rPr>
          <w:sz w:val="24"/>
          <w:szCs w:val="24"/>
        </w:rPr>
        <w:t xml:space="preserve"> Перечня, направляются Управлению с приложением копии муниципального контракта, договора, соглашения (документа о внесении изменений в муниципальный контракт, договор, соглашение),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w:t>
      </w:r>
      <w:proofErr w:type="gramEnd"/>
      <w:r w:rsidRPr="0087540E">
        <w:rPr>
          <w:sz w:val="24"/>
          <w:szCs w:val="24"/>
        </w:rPr>
        <w:t xml:space="preserve"> бюджетных средств, за исключением Сведений о бюджетном обязательстве, содержащих сведения, составляющие государственную тайну.</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При направлении Управлению Сведений о бюджетном обязательстве, возникшем на основании документа-основания, предусмотренного в </w:t>
      </w:r>
      <w:hyperlink w:anchor="Par505" w:tooltip="Приказ об утверждении Штатного расписания с расчетом годового фонда оплаты труда" w:history="1">
        <w:r w:rsidRPr="0087540E">
          <w:rPr>
            <w:sz w:val="24"/>
            <w:szCs w:val="24"/>
          </w:rPr>
          <w:t>пункте 8 графы 2</w:t>
        </w:r>
      </w:hyperlink>
      <w:r w:rsidRPr="0087540E">
        <w:rPr>
          <w:sz w:val="24"/>
          <w:szCs w:val="24"/>
        </w:rPr>
        <w:t xml:space="preserve"> Перечня, копия указанного документа-основания не представляется.</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13. Для внесения изменений в поставленное на учет бюджетное обязательство (аннулирования неисполненной части бюджетного обязательства) получатель бюджетных средств формирует Сведения о бюджетном обязательстве с указанием учетного номера бюджетного обязательства, в которое вносится изменение.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14.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документ-основание Управлению повторно не представляется.</w:t>
      </w:r>
    </w:p>
    <w:p w:rsidR="0087540E" w:rsidRPr="0087540E" w:rsidRDefault="0087540E" w:rsidP="0087540E">
      <w:pPr>
        <w:widowControl w:val="0"/>
        <w:autoSpaceDE w:val="0"/>
        <w:autoSpaceDN w:val="0"/>
        <w:adjustRightInd w:val="0"/>
        <w:spacing w:before="240"/>
        <w:ind w:firstLine="540"/>
        <w:jc w:val="both"/>
        <w:rPr>
          <w:sz w:val="24"/>
          <w:szCs w:val="24"/>
        </w:rPr>
      </w:pPr>
      <w:bookmarkStart w:id="1" w:name="Par79"/>
      <w:bookmarkEnd w:id="1"/>
      <w:r w:rsidRPr="0087540E">
        <w:rPr>
          <w:sz w:val="24"/>
          <w:szCs w:val="24"/>
        </w:rPr>
        <w:t>15.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w:t>
      </w:r>
    </w:p>
    <w:bookmarkStart w:id="2" w:name="Par80"/>
    <w:bookmarkEnd w:id="2"/>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fldChar w:fldCharType="begin"/>
      </w:r>
      <w:r w:rsidRPr="0087540E">
        <w:rPr>
          <w:sz w:val="24"/>
          <w:szCs w:val="24"/>
        </w:rPr>
        <w:instrText>HYPERLINK \l Par433  \o "Извещение об осуществлении закупки"</w:instrText>
      </w:r>
      <w:r w:rsidRPr="0087540E">
        <w:rPr>
          <w:sz w:val="24"/>
          <w:szCs w:val="24"/>
        </w:rPr>
        <w:fldChar w:fldCharType="separate"/>
      </w:r>
      <w:r w:rsidRPr="0087540E">
        <w:rPr>
          <w:sz w:val="24"/>
          <w:szCs w:val="24"/>
        </w:rPr>
        <w:t>1</w:t>
      </w:r>
      <w:r w:rsidRPr="0087540E">
        <w:rPr>
          <w:sz w:val="24"/>
          <w:szCs w:val="24"/>
        </w:rPr>
        <w:fldChar w:fldCharType="end"/>
      </w:r>
      <w:r w:rsidRPr="0087540E">
        <w:rPr>
          <w:sz w:val="24"/>
          <w:szCs w:val="24"/>
        </w:rPr>
        <w:t xml:space="preserve">, </w:t>
      </w:r>
      <w:hyperlink w:anchor="Par436" w:tooltip="Приглашения принять участие в определении поставщика (подрядчика, исполнителя)" w:history="1">
        <w:r w:rsidRPr="0087540E">
          <w:rPr>
            <w:sz w:val="24"/>
            <w:szCs w:val="24"/>
          </w:rPr>
          <w:t>2 графы 2</w:t>
        </w:r>
      </w:hyperlink>
      <w:r w:rsidRPr="0087540E">
        <w:rPr>
          <w:sz w:val="24"/>
          <w:szCs w:val="24"/>
        </w:rPr>
        <w:t xml:space="preserve">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w:t>
      </w:r>
      <w:r w:rsidRPr="0087540E">
        <w:rPr>
          <w:sz w:val="24"/>
          <w:szCs w:val="24"/>
        </w:rPr>
        <w:lastRenderedPageBreak/>
        <w:t>бюджетном обязательстве;</w:t>
      </w:r>
    </w:p>
    <w:p w:rsidR="0087540E" w:rsidRPr="0087540E" w:rsidRDefault="00884852" w:rsidP="0087540E">
      <w:pPr>
        <w:widowControl w:val="0"/>
        <w:autoSpaceDE w:val="0"/>
        <w:autoSpaceDN w:val="0"/>
        <w:adjustRightInd w:val="0"/>
        <w:spacing w:before="240"/>
        <w:ind w:firstLine="540"/>
        <w:jc w:val="both"/>
        <w:rPr>
          <w:sz w:val="24"/>
          <w:szCs w:val="24"/>
        </w:rPr>
      </w:pP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0087540E" w:rsidRPr="0087540E">
          <w:rPr>
            <w:sz w:val="24"/>
            <w:szCs w:val="24"/>
          </w:rPr>
          <w:t>3 графы 2</w:t>
        </w:r>
      </w:hyperlink>
      <w:r w:rsidR="0087540E" w:rsidRPr="0087540E">
        <w:rPr>
          <w:sz w:val="24"/>
          <w:szCs w:val="24"/>
        </w:rPr>
        <w:t xml:space="preserve">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w:t>
      </w:r>
    </w:p>
    <w:p w:rsidR="0087540E" w:rsidRPr="0087540E" w:rsidRDefault="00884852" w:rsidP="0087540E">
      <w:pPr>
        <w:widowControl w:val="0"/>
        <w:autoSpaceDE w:val="0"/>
        <w:autoSpaceDN w:val="0"/>
        <w:adjustRightInd w:val="0"/>
        <w:spacing w:before="240"/>
        <w:ind w:firstLine="540"/>
        <w:jc w:val="both"/>
        <w:rPr>
          <w:sz w:val="24"/>
          <w:szCs w:val="24"/>
        </w:rPr>
      </w:pP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0087540E" w:rsidRPr="0087540E">
          <w:rPr>
            <w:sz w:val="24"/>
            <w:szCs w:val="24"/>
          </w:rPr>
          <w:t>3 графы 2</w:t>
        </w:r>
      </w:hyperlink>
      <w:r w:rsidR="0087540E" w:rsidRPr="0087540E">
        <w:rPr>
          <w:sz w:val="24"/>
          <w:szCs w:val="24"/>
        </w:rPr>
        <w:t xml:space="preserve"> Перечня, 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bookmarkStart w:id="3" w:name="Par83"/>
    <w:bookmarkEnd w:id="3"/>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fldChar w:fldCharType="begin"/>
      </w:r>
      <w:r w:rsidRPr="0087540E">
        <w:rPr>
          <w:sz w:val="24"/>
          <w:szCs w:val="24"/>
        </w:rPr>
        <w:instrText>HYPERLINK \l Par436  \o "Приглашения принять участие в определении поставщика (подрядчика, исполнителя)"</w:instrText>
      </w:r>
      <w:r w:rsidRPr="0087540E">
        <w:rPr>
          <w:sz w:val="24"/>
          <w:szCs w:val="24"/>
        </w:rPr>
        <w:fldChar w:fldCharType="separate"/>
      </w:r>
      <w:r w:rsidRPr="0087540E">
        <w:rPr>
          <w:sz w:val="24"/>
          <w:szCs w:val="24"/>
        </w:rPr>
        <w:t>2</w:t>
      </w:r>
      <w:r w:rsidRPr="0087540E">
        <w:rPr>
          <w:sz w:val="24"/>
          <w:szCs w:val="24"/>
        </w:rPr>
        <w:fldChar w:fldCharType="end"/>
      </w:r>
      <w:r w:rsidRPr="0087540E">
        <w:rPr>
          <w:sz w:val="24"/>
          <w:szCs w:val="24"/>
        </w:rPr>
        <w:t xml:space="preserve">, </w:t>
      </w:r>
      <w:hyperlink w:anchor="Par453"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87540E">
          <w:rPr>
            <w:sz w:val="24"/>
            <w:szCs w:val="24"/>
          </w:rPr>
          <w:t>4</w:t>
        </w:r>
      </w:hyperlink>
      <w:r w:rsidRPr="0087540E">
        <w:rPr>
          <w:sz w:val="24"/>
          <w:szCs w:val="24"/>
        </w:rPr>
        <w:t xml:space="preserve"> - </w:t>
      </w:r>
      <w:hyperlink w:anchor="Par524" w:tooltip="Документ, неопределенный пунктами 3 - 12 настоящего перечня, в соответствии с которым возникает бюджетное обязательство получателя средств республиканского бюджета Республики Коми:" w:history="1">
        <w:r w:rsidRPr="0087540E">
          <w:rPr>
            <w:sz w:val="24"/>
            <w:szCs w:val="24"/>
          </w:rPr>
          <w:t>11 графы 2</w:t>
        </w:r>
      </w:hyperlink>
      <w:r w:rsidRPr="0087540E">
        <w:rPr>
          <w:sz w:val="24"/>
          <w:szCs w:val="24"/>
        </w:rPr>
        <w:t xml:space="preserve">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87540E" w:rsidRPr="0087540E" w:rsidRDefault="0087540E" w:rsidP="0087540E">
      <w:pPr>
        <w:widowControl w:val="0"/>
        <w:autoSpaceDE w:val="0"/>
        <w:autoSpaceDN w:val="0"/>
        <w:adjustRightInd w:val="0"/>
        <w:spacing w:before="240"/>
        <w:ind w:firstLine="540"/>
        <w:jc w:val="both"/>
        <w:rPr>
          <w:sz w:val="24"/>
          <w:szCs w:val="24"/>
        </w:rPr>
      </w:pPr>
      <w:bookmarkStart w:id="4" w:name="Par84"/>
      <w:bookmarkEnd w:id="4"/>
      <w:r w:rsidRPr="0087540E">
        <w:rPr>
          <w:sz w:val="24"/>
          <w:szCs w:val="24"/>
        </w:rPr>
        <w:t>16.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получателями бюджетных средств, Управление осуществляет их проверку по следующим направлениям:</w:t>
      </w:r>
    </w:p>
    <w:p w:rsidR="0087540E" w:rsidRPr="0087540E" w:rsidRDefault="0087540E" w:rsidP="0087540E">
      <w:pPr>
        <w:widowControl w:val="0"/>
        <w:autoSpaceDE w:val="0"/>
        <w:autoSpaceDN w:val="0"/>
        <w:adjustRightInd w:val="0"/>
        <w:spacing w:before="240"/>
        <w:ind w:firstLine="540"/>
        <w:jc w:val="both"/>
        <w:rPr>
          <w:sz w:val="24"/>
          <w:szCs w:val="24"/>
        </w:rPr>
      </w:pPr>
      <w:bookmarkStart w:id="5" w:name="Par85"/>
      <w:bookmarkEnd w:id="5"/>
      <w:proofErr w:type="gramStart"/>
      <w:r w:rsidRPr="0087540E">
        <w:rPr>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получателем бюджетных средств в Управление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bookmarkStart w:id="6" w:name="Par86"/>
      <w:bookmarkEnd w:id="6"/>
      <w:r w:rsidRPr="0087540E">
        <w:rPr>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188" w:tooltip="ИНФОРМАЦИЯ," w:history="1">
        <w:r w:rsidRPr="0087540E">
          <w:rPr>
            <w:sz w:val="24"/>
            <w:szCs w:val="24"/>
          </w:rPr>
          <w:t>приложением N 1</w:t>
        </w:r>
      </w:hyperlink>
      <w:r w:rsidRPr="0087540E">
        <w:rPr>
          <w:sz w:val="24"/>
          <w:szCs w:val="24"/>
        </w:rPr>
        <w:t xml:space="preserve"> к настоящему Порядку;</w:t>
      </w:r>
    </w:p>
    <w:p w:rsidR="0087540E" w:rsidRPr="0087540E" w:rsidRDefault="0087540E" w:rsidP="0087540E">
      <w:pPr>
        <w:widowControl w:val="0"/>
        <w:autoSpaceDE w:val="0"/>
        <w:autoSpaceDN w:val="0"/>
        <w:adjustRightInd w:val="0"/>
        <w:spacing w:before="240"/>
        <w:ind w:firstLine="540"/>
        <w:jc w:val="both"/>
        <w:rPr>
          <w:sz w:val="24"/>
          <w:szCs w:val="24"/>
        </w:rPr>
      </w:pPr>
      <w:bookmarkStart w:id="7" w:name="Par87"/>
      <w:bookmarkEnd w:id="7"/>
      <w:r w:rsidRPr="0087540E">
        <w:rPr>
          <w:sz w:val="24"/>
          <w:szCs w:val="24"/>
        </w:rPr>
        <w:lastRenderedPageBreak/>
        <w:t xml:space="preserve">соблюдение правил формирования Сведений о бюджетном обязательстве, предусмотренных настоящим разделом и </w:t>
      </w:r>
      <w:hyperlink w:anchor="Par188" w:tooltip="ИНФОРМАЦИЯ," w:history="1">
        <w:r w:rsidRPr="0087540E">
          <w:rPr>
            <w:sz w:val="24"/>
            <w:szCs w:val="24"/>
          </w:rPr>
          <w:t>приложением N 1</w:t>
        </w:r>
      </w:hyperlink>
      <w:r w:rsidRPr="0087540E">
        <w:rPr>
          <w:sz w:val="24"/>
          <w:szCs w:val="24"/>
        </w:rPr>
        <w:t xml:space="preserve"> к настоящему Порядку;</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не превышение суммы бюджетного обязательства по соответствующим кодам классификации расходов бюджета муниципального округа «Усинск» Республики Коми над суммой неиспользованных лимитов бюджетных обязательств (бюджетных ассигнований на исполнение публичных нормативных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w:t>
      </w:r>
      <w:proofErr w:type="gramEnd"/>
      <w:r w:rsidRPr="0087540E">
        <w:rPr>
          <w:sz w:val="24"/>
          <w:szCs w:val="24"/>
        </w:rPr>
        <w:t xml:space="preserve"> бюджетных средств), отдельно для текущего финансового года, для первого и для второго года планового периода;</w:t>
      </w:r>
    </w:p>
    <w:p w:rsidR="0087540E" w:rsidRPr="0087540E" w:rsidRDefault="0087540E" w:rsidP="0087540E">
      <w:pPr>
        <w:widowControl w:val="0"/>
        <w:autoSpaceDE w:val="0"/>
        <w:autoSpaceDN w:val="0"/>
        <w:adjustRightInd w:val="0"/>
        <w:spacing w:before="240"/>
        <w:ind w:firstLine="540"/>
        <w:jc w:val="both"/>
        <w:rPr>
          <w:sz w:val="24"/>
          <w:szCs w:val="24"/>
        </w:rPr>
      </w:pPr>
      <w:bookmarkStart w:id="8" w:name="Par89"/>
      <w:bookmarkEnd w:id="8"/>
      <w:r w:rsidRPr="0087540E">
        <w:rPr>
          <w:sz w:val="24"/>
          <w:szCs w:val="24"/>
        </w:rPr>
        <w:t>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указанному в Сведениях о бюджетном обязательстве, документе-основании.</w:t>
      </w:r>
    </w:p>
    <w:p w:rsidR="0087540E" w:rsidRPr="0087540E" w:rsidRDefault="0087540E" w:rsidP="0087540E">
      <w:pPr>
        <w:widowControl w:val="0"/>
        <w:autoSpaceDE w:val="0"/>
        <w:autoSpaceDN w:val="0"/>
        <w:adjustRightInd w:val="0"/>
        <w:spacing w:before="240"/>
        <w:ind w:firstLine="540"/>
        <w:jc w:val="both"/>
        <w:rPr>
          <w:sz w:val="24"/>
          <w:szCs w:val="24"/>
        </w:rPr>
      </w:pPr>
      <w:bookmarkStart w:id="9" w:name="Par90"/>
      <w:bookmarkEnd w:id="9"/>
      <w:r w:rsidRPr="0087540E">
        <w:rPr>
          <w:sz w:val="24"/>
          <w:szCs w:val="24"/>
        </w:rPr>
        <w:t xml:space="preserve">17. </w:t>
      </w:r>
      <w:proofErr w:type="gramStart"/>
      <w:r w:rsidRPr="0087540E">
        <w:rPr>
          <w:sz w:val="24"/>
          <w:szCs w:val="24"/>
        </w:rPr>
        <w:t>В случае представления в Управление Сведений о бюджетном обязательстве на бумажном носителе в дополнение</w:t>
      </w:r>
      <w:proofErr w:type="gramEnd"/>
      <w:r w:rsidRPr="0087540E">
        <w:rPr>
          <w:sz w:val="24"/>
          <w:szCs w:val="24"/>
        </w:rPr>
        <w:t xml:space="preserve"> к проверке, предусмотренной </w:t>
      </w:r>
      <w:hyperlink w:anchor="Par84" w:tooltip="1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ями бюджетных средств, Управление осуществляет их проверку по следующим направлениям:" w:history="1">
        <w:r w:rsidRPr="0087540E">
          <w:rPr>
            <w:sz w:val="24"/>
            <w:szCs w:val="24"/>
          </w:rPr>
          <w:t>пунктом 16</w:t>
        </w:r>
      </w:hyperlink>
      <w:r w:rsidRPr="0087540E">
        <w:rPr>
          <w:sz w:val="24"/>
          <w:szCs w:val="24"/>
        </w:rPr>
        <w:t xml:space="preserve"> настоящего Порядка, также осуществляется проверка Сведений о бюджетном обязательстве на:</w:t>
      </w:r>
    </w:p>
    <w:p w:rsidR="0087540E" w:rsidRPr="0087540E" w:rsidRDefault="0087540E" w:rsidP="0087540E">
      <w:pPr>
        <w:widowControl w:val="0"/>
        <w:autoSpaceDE w:val="0"/>
        <w:autoSpaceDN w:val="0"/>
        <w:adjustRightInd w:val="0"/>
        <w:spacing w:before="240"/>
        <w:ind w:firstLine="540"/>
        <w:jc w:val="both"/>
        <w:rPr>
          <w:sz w:val="24"/>
          <w:szCs w:val="24"/>
        </w:rPr>
      </w:pPr>
      <w:bookmarkStart w:id="10" w:name="Par91"/>
      <w:bookmarkEnd w:id="10"/>
      <w:r w:rsidRPr="0087540E">
        <w:rPr>
          <w:sz w:val="24"/>
          <w:szCs w:val="24"/>
        </w:rPr>
        <w:t>соответствие формы Сведений о бюджетном обязательстве рекомендуемому Министерством финансов Российской Федерации образцу Сведений о бюджетном обязательстве;</w:t>
      </w:r>
    </w:p>
    <w:p w:rsidR="0087540E" w:rsidRPr="0087540E" w:rsidRDefault="0087540E" w:rsidP="0087540E">
      <w:pPr>
        <w:widowControl w:val="0"/>
        <w:autoSpaceDE w:val="0"/>
        <w:autoSpaceDN w:val="0"/>
        <w:adjustRightInd w:val="0"/>
        <w:spacing w:before="240"/>
        <w:ind w:firstLine="540"/>
        <w:jc w:val="both"/>
        <w:rPr>
          <w:sz w:val="24"/>
          <w:szCs w:val="24"/>
        </w:rPr>
      </w:pPr>
      <w:bookmarkStart w:id="11" w:name="Par92"/>
      <w:bookmarkEnd w:id="11"/>
      <w:r w:rsidRPr="0087540E">
        <w:rPr>
          <w:sz w:val="24"/>
          <w:szCs w:val="24"/>
        </w:rPr>
        <w:t>отсутствие в представленных Сведениях о бюджетном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p>
    <w:p w:rsidR="0087540E" w:rsidRPr="0087540E" w:rsidRDefault="0087540E" w:rsidP="0087540E">
      <w:pPr>
        <w:widowControl w:val="0"/>
        <w:autoSpaceDE w:val="0"/>
        <w:autoSpaceDN w:val="0"/>
        <w:adjustRightInd w:val="0"/>
        <w:spacing w:before="240"/>
        <w:ind w:firstLine="540"/>
        <w:jc w:val="both"/>
        <w:rPr>
          <w:sz w:val="24"/>
          <w:szCs w:val="24"/>
        </w:rPr>
      </w:pPr>
      <w:bookmarkStart w:id="12" w:name="Par93"/>
      <w:bookmarkEnd w:id="12"/>
      <w:r w:rsidRPr="0087540E">
        <w:rPr>
          <w:sz w:val="24"/>
          <w:szCs w:val="24"/>
        </w:rPr>
        <w:t xml:space="preserve">идентичность информации, отраженной в Сведениях о бюджетном обязательстве на бумажном носителе, информации, </w:t>
      </w:r>
      <w:r w:rsidRPr="0087540E">
        <w:rPr>
          <w:sz w:val="24"/>
          <w:szCs w:val="24"/>
        </w:rPr>
        <w:lastRenderedPageBreak/>
        <w:t>содержащейся в Сведениях о бюджетном обязательстве, представленной на машинном носителе (при наличии).</w:t>
      </w:r>
    </w:p>
    <w:p w:rsidR="0087540E" w:rsidRPr="0087540E" w:rsidRDefault="0087540E" w:rsidP="0087540E">
      <w:pPr>
        <w:widowControl w:val="0"/>
        <w:autoSpaceDE w:val="0"/>
        <w:autoSpaceDN w:val="0"/>
        <w:adjustRightInd w:val="0"/>
        <w:spacing w:before="240"/>
        <w:ind w:firstLine="540"/>
        <w:jc w:val="both"/>
        <w:rPr>
          <w:sz w:val="24"/>
          <w:szCs w:val="24"/>
        </w:rPr>
      </w:pPr>
      <w:bookmarkStart w:id="13" w:name="Par94"/>
      <w:bookmarkEnd w:id="13"/>
      <w:r w:rsidRPr="0087540E">
        <w:rPr>
          <w:sz w:val="24"/>
          <w:szCs w:val="24"/>
        </w:rPr>
        <w:t xml:space="preserve">18. </w:t>
      </w:r>
      <w:proofErr w:type="gramStart"/>
      <w:r w:rsidRPr="0087540E">
        <w:rPr>
          <w:sz w:val="24"/>
          <w:szCs w:val="24"/>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ar84" w:tooltip="1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ями бюджетных средств, Управление осуществляет их проверку по следующим направлениям:" w:history="1">
        <w:r w:rsidRPr="0087540E">
          <w:rPr>
            <w:sz w:val="24"/>
            <w:szCs w:val="24"/>
          </w:rPr>
          <w:t>пунктами 16</w:t>
        </w:r>
      </w:hyperlink>
      <w:r w:rsidRPr="0087540E">
        <w:rPr>
          <w:sz w:val="24"/>
          <w:szCs w:val="24"/>
        </w:rPr>
        <w:t xml:space="preserve"> - </w:t>
      </w:r>
      <w:hyperlink w:anchor="Par90" w:tooltip="17. В случае представления в Управление Сведений о бюджетном обязательстве на бумажном носителе в дополнение к проверке, предусмотренной пунктом 16 настоящего Порядка, также осуществляется проверка Сведений о бюджетном обязательстве на:" w:history="1">
        <w:r w:rsidRPr="0087540E">
          <w:rPr>
            <w:sz w:val="24"/>
            <w:szCs w:val="24"/>
          </w:rPr>
          <w:t>17</w:t>
        </w:r>
      </w:hyperlink>
      <w:r w:rsidRPr="0087540E">
        <w:rPr>
          <w:sz w:val="24"/>
          <w:szCs w:val="24"/>
        </w:rPr>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w:t>
      </w:r>
      <w:hyperlink w:anchor="Par80" w:tooltip="1, 2 графы 2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w:history="1">
        <w:r w:rsidRPr="0087540E">
          <w:rPr>
            <w:sz w:val="24"/>
            <w:szCs w:val="24"/>
          </w:rPr>
          <w:t>абзацах втором</w:t>
        </w:r>
      </w:hyperlink>
      <w:r w:rsidRPr="0087540E">
        <w:rPr>
          <w:sz w:val="24"/>
          <w:szCs w:val="24"/>
        </w:rPr>
        <w:t xml:space="preserve"> - </w:t>
      </w:r>
      <w:hyperlink w:anchor="Par83" w:tooltip="2, 4 - 13 графы 2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 w:history="1">
        <w:r w:rsidRPr="0087540E">
          <w:rPr>
            <w:sz w:val="24"/>
            <w:szCs w:val="24"/>
          </w:rPr>
          <w:t>пятом пункта 15</w:t>
        </w:r>
      </w:hyperlink>
      <w:r w:rsidRPr="0087540E">
        <w:rPr>
          <w:sz w:val="24"/>
          <w:szCs w:val="24"/>
        </w:rPr>
        <w:t xml:space="preserve"> настоящего Порядка, и не позднее рабочего дня, следующего за днем постановки на учет бюджетного обязательства (внесения изменений</w:t>
      </w:r>
      <w:proofErr w:type="gramEnd"/>
      <w:r w:rsidRPr="0087540E">
        <w:rPr>
          <w:sz w:val="24"/>
          <w:szCs w:val="24"/>
        </w:rPr>
        <w:t xml:space="preserve"> </w:t>
      </w:r>
      <w:proofErr w:type="gramStart"/>
      <w:r w:rsidRPr="0087540E">
        <w:rPr>
          <w:sz w:val="24"/>
          <w:szCs w:val="24"/>
        </w:rPr>
        <w:t xml:space="preserve">в бюджетное обязательство), направляет получателю бюджетных средств извещение о постановке на учет (изменении) бюджетного обязательства, реквизиты которого установлены в </w:t>
      </w:r>
      <w:hyperlink r:id="rId14" w:history="1">
        <w:r w:rsidRPr="0087540E">
          <w:rPr>
            <w:sz w:val="24"/>
            <w:szCs w:val="24"/>
          </w:rPr>
          <w:t>приложении N 12</w:t>
        </w:r>
      </w:hyperlink>
      <w:r w:rsidRPr="0087540E">
        <w:rPr>
          <w:sz w:val="24"/>
          <w:szCs w:val="24"/>
        </w:rPr>
        <w:t xml:space="preserve">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 N 258н (далее соответственно - Извещение о бюджетном обязательстве, Порядок 258н).</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Извещение о бюджетном обязательстве направляется получателю бюджетных средств Управлением:</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Извещение о бюджетном обязательстве, сформированное на бумажном носителе, подписывается лицом, имеющим право действовать от имени Управления. Учетный номер бюджетного обязательства является уникальным и не подлежит изменению, в </w:t>
      </w:r>
      <w:r w:rsidRPr="0087540E">
        <w:rPr>
          <w:sz w:val="24"/>
          <w:szCs w:val="24"/>
        </w:rPr>
        <w:lastRenderedPageBreak/>
        <w:t>том числе при изменении отдельных реквизитов бюджетного обязательства.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Учетный номер бюджетного обязательства присваивается Управлением в соответствии со следующей структурой, состоящей из девятнадцати разрядов: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с 1 по 8 разряд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 - Сводный реестр);</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9 и 10 разряды - последние две цифры года, в котором бюджетное обязательство поставлено на учет;</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с 11 по 19 разряд - уникальный номер бюджетного обязательства, присваиваемый Управлением.</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19. Одно поставленное на учет бюджетное обязательство может содержать несколько кодов классификации расходов бюджета муниципального округа «Усинск» Республики Коми, аналитических кодов.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20. В случае отрицательного результата проверки Сведений о бюджетном обязательстве на соответствие требованиям, предусмотренным:</w:t>
      </w:r>
    </w:p>
    <w:p w:rsidR="0087540E" w:rsidRPr="0087540E" w:rsidRDefault="00884852" w:rsidP="0087540E">
      <w:pPr>
        <w:widowControl w:val="0"/>
        <w:autoSpaceDE w:val="0"/>
        <w:autoSpaceDN w:val="0"/>
        <w:adjustRightInd w:val="0"/>
        <w:spacing w:before="240"/>
        <w:ind w:firstLine="540"/>
        <w:jc w:val="both"/>
        <w:rPr>
          <w:sz w:val="24"/>
          <w:szCs w:val="24"/>
        </w:rPr>
      </w:pPr>
      <w:hyperlink w:anchor="Par91" w:tooltip="соответствие формы Сведений о бюджетном обязательстве рекомендуемому Министерством финансов Российской Федерации образцу Сведений о бюджетном обязательстве;" w:history="1">
        <w:proofErr w:type="gramStart"/>
        <w:r w:rsidR="0087540E" w:rsidRPr="0087540E">
          <w:rPr>
            <w:sz w:val="24"/>
            <w:szCs w:val="24"/>
          </w:rPr>
          <w:t>абзацами вторым</w:t>
        </w:r>
      </w:hyperlink>
      <w:r w:rsidR="0087540E" w:rsidRPr="0087540E">
        <w:rPr>
          <w:sz w:val="24"/>
          <w:szCs w:val="24"/>
        </w:rPr>
        <w:t xml:space="preserve">, </w:t>
      </w:r>
      <w:hyperlink w:anchor="Par92" w:tooltip="отсутствие в представленных Сведениях о бюджет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 w:history="1">
        <w:r w:rsidR="0087540E" w:rsidRPr="0087540E">
          <w:rPr>
            <w:sz w:val="24"/>
            <w:szCs w:val="24"/>
          </w:rPr>
          <w:t>третьим</w:t>
        </w:r>
      </w:hyperlink>
      <w:r w:rsidR="0087540E" w:rsidRPr="0087540E">
        <w:rPr>
          <w:sz w:val="24"/>
          <w:szCs w:val="24"/>
        </w:rPr>
        <w:t xml:space="preserve"> и </w:t>
      </w:r>
      <w:hyperlink w:anchor="Par93" w:tooltip="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 w:history="1">
        <w:r w:rsidR="0087540E" w:rsidRPr="0087540E">
          <w:rPr>
            <w:sz w:val="24"/>
            <w:szCs w:val="24"/>
          </w:rPr>
          <w:t>четвертым пункта 17</w:t>
        </w:r>
      </w:hyperlink>
      <w:r w:rsidR="0087540E" w:rsidRPr="0087540E">
        <w:rPr>
          <w:sz w:val="24"/>
          <w:szCs w:val="24"/>
        </w:rPr>
        <w:t xml:space="preserve"> настоящего Порядка, Управление в сроки, установленные в </w:t>
      </w:r>
      <w:hyperlink w:anchor="Par79" w:tooltip="15.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 w:history="1">
        <w:r w:rsidR="0087540E" w:rsidRPr="0087540E">
          <w:rPr>
            <w:sz w:val="24"/>
            <w:szCs w:val="24"/>
          </w:rPr>
          <w:t>пункте 15</w:t>
        </w:r>
      </w:hyperlink>
      <w:r w:rsidR="0087540E" w:rsidRPr="0087540E">
        <w:rPr>
          <w:sz w:val="24"/>
          <w:szCs w:val="24"/>
        </w:rPr>
        <w:t xml:space="preserve"> настоящего Порядка, возвращает получателю бюджетных средств представленные на бумажном носителе Сведения о бюджетном обязательстве с приложением протокола с указанием в нем причины, по которой не осуществляется постановка на учет бюджетного обязательства, либо направляет получателю бюджетных средств указанный протокол в электронном виде, если Сведения о</w:t>
      </w:r>
      <w:proofErr w:type="gramEnd"/>
      <w:r w:rsidR="0087540E" w:rsidRPr="0087540E">
        <w:rPr>
          <w:sz w:val="24"/>
          <w:szCs w:val="24"/>
        </w:rPr>
        <w:t xml:space="preserve"> бюджетном </w:t>
      </w:r>
      <w:proofErr w:type="gramStart"/>
      <w:r w:rsidR="0087540E" w:rsidRPr="0087540E">
        <w:rPr>
          <w:sz w:val="24"/>
          <w:szCs w:val="24"/>
        </w:rPr>
        <w:t>обязательстве</w:t>
      </w:r>
      <w:proofErr w:type="gramEnd"/>
      <w:r w:rsidR="0087540E" w:rsidRPr="0087540E">
        <w:rPr>
          <w:sz w:val="24"/>
          <w:szCs w:val="24"/>
        </w:rPr>
        <w:t xml:space="preserve"> направлялись в форме электронного документа;</w:t>
      </w:r>
    </w:p>
    <w:p w:rsidR="0087540E" w:rsidRPr="0087540E" w:rsidRDefault="00884852" w:rsidP="0087540E">
      <w:pPr>
        <w:widowControl w:val="0"/>
        <w:autoSpaceDE w:val="0"/>
        <w:autoSpaceDN w:val="0"/>
        <w:adjustRightInd w:val="0"/>
        <w:spacing w:before="240"/>
        <w:ind w:firstLine="540"/>
        <w:jc w:val="both"/>
        <w:rPr>
          <w:sz w:val="24"/>
          <w:szCs w:val="24"/>
        </w:rPr>
      </w:pPr>
      <w:hyperlink w:anchor="Par85"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ем бюджетных средств в Управление для постановки на учет бюджетных обязательств в соответствии с настоя" w:history="1">
        <w:r w:rsidR="0087540E" w:rsidRPr="0087540E">
          <w:rPr>
            <w:sz w:val="24"/>
            <w:szCs w:val="24"/>
          </w:rPr>
          <w:t>абзацами вторым</w:t>
        </w:r>
      </w:hyperlink>
      <w:r w:rsidR="0087540E" w:rsidRPr="0087540E">
        <w:rPr>
          <w:sz w:val="24"/>
          <w:szCs w:val="24"/>
        </w:rPr>
        <w:t xml:space="preserve">, </w:t>
      </w:r>
      <w:hyperlink w:anchor="Par86"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0087540E" w:rsidRPr="0087540E">
          <w:rPr>
            <w:sz w:val="24"/>
            <w:szCs w:val="24"/>
          </w:rPr>
          <w:t>третьим</w:t>
        </w:r>
      </w:hyperlink>
      <w:r w:rsidR="0087540E" w:rsidRPr="0087540E">
        <w:rPr>
          <w:sz w:val="24"/>
          <w:szCs w:val="24"/>
        </w:rPr>
        <w:t xml:space="preserve">, </w:t>
      </w:r>
      <w:hyperlink w:anchor="Par87" w:tooltip="соблюдение правил формирования Сведений о бюджетном обязательстве, предусмотренных настоящим разделом и приложением N 1 к настоящему Порядку;" w:history="1">
        <w:r w:rsidR="0087540E" w:rsidRPr="0087540E">
          <w:rPr>
            <w:sz w:val="24"/>
            <w:szCs w:val="24"/>
          </w:rPr>
          <w:t>четвертым</w:t>
        </w:r>
      </w:hyperlink>
      <w:r w:rsidR="0087540E" w:rsidRPr="0087540E">
        <w:rPr>
          <w:sz w:val="24"/>
          <w:szCs w:val="24"/>
        </w:rPr>
        <w:t xml:space="preserve"> и </w:t>
      </w:r>
      <w:hyperlink w:anchor="Par89" w:tooltip="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указанному в Сведениях о бюджетном обязательстве, документе-основании." w:history="1">
        <w:r w:rsidR="0087540E" w:rsidRPr="0087540E">
          <w:rPr>
            <w:sz w:val="24"/>
            <w:szCs w:val="24"/>
          </w:rPr>
          <w:t>шестым пункта 16</w:t>
        </w:r>
      </w:hyperlink>
      <w:r w:rsidR="0087540E" w:rsidRPr="0087540E">
        <w:rPr>
          <w:sz w:val="24"/>
          <w:szCs w:val="24"/>
        </w:rPr>
        <w:t xml:space="preserve"> </w:t>
      </w:r>
      <w:r w:rsidR="0087540E" w:rsidRPr="0087540E">
        <w:rPr>
          <w:sz w:val="24"/>
          <w:szCs w:val="24"/>
        </w:rPr>
        <w:lastRenderedPageBreak/>
        <w:t xml:space="preserve">настоящего Порядка, Управление в срок, установленный в </w:t>
      </w:r>
      <w:hyperlink w:anchor="Par79" w:tooltip="15.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 w:history="1">
        <w:r w:rsidR="0087540E" w:rsidRPr="0087540E">
          <w:rPr>
            <w:sz w:val="24"/>
            <w:szCs w:val="24"/>
          </w:rPr>
          <w:t>пункте 15</w:t>
        </w:r>
      </w:hyperlink>
      <w:r w:rsidR="0087540E" w:rsidRPr="0087540E">
        <w:rPr>
          <w:sz w:val="24"/>
          <w:szCs w:val="24"/>
        </w:rPr>
        <w:t xml:space="preserve"> настоящего Порядка:</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 xml:space="preserve">в отношении Сведений о бюджетных обязательствах, возникших на основании документов-оснований, предусмотренных в </w:t>
      </w:r>
      <w:hyperlink w:anchor="Par433" w:tooltip="Извещение об осуществлении закупки" w:history="1">
        <w:r w:rsidRPr="0087540E">
          <w:rPr>
            <w:sz w:val="24"/>
            <w:szCs w:val="24"/>
          </w:rPr>
          <w:t>пунктах 1</w:t>
        </w:r>
      </w:hyperlink>
      <w:r w:rsidRPr="0087540E">
        <w:rPr>
          <w:sz w:val="24"/>
          <w:szCs w:val="24"/>
        </w:rPr>
        <w:t xml:space="preserve">, </w:t>
      </w:r>
      <w:hyperlink w:anchor="Par436" w:tooltip="Приглашения принять участие в определении поставщика (подрядчика, исполнителя)" w:history="1">
        <w:r w:rsidRPr="0087540E">
          <w:rPr>
            <w:sz w:val="24"/>
            <w:szCs w:val="24"/>
          </w:rPr>
          <w:t>2</w:t>
        </w:r>
      </w:hyperlink>
      <w:r w:rsidRPr="0087540E">
        <w:rPr>
          <w:sz w:val="24"/>
          <w:szCs w:val="24"/>
        </w:rPr>
        <w:t xml:space="preserve"> и </w:t>
      </w:r>
      <w:hyperlink w:anchor="Par524" w:tooltip="Документ, неопределенный пунктами 3 - 12 настоящего перечня, в соответствии с которым возникает бюджетное обязательство получателя средств республиканского бюджета Республики Коми:" w:history="1">
        <w:r w:rsidRPr="0087540E">
          <w:rPr>
            <w:sz w:val="24"/>
            <w:szCs w:val="24"/>
          </w:rPr>
          <w:t>11 графы 2</w:t>
        </w:r>
      </w:hyperlink>
      <w:r w:rsidRPr="0087540E">
        <w:rPr>
          <w:sz w:val="24"/>
          <w:szCs w:val="24"/>
        </w:rPr>
        <w:t xml:space="preserve"> Перечня, - возвращает получателю бюджетных средств представленные на бумажном носителе Сведения о бюджетном обязательстве с приложением протокола с указанием в нем причины, по которой не осуществляется постановка на учет бюджетного обязательства, либо направляет получателю бюджетных средств указанный протокол, сформированный в электронном виде</w:t>
      </w:r>
      <w:proofErr w:type="gramEnd"/>
      <w:r w:rsidRPr="0087540E">
        <w:rPr>
          <w:sz w:val="24"/>
          <w:szCs w:val="24"/>
        </w:rPr>
        <w:t>, если Сведения о бюджетном обязательстве представлялись в форме электронного документа;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в отношении Сведений о бюджетных обязательствах, возникших на основании документов-оснований, предусмотренных в </w:t>
      </w: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Pr="0087540E">
          <w:rPr>
            <w:sz w:val="24"/>
            <w:szCs w:val="24"/>
          </w:rPr>
          <w:t>пунктах 3</w:t>
        </w:r>
      </w:hyperlink>
      <w:r w:rsidRPr="0087540E">
        <w:rPr>
          <w:sz w:val="24"/>
          <w:szCs w:val="24"/>
        </w:rPr>
        <w:t xml:space="preserve"> - </w:t>
      </w:r>
      <w:hyperlink w:anchor="Par518" w:tooltip="Решение налогового органа о взыскании налога, сбора, пеней и штрафов (далее - решение налогового органа)" w:history="1">
        <w:r w:rsidRPr="0087540E">
          <w:rPr>
            <w:sz w:val="24"/>
            <w:szCs w:val="24"/>
          </w:rPr>
          <w:t>10 графы 2</w:t>
        </w:r>
      </w:hyperlink>
      <w:r w:rsidRPr="0087540E">
        <w:rPr>
          <w:sz w:val="24"/>
          <w:szCs w:val="24"/>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получателю бюджетных средств Извещение о бюджетном обязательстве с указанием информации, предусмотренной </w:t>
      </w:r>
      <w:hyperlink w:anchor="Par94" w:tooltip="18. В случае положительного результата проверки Сведений о бюджетном обязательстве на соответствие требованиям, предусмотренным пунктами 16 - 17 настоящего Порядка, Управление присваивает учетный номер бюджетному обязательству (вносит изменения в ранее поставл" w:history="1">
        <w:r w:rsidRPr="0087540E">
          <w:rPr>
            <w:sz w:val="24"/>
            <w:szCs w:val="24"/>
          </w:rPr>
          <w:t>пунктом 18</w:t>
        </w:r>
      </w:hyperlink>
      <w:r w:rsidRPr="0087540E">
        <w:rPr>
          <w:sz w:val="24"/>
          <w:szCs w:val="24"/>
        </w:rPr>
        <w:t xml:space="preserve"> настоящего Порядка;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получателю бюджетных средств и главному распорядителю средств бюджета муниципального округа «Усинск» Республики Коми,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r:id="rId15" w:history="1">
        <w:r w:rsidRPr="0087540E">
          <w:rPr>
            <w:sz w:val="24"/>
            <w:szCs w:val="24"/>
          </w:rPr>
          <w:t>приложении N 4</w:t>
        </w:r>
      </w:hyperlink>
      <w:r w:rsidRPr="0087540E">
        <w:rPr>
          <w:sz w:val="24"/>
          <w:szCs w:val="24"/>
        </w:rPr>
        <w:t xml:space="preserve"> к Порядку 258н.</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21. 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75" w:tooltip="12. Сведения о бюджетном обязательстве, возникшем на основании документов-оснований, предусмотренных в пунктах 4, 5, 7, 8 графы 2 Перечня, направляются Управлению с приложением копии государственного контракта, договора, соглашения (документа о внесении измене" w:history="1">
        <w:r w:rsidRPr="0087540E">
          <w:rPr>
            <w:sz w:val="24"/>
            <w:szCs w:val="24"/>
          </w:rPr>
          <w:t>пунктом 13</w:t>
        </w:r>
      </w:hyperlink>
      <w:r w:rsidRPr="0087540E">
        <w:rPr>
          <w:sz w:val="24"/>
          <w:szCs w:val="24"/>
        </w:rPr>
        <w:t xml:space="preserve"> настоящего Порядка в части графика оплаты бюджетного обязательства, а также в части кодов </w:t>
      </w:r>
      <w:r w:rsidRPr="0087540E">
        <w:rPr>
          <w:sz w:val="24"/>
          <w:szCs w:val="24"/>
        </w:rPr>
        <w:lastRenderedPageBreak/>
        <w:t>бюджетной классификации Российской Федерации, аналитических кодов (при необходимости).</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В случае</w:t>
      </w:r>
      <w:proofErr w:type="gramStart"/>
      <w:r w:rsidRPr="0087540E">
        <w:rPr>
          <w:sz w:val="24"/>
          <w:szCs w:val="24"/>
        </w:rPr>
        <w:t>,</w:t>
      </w:r>
      <w:proofErr w:type="gramEnd"/>
      <w:r w:rsidRPr="0087540E">
        <w:rPr>
          <w:sz w:val="24"/>
          <w:szCs w:val="24"/>
        </w:rPr>
        <w:t xml:space="preserve"> если коды бюджетной классификации Российской Федерации, аналитические коды,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аналитические коды, установленные на текущий финансовый год.</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22. </w:t>
      </w:r>
      <w:proofErr w:type="gramStart"/>
      <w:r w:rsidRPr="0087540E">
        <w:rPr>
          <w:sz w:val="24"/>
          <w:szCs w:val="24"/>
        </w:rPr>
        <w:t>В случае ликвидации, реорганизации получателя бюджетных средств либо изменения типа муниципального казенного учреждения муниципального округа «Усинск» Республики Коми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roofErr w:type="gramEnd"/>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jc w:val="center"/>
        <w:outlineLvl w:val="1"/>
        <w:rPr>
          <w:rFonts w:eastAsiaTheme="minorEastAsia"/>
          <w:b/>
          <w:bCs/>
          <w:sz w:val="24"/>
          <w:szCs w:val="24"/>
        </w:rPr>
      </w:pPr>
      <w:r w:rsidRPr="0087540E">
        <w:rPr>
          <w:rFonts w:eastAsiaTheme="minorEastAsia"/>
          <w:b/>
          <w:bCs/>
          <w:sz w:val="24"/>
          <w:szCs w:val="24"/>
        </w:rPr>
        <w:t>III. Особенности учета бюджетных обязательств</w:t>
      </w:r>
    </w:p>
    <w:p w:rsidR="0087540E" w:rsidRPr="0087540E" w:rsidRDefault="0087540E" w:rsidP="0087540E">
      <w:pPr>
        <w:widowControl w:val="0"/>
        <w:autoSpaceDE w:val="0"/>
        <w:autoSpaceDN w:val="0"/>
        <w:adjustRightInd w:val="0"/>
        <w:jc w:val="center"/>
        <w:rPr>
          <w:rFonts w:eastAsiaTheme="minorEastAsia"/>
          <w:b/>
          <w:bCs/>
          <w:sz w:val="24"/>
          <w:szCs w:val="24"/>
        </w:rPr>
      </w:pPr>
      <w:r w:rsidRPr="0087540E">
        <w:rPr>
          <w:rFonts w:eastAsiaTheme="minorEastAsia"/>
          <w:b/>
          <w:bCs/>
          <w:sz w:val="24"/>
          <w:szCs w:val="24"/>
        </w:rPr>
        <w:t>по исполнительным документам, решениям налоговых органов</w:t>
      </w:r>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ind w:firstLine="540"/>
        <w:jc w:val="both"/>
        <w:rPr>
          <w:sz w:val="24"/>
          <w:szCs w:val="24"/>
        </w:rPr>
      </w:pPr>
      <w:r w:rsidRPr="0087540E">
        <w:rPr>
          <w:sz w:val="24"/>
          <w:szCs w:val="24"/>
        </w:rPr>
        <w:t xml:space="preserve">23. </w:t>
      </w:r>
      <w:proofErr w:type="gramStart"/>
      <w:r w:rsidRPr="0087540E">
        <w:rPr>
          <w:sz w:val="24"/>
          <w:szCs w:val="24"/>
        </w:rPr>
        <w:t xml:space="preserve">Сведения о бюджетном обязательстве, возникшем в соответствии с документами-основаниями, предусмотренными в </w:t>
      </w:r>
      <w:hyperlink w:anchor="Par511" w:tooltip="Исполнительный документ (исполнительный лист, судебный приказ) (далее - исполнительный документ)" w:history="1">
        <w:r w:rsidRPr="0087540E">
          <w:rPr>
            <w:sz w:val="24"/>
            <w:szCs w:val="24"/>
          </w:rPr>
          <w:t>пунктах 9</w:t>
        </w:r>
      </w:hyperlink>
      <w:r w:rsidRPr="0087540E">
        <w:rPr>
          <w:sz w:val="24"/>
          <w:szCs w:val="24"/>
        </w:rPr>
        <w:t xml:space="preserve"> и </w:t>
      </w:r>
      <w:hyperlink w:anchor="Par518" w:tooltip="Решение налогового органа о взыскании налога, сбора, пеней и штрафов (далее - решение налогового органа)" w:history="1">
        <w:r w:rsidRPr="0087540E">
          <w:rPr>
            <w:sz w:val="24"/>
            <w:szCs w:val="24"/>
          </w:rPr>
          <w:t>10 графы 2</w:t>
        </w:r>
      </w:hyperlink>
      <w:r w:rsidRPr="0087540E">
        <w:rPr>
          <w:sz w:val="24"/>
          <w:szCs w:val="24"/>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аналитических кодах, по которым должны быть произведены расходы бюджета муниципального округа «Усинск» Республики Коми</w:t>
      </w:r>
      <w:proofErr w:type="gramEnd"/>
      <w:r w:rsidRPr="0087540E">
        <w:rPr>
          <w:sz w:val="24"/>
          <w:szCs w:val="24"/>
        </w:rPr>
        <w:t xml:space="preserve"> по исполнению исполнительного документа, решения налогового органа.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24. </w:t>
      </w:r>
      <w:proofErr w:type="gramStart"/>
      <w:r w:rsidRPr="0087540E">
        <w:rPr>
          <w:sz w:val="24"/>
          <w:szCs w:val="24"/>
        </w:rPr>
        <w:t xml:space="preserve">В случае если Управлением ранее было учтено бюджетное </w:t>
      </w:r>
      <w:r w:rsidRPr="0087540E">
        <w:rPr>
          <w:sz w:val="24"/>
          <w:szCs w:val="24"/>
        </w:rPr>
        <w:lastRenderedPageBreak/>
        <w:t>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25. </w:t>
      </w:r>
      <w:proofErr w:type="gramStart"/>
      <w:r w:rsidRPr="0087540E">
        <w:rPr>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аналитических кодах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w:t>
      </w:r>
      <w:proofErr w:type="gramEnd"/>
      <w:r w:rsidRPr="0087540E">
        <w:rPr>
          <w:sz w:val="24"/>
          <w:szCs w:val="24"/>
        </w:rPr>
        <w:t xml:space="preserve"> </w:t>
      </w:r>
      <w:proofErr w:type="gramStart"/>
      <w:r w:rsidRPr="0087540E">
        <w:rPr>
          <w:sz w:val="24"/>
          <w:szCs w:val="24"/>
        </w:rPr>
        <w:t>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w:t>
      </w:r>
      <w:proofErr w:type="gramEnd"/>
      <w:r w:rsidRPr="0087540E">
        <w:rPr>
          <w:sz w:val="24"/>
          <w:szCs w:val="24"/>
        </w:rPr>
        <w:t xml:space="preserve"> право действовать от имени получателя бюджетных средств.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26. </w:t>
      </w:r>
      <w:proofErr w:type="gramStart"/>
      <w:r w:rsidRPr="0087540E">
        <w:rPr>
          <w:sz w:val="24"/>
          <w:szCs w:val="24"/>
        </w:rPr>
        <w:t>В случае ликвидации получателя бюджетных средств либо изменения типа казенного учреждения муниципального округа «Усинск» Республики Коми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jc w:val="center"/>
        <w:outlineLvl w:val="1"/>
        <w:rPr>
          <w:rFonts w:eastAsiaTheme="minorEastAsia"/>
          <w:b/>
          <w:bCs/>
          <w:sz w:val="24"/>
          <w:szCs w:val="24"/>
        </w:rPr>
      </w:pPr>
      <w:r w:rsidRPr="0087540E">
        <w:rPr>
          <w:rFonts w:eastAsiaTheme="minorEastAsia"/>
          <w:b/>
          <w:bCs/>
          <w:sz w:val="24"/>
          <w:szCs w:val="24"/>
        </w:rPr>
        <w:t>IV. Порядок учета денежных обязательств</w:t>
      </w:r>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ind w:firstLine="540"/>
        <w:jc w:val="both"/>
        <w:rPr>
          <w:sz w:val="24"/>
          <w:szCs w:val="24"/>
        </w:rPr>
      </w:pPr>
      <w:bookmarkStart w:id="14" w:name="Par127"/>
      <w:bookmarkEnd w:id="14"/>
      <w:r w:rsidRPr="0087540E">
        <w:rPr>
          <w:sz w:val="24"/>
          <w:szCs w:val="24"/>
        </w:rPr>
        <w:t xml:space="preserve">27.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ar440" w:tooltip="Акт выполненных работ" w:history="1">
        <w:r w:rsidRPr="0087540E">
          <w:rPr>
            <w:sz w:val="24"/>
            <w:szCs w:val="24"/>
          </w:rPr>
          <w:t>пунктах 3</w:t>
        </w:r>
      </w:hyperlink>
      <w:r w:rsidRPr="0087540E">
        <w:rPr>
          <w:sz w:val="24"/>
          <w:szCs w:val="24"/>
        </w:rPr>
        <w:t xml:space="preserve"> и </w:t>
      </w:r>
      <w:hyperlink w:anchor="Par454" w:tooltip="Акт выполненных работ" w:history="1">
        <w:r w:rsidRPr="0087540E">
          <w:rPr>
            <w:sz w:val="24"/>
            <w:szCs w:val="24"/>
          </w:rPr>
          <w:t>4 графы 3</w:t>
        </w:r>
      </w:hyperlink>
      <w:r w:rsidRPr="0087540E">
        <w:rPr>
          <w:sz w:val="24"/>
          <w:szCs w:val="24"/>
        </w:rPr>
        <w:t xml:space="preserve"> Перечня, формируются:</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Управлением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бюджетных средств Управлению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 оплаты денежных обязательств получателей</w:t>
      </w:r>
      <w:proofErr w:type="gramEnd"/>
      <w:r w:rsidRPr="0087540E">
        <w:rPr>
          <w:sz w:val="24"/>
          <w:szCs w:val="24"/>
        </w:rPr>
        <w:t xml:space="preserve"> средств бюджета муниципального округа «Усинск» Республики Коми и администраторов источников финансирования дефицита бюджета муниципального округа «Усинск» Республики Коми, утвержденного </w:t>
      </w:r>
      <w:proofErr w:type="spellStart"/>
      <w:r w:rsidRPr="0087540E">
        <w:rPr>
          <w:sz w:val="24"/>
          <w:szCs w:val="24"/>
        </w:rPr>
        <w:t>Финуправлением</w:t>
      </w:r>
      <w:proofErr w:type="spellEnd"/>
      <w:r w:rsidRPr="0087540E">
        <w:rPr>
          <w:sz w:val="24"/>
          <w:szCs w:val="24"/>
        </w:rPr>
        <w:t xml:space="preserve"> АМО «Усинск» (далее - Порядок санкционирования);</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получателем бюджетных средств не позднее рабочего дня, следующего за днем возникновения денежного обязательства в случае:</w:t>
      </w:r>
    </w:p>
    <w:p w:rsidR="0087540E" w:rsidRPr="0087540E" w:rsidRDefault="0087540E" w:rsidP="0087540E">
      <w:pPr>
        <w:widowControl w:val="0"/>
        <w:autoSpaceDE w:val="0"/>
        <w:autoSpaceDN w:val="0"/>
        <w:adjustRightInd w:val="0"/>
        <w:spacing w:before="240"/>
        <w:ind w:firstLine="540"/>
        <w:jc w:val="both"/>
        <w:rPr>
          <w:sz w:val="24"/>
          <w:szCs w:val="24"/>
        </w:rPr>
      </w:pPr>
      <w:bookmarkStart w:id="15" w:name="Par130"/>
      <w:bookmarkEnd w:id="15"/>
      <w:r w:rsidRPr="0087540E">
        <w:rPr>
          <w:sz w:val="24"/>
          <w:szCs w:val="24"/>
        </w:rPr>
        <w:t>исполнения денежного обязательства неоднократно (в том числе с учетом ранее произведенных авансовых платежей);</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 xml:space="preserve">исполнения денежного обязательства, возникшего на </w:t>
      </w:r>
      <w:r w:rsidRPr="0087540E">
        <w:rPr>
          <w:sz w:val="24"/>
          <w:szCs w:val="24"/>
        </w:rPr>
        <w:lastRenderedPageBreak/>
        <w:t>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87540E">
        <w:rPr>
          <w:sz w:val="24"/>
          <w:szCs w:val="24"/>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7540E" w:rsidRPr="0087540E" w:rsidRDefault="0087540E" w:rsidP="0087540E">
      <w:pPr>
        <w:widowControl w:val="0"/>
        <w:autoSpaceDE w:val="0"/>
        <w:autoSpaceDN w:val="0"/>
        <w:adjustRightInd w:val="0"/>
        <w:spacing w:before="240"/>
        <w:ind w:firstLine="540"/>
        <w:jc w:val="both"/>
        <w:rPr>
          <w:sz w:val="24"/>
          <w:szCs w:val="24"/>
        </w:rPr>
      </w:pPr>
      <w:bookmarkStart w:id="16" w:name="Par134"/>
      <w:bookmarkEnd w:id="16"/>
      <w:proofErr w:type="gramStart"/>
      <w:r w:rsidRPr="0087540E">
        <w:rPr>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439" w:tooltip="Государственный контракт (договор) на поставку товаров, выполнение работ, оказание услуг для обеспечения государственных нужд Республики Коми, сведения о котором подлежат включению в реестр контрактов" w:history="1">
        <w:r w:rsidRPr="0087540E">
          <w:rPr>
            <w:sz w:val="24"/>
            <w:szCs w:val="24"/>
          </w:rPr>
          <w:t>пунктами 3</w:t>
        </w:r>
      </w:hyperlink>
      <w:r w:rsidRPr="0087540E">
        <w:rPr>
          <w:sz w:val="24"/>
          <w:szCs w:val="24"/>
        </w:rPr>
        <w:t xml:space="preserve"> и</w:t>
      </w:r>
      <w:proofErr w:type="gramEnd"/>
      <w:r w:rsidRPr="0087540E">
        <w:rPr>
          <w:sz w:val="24"/>
          <w:szCs w:val="24"/>
        </w:rPr>
        <w:t xml:space="preserve"> </w:t>
      </w:r>
      <w:hyperlink w:anchor="Par453"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87540E">
          <w:rPr>
            <w:sz w:val="24"/>
            <w:szCs w:val="24"/>
          </w:rPr>
          <w:t>4 графы 2</w:t>
        </w:r>
      </w:hyperlink>
      <w:r w:rsidRPr="0087540E">
        <w:rPr>
          <w:sz w:val="24"/>
          <w:szCs w:val="24"/>
        </w:rPr>
        <w:t xml:space="preserve"> Перечня.</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28. </w:t>
      </w:r>
      <w:proofErr w:type="gramStart"/>
      <w:r w:rsidRPr="0087540E">
        <w:rPr>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подтверждены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87540E">
        <w:rPr>
          <w:sz w:val="24"/>
          <w:szCs w:val="24"/>
        </w:rPr>
        <w:t xml:space="preserve"> такому бюджетному обязательству не осуществляется, если иной порядок расчетов по такому денежному обязательству не </w:t>
      </w:r>
      <w:r w:rsidRPr="0087540E">
        <w:rPr>
          <w:sz w:val="24"/>
          <w:szCs w:val="24"/>
        </w:rPr>
        <w:lastRenderedPageBreak/>
        <w:t>предусмотрен законодательством Российской Федерации.</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29. Сведения о денежном обязательстве направляются в Управление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87540E" w:rsidRPr="0087540E" w:rsidRDefault="0087540E" w:rsidP="0087540E">
      <w:pPr>
        <w:widowControl w:val="0"/>
        <w:autoSpaceDE w:val="0"/>
        <w:autoSpaceDN w:val="0"/>
        <w:adjustRightInd w:val="0"/>
        <w:spacing w:before="240"/>
        <w:ind w:firstLine="540"/>
        <w:jc w:val="both"/>
        <w:rPr>
          <w:sz w:val="24"/>
          <w:szCs w:val="24"/>
        </w:rPr>
      </w:pPr>
      <w:proofErr w:type="gramStart"/>
      <w:r w:rsidRPr="0087540E">
        <w:rPr>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roofErr w:type="gramEnd"/>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Требования настоящего пункта не распространяются на документы-основания, подтверждающие возникновение денежных обязательств, связанных </w:t>
      </w:r>
      <w:proofErr w:type="gramStart"/>
      <w:r w:rsidRPr="0087540E">
        <w:rPr>
          <w:sz w:val="24"/>
          <w:szCs w:val="24"/>
        </w:rPr>
        <w:t>с</w:t>
      </w:r>
      <w:proofErr w:type="gramEnd"/>
      <w:r w:rsidRPr="0087540E">
        <w:rPr>
          <w:sz w:val="24"/>
          <w:szCs w:val="24"/>
        </w:rPr>
        <w:t>:</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обеспечением выполнения функций казенных учреждений (за исключением денежных обязательств по поставке товаров, работ, выполнению работ, оказанию услуг, аренде);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социальными выплатами населению;</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предоставлением бюджетных инвестиций юридическому лицу по договору;</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предоставлением платежей, взносов, безвозмездных перечислений субъектам международного права;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обслуживанием муниципального долга муниципального округа «Усинск» Республики Коми;</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исполнением судебных актов по искам о возмещении вреда, причиненного в результате незаконных действий (бездействия) органов власти муниципального округа «Усинск» Республики Коми (муниципальных органов) либо должностных лиц этих органов.</w:t>
      </w:r>
    </w:p>
    <w:p w:rsidR="0087540E" w:rsidRPr="0087540E" w:rsidRDefault="0087540E" w:rsidP="0087540E">
      <w:pPr>
        <w:widowControl w:val="0"/>
        <w:autoSpaceDE w:val="0"/>
        <w:autoSpaceDN w:val="0"/>
        <w:adjustRightInd w:val="0"/>
        <w:spacing w:before="240"/>
        <w:ind w:firstLine="540"/>
        <w:jc w:val="both"/>
        <w:rPr>
          <w:sz w:val="24"/>
          <w:szCs w:val="24"/>
        </w:rPr>
      </w:pPr>
      <w:bookmarkStart w:id="17" w:name="Par146"/>
      <w:bookmarkEnd w:id="17"/>
      <w:r w:rsidRPr="0087540E">
        <w:rPr>
          <w:sz w:val="24"/>
          <w:szCs w:val="24"/>
        </w:rPr>
        <w:lastRenderedPageBreak/>
        <w:t>30. Управление не позднее следующего рабочего дня со дня представления получателем бюджетных сре</w:t>
      </w:r>
      <w:proofErr w:type="gramStart"/>
      <w:r w:rsidRPr="0087540E">
        <w:rPr>
          <w:sz w:val="24"/>
          <w:szCs w:val="24"/>
        </w:rPr>
        <w:t>дств Св</w:t>
      </w:r>
      <w:proofErr w:type="gramEnd"/>
      <w:r w:rsidRPr="0087540E">
        <w:rPr>
          <w:sz w:val="24"/>
          <w:szCs w:val="24"/>
        </w:rPr>
        <w:t>едений о денежном обязательстве осуществляет их проверку на соответствие: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составу информации, подлежащей включению в Сведения о денежном обязательстве в соответствии с </w:t>
      </w:r>
      <w:hyperlink w:anchor="Par333" w:tooltip="ИНФОРМАЦИЯ," w:history="1">
        <w:r w:rsidRPr="0087540E">
          <w:rPr>
            <w:sz w:val="24"/>
            <w:szCs w:val="24"/>
          </w:rPr>
          <w:t>приложением N 2</w:t>
        </w:r>
      </w:hyperlink>
      <w:r w:rsidRPr="0087540E">
        <w:rPr>
          <w:sz w:val="24"/>
          <w:szCs w:val="24"/>
        </w:rPr>
        <w:t xml:space="preserve"> к настоящему Порядку, с соблюдением правил формирования Сведений о денежном обязательстве, предусмотренных настоящим разделом;</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31. </w:t>
      </w:r>
      <w:proofErr w:type="gramStart"/>
      <w:r w:rsidRPr="0087540E">
        <w:rPr>
          <w:sz w:val="24"/>
          <w:szCs w:val="24"/>
        </w:rPr>
        <w:t>В случае представления Сведений о денежном обязательстве на бумажном носителе в дополнение к проверке</w:t>
      </w:r>
      <w:proofErr w:type="gramEnd"/>
      <w:r w:rsidRPr="0087540E">
        <w:rPr>
          <w:sz w:val="24"/>
          <w:szCs w:val="24"/>
        </w:rPr>
        <w:t xml:space="preserve">, предусмотренной </w:t>
      </w:r>
      <w:hyperlink w:anchor="Par146" w:tooltip="30.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w:history="1">
        <w:r w:rsidRPr="0087540E">
          <w:rPr>
            <w:sz w:val="24"/>
            <w:szCs w:val="24"/>
          </w:rPr>
          <w:t>пунктом 30</w:t>
        </w:r>
      </w:hyperlink>
      <w:r w:rsidRPr="0087540E">
        <w:rPr>
          <w:sz w:val="24"/>
          <w:szCs w:val="24"/>
        </w:rPr>
        <w:t xml:space="preserve"> настоящего Порядка, Управлением также осуществляется проверка Сведений о денежном обязательстве на: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соответствие Сведений о денежном обязательстве рекомендуемому Министерством финансов Российской Федерации образцу;</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отсутствие в представленных Сведениях о денежном обязательстве исправлений, не соответствующих требованиям, установленным настоящим Порядком, или незаверенных в порядке, установленном настоящим Порядком;</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w:t>
      </w:r>
      <w:r w:rsidRPr="0087540E">
        <w:rPr>
          <w:sz w:val="24"/>
          <w:szCs w:val="24"/>
        </w:rPr>
        <w:lastRenderedPageBreak/>
        <w:t>представленной на машинном носителе (при наличии).</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32. </w:t>
      </w:r>
      <w:proofErr w:type="gramStart"/>
      <w:r w:rsidRPr="0087540E">
        <w:rPr>
          <w:sz w:val="24"/>
          <w:szCs w:val="24"/>
        </w:rPr>
        <w:t xml:space="preserve">В случае положительного результата проверки Сведений о денежном 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бюджетных средств извещение о постановке на учет (изменении) денежного обязательства, реквизиты которого установлены в </w:t>
      </w:r>
      <w:hyperlink r:id="rId16" w:history="1">
        <w:r w:rsidRPr="0087540E">
          <w:rPr>
            <w:sz w:val="24"/>
            <w:szCs w:val="24"/>
          </w:rPr>
          <w:t>приложении N 13</w:t>
        </w:r>
      </w:hyperlink>
      <w:r w:rsidRPr="0087540E">
        <w:rPr>
          <w:sz w:val="24"/>
          <w:szCs w:val="24"/>
        </w:rPr>
        <w:t xml:space="preserve"> к Порядку</w:t>
      </w:r>
      <w:proofErr w:type="gramEnd"/>
      <w:r w:rsidRPr="0087540E">
        <w:rPr>
          <w:sz w:val="24"/>
          <w:szCs w:val="24"/>
        </w:rPr>
        <w:t xml:space="preserve"> 258н (далее - Извещение о денежном обязательстве).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Извещение о денежном обязательстве направляется получателю бюджетных средств Управлением:</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денежном обязательстве, представленных в форме электронного документа;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на бумажном носителе, подписанном уполномоченным лицом Управления - в отношении Сведений о денежном обязательстве, представленных на бумажном носителе.</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Учетный номер денежного обязательства присваивается Управлением в соответствии со следующей структурой, состоящей из двадцати двух разрядов:</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с 1 по 19 разряд - учетный номер соответствующего бюджетного обязательства;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lastRenderedPageBreak/>
        <w:t>с 20 по 22 разряд - порядковый номер денежного обязательства.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33. В случае отрицательного результата проверки Сведений о денежном обязательстве Управление в срок, установленный </w:t>
      </w:r>
      <w:hyperlink w:anchor="Par146" w:tooltip="30.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w:history="1">
        <w:r w:rsidRPr="0087540E">
          <w:rPr>
            <w:sz w:val="24"/>
            <w:szCs w:val="24"/>
          </w:rPr>
          <w:t>пунктом 30</w:t>
        </w:r>
      </w:hyperlink>
      <w:r w:rsidRPr="0087540E">
        <w:rPr>
          <w:sz w:val="24"/>
          <w:szCs w:val="24"/>
        </w:rPr>
        <w:t xml:space="preserve"> настоящего Порядка:</w:t>
      </w:r>
    </w:p>
    <w:p w:rsidR="0087540E" w:rsidRPr="0087540E" w:rsidRDefault="0087540E" w:rsidP="0087540E">
      <w:pPr>
        <w:widowControl w:val="0"/>
        <w:autoSpaceDE w:val="0"/>
        <w:autoSpaceDN w:val="0"/>
        <w:adjustRightInd w:val="0"/>
        <w:spacing w:before="240"/>
        <w:ind w:firstLine="540"/>
        <w:jc w:val="both"/>
        <w:rPr>
          <w:sz w:val="24"/>
          <w:szCs w:val="24"/>
        </w:rPr>
      </w:pPr>
      <w:r w:rsidRPr="0087540E">
        <w:rPr>
          <w:sz w:val="24"/>
          <w:szCs w:val="24"/>
        </w:rPr>
        <w:t xml:space="preserve">возвращает получателю бюджетных средств Сведения </w:t>
      </w:r>
      <w:proofErr w:type="gramStart"/>
      <w:r w:rsidRPr="0087540E">
        <w:rPr>
          <w:sz w:val="24"/>
          <w:szCs w:val="24"/>
        </w:rPr>
        <w:t>о денежном обязательстве с приложением протокола с указанием причин возврата без исполнения Сведений о денежном обязательстве</w:t>
      </w:r>
      <w:proofErr w:type="gramEnd"/>
      <w:r w:rsidRPr="0087540E">
        <w:rPr>
          <w:sz w:val="24"/>
          <w:szCs w:val="24"/>
        </w:rPr>
        <w:t xml:space="preserve"> либо направляет получателю бюджетных средств указанный протокол в электронном виде, если Сведения о денежном обязательстве представлялись в форме электронного документа.</w:t>
      </w:r>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widowControl w:val="0"/>
        <w:autoSpaceDE w:val="0"/>
        <w:autoSpaceDN w:val="0"/>
        <w:adjustRightInd w:val="0"/>
        <w:jc w:val="center"/>
        <w:outlineLvl w:val="1"/>
        <w:rPr>
          <w:rFonts w:eastAsiaTheme="minorEastAsia"/>
          <w:b/>
          <w:bCs/>
          <w:sz w:val="24"/>
          <w:szCs w:val="24"/>
        </w:rPr>
      </w:pPr>
      <w:r w:rsidRPr="0087540E">
        <w:rPr>
          <w:rFonts w:eastAsiaTheme="minorEastAsia"/>
          <w:b/>
          <w:bCs/>
          <w:sz w:val="24"/>
          <w:szCs w:val="24"/>
        </w:rPr>
        <w:t xml:space="preserve">V. Представление информации об </w:t>
      </w:r>
      <w:proofErr w:type="gramStart"/>
      <w:r w:rsidRPr="0087540E">
        <w:rPr>
          <w:rFonts w:eastAsiaTheme="minorEastAsia"/>
          <w:b/>
          <w:bCs/>
          <w:sz w:val="24"/>
          <w:szCs w:val="24"/>
        </w:rPr>
        <w:t>учтенных</w:t>
      </w:r>
      <w:proofErr w:type="gramEnd"/>
      <w:r w:rsidRPr="0087540E">
        <w:rPr>
          <w:rFonts w:eastAsiaTheme="minorEastAsia"/>
          <w:b/>
          <w:bCs/>
          <w:sz w:val="24"/>
          <w:szCs w:val="24"/>
        </w:rPr>
        <w:t xml:space="preserve"> бюджетных</w:t>
      </w:r>
    </w:p>
    <w:p w:rsidR="0087540E" w:rsidRPr="0087540E" w:rsidRDefault="0087540E" w:rsidP="0087540E">
      <w:pPr>
        <w:widowControl w:val="0"/>
        <w:autoSpaceDE w:val="0"/>
        <w:autoSpaceDN w:val="0"/>
        <w:adjustRightInd w:val="0"/>
        <w:jc w:val="center"/>
        <w:rPr>
          <w:rFonts w:eastAsiaTheme="minorEastAsia"/>
          <w:b/>
          <w:bCs/>
          <w:sz w:val="24"/>
          <w:szCs w:val="24"/>
        </w:rPr>
      </w:pPr>
      <w:r w:rsidRPr="0087540E">
        <w:rPr>
          <w:rFonts w:eastAsiaTheme="minorEastAsia"/>
          <w:b/>
          <w:bCs/>
          <w:sz w:val="24"/>
          <w:szCs w:val="24"/>
        </w:rPr>
        <w:t xml:space="preserve">и денежных </w:t>
      </w:r>
      <w:proofErr w:type="gramStart"/>
      <w:r w:rsidRPr="0087540E">
        <w:rPr>
          <w:rFonts w:eastAsiaTheme="minorEastAsia"/>
          <w:b/>
          <w:bCs/>
          <w:sz w:val="24"/>
          <w:szCs w:val="24"/>
        </w:rPr>
        <w:t>обязательствах</w:t>
      </w:r>
      <w:proofErr w:type="gramEnd"/>
    </w:p>
    <w:p w:rsidR="0087540E" w:rsidRPr="0087540E" w:rsidRDefault="0087540E" w:rsidP="0087540E">
      <w:pPr>
        <w:widowControl w:val="0"/>
        <w:autoSpaceDE w:val="0"/>
        <w:autoSpaceDN w:val="0"/>
        <w:adjustRightInd w:val="0"/>
        <w:ind w:firstLine="720"/>
        <w:jc w:val="both"/>
        <w:rPr>
          <w:sz w:val="24"/>
          <w:szCs w:val="24"/>
        </w:rPr>
      </w:pPr>
    </w:p>
    <w:p w:rsidR="0087540E" w:rsidRPr="0087540E" w:rsidRDefault="0087540E" w:rsidP="0087540E">
      <w:pPr>
        <w:autoSpaceDE w:val="0"/>
        <w:autoSpaceDN w:val="0"/>
        <w:adjustRightInd w:val="0"/>
        <w:ind w:firstLine="567"/>
        <w:jc w:val="both"/>
        <w:rPr>
          <w:rFonts w:eastAsia="Batang"/>
          <w:sz w:val="24"/>
          <w:szCs w:val="24"/>
        </w:rPr>
      </w:pPr>
      <w:r w:rsidRPr="0087540E">
        <w:rPr>
          <w:sz w:val="24"/>
          <w:szCs w:val="24"/>
        </w:rPr>
        <w:t xml:space="preserve">34. Управление предоставляет информацию о бюджетных и денежных обязательствах получателей бюджетных средств по запросам </w:t>
      </w:r>
      <w:proofErr w:type="spellStart"/>
      <w:r w:rsidRPr="0087540E">
        <w:rPr>
          <w:sz w:val="24"/>
          <w:szCs w:val="24"/>
        </w:rPr>
        <w:t>Финуправления</w:t>
      </w:r>
      <w:proofErr w:type="spellEnd"/>
      <w:r w:rsidRPr="0087540E">
        <w:rPr>
          <w:sz w:val="24"/>
          <w:szCs w:val="24"/>
        </w:rPr>
        <w:t xml:space="preserve"> АМО «Усинск», главных распорядителей средств бюджета муниципального округа «Усинск» Республики Коми, получателей бюджетных сре</w:t>
      </w:r>
      <w:proofErr w:type="gramStart"/>
      <w:r w:rsidRPr="0087540E">
        <w:rPr>
          <w:sz w:val="24"/>
          <w:szCs w:val="24"/>
        </w:rPr>
        <w:t>дств в с</w:t>
      </w:r>
      <w:proofErr w:type="gramEnd"/>
      <w:r w:rsidRPr="0087540E">
        <w:rPr>
          <w:sz w:val="24"/>
          <w:szCs w:val="24"/>
        </w:rPr>
        <w:t xml:space="preserve">оответствии с положениями, указанными в </w:t>
      </w:r>
      <w:hyperlink r:id="rId17" w:history="1">
        <w:r w:rsidRPr="0087540E">
          <w:rPr>
            <w:sz w:val="24"/>
            <w:szCs w:val="24"/>
          </w:rPr>
          <w:t>пункте 32</w:t>
        </w:r>
      </w:hyperlink>
      <w:r w:rsidRPr="0087540E">
        <w:rPr>
          <w:sz w:val="24"/>
          <w:szCs w:val="24"/>
        </w:rPr>
        <w:t xml:space="preserve"> Порядка 258н.</w:t>
      </w:r>
    </w:p>
    <w:p w:rsidR="0087540E" w:rsidRPr="0087540E" w:rsidRDefault="0087540E" w:rsidP="0087540E">
      <w:pPr>
        <w:autoSpaceDE w:val="0"/>
        <w:autoSpaceDN w:val="0"/>
        <w:adjustRightInd w:val="0"/>
        <w:jc w:val="center"/>
        <w:rPr>
          <w:rFonts w:eastAsia="Batang"/>
          <w:sz w:val="24"/>
          <w:szCs w:val="24"/>
        </w:rPr>
      </w:pPr>
    </w:p>
    <w:p w:rsidR="0087540E" w:rsidRPr="0087540E" w:rsidRDefault="0087540E" w:rsidP="0087540E">
      <w:pPr>
        <w:autoSpaceDE w:val="0"/>
        <w:autoSpaceDN w:val="0"/>
        <w:adjustRightInd w:val="0"/>
        <w:ind w:left="3540"/>
        <w:jc w:val="center"/>
        <w:rPr>
          <w:rFonts w:eastAsia="Batang"/>
          <w:sz w:val="24"/>
          <w:szCs w:val="24"/>
        </w:rPr>
      </w:pPr>
    </w:p>
    <w:p w:rsidR="0087540E" w:rsidRPr="0087540E" w:rsidRDefault="0087540E" w:rsidP="0087540E">
      <w:pPr>
        <w:autoSpaceDE w:val="0"/>
        <w:autoSpaceDN w:val="0"/>
        <w:adjustRightInd w:val="0"/>
        <w:ind w:left="3540"/>
        <w:jc w:val="right"/>
        <w:rPr>
          <w:rFonts w:eastAsia="Batang"/>
          <w:sz w:val="24"/>
          <w:szCs w:val="24"/>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Default="0087540E" w:rsidP="0087540E">
      <w:pPr>
        <w:widowControl w:val="0"/>
        <w:autoSpaceDE w:val="0"/>
        <w:autoSpaceDN w:val="0"/>
        <w:adjustRightInd w:val="0"/>
        <w:ind w:firstLine="720"/>
        <w:jc w:val="right"/>
        <w:outlineLvl w:val="1"/>
        <w:rPr>
          <w:rFonts w:ascii="Arial" w:hAnsi="Arial" w:cs="Arial"/>
        </w:rPr>
      </w:pPr>
    </w:p>
    <w:p w:rsidR="0087540E" w:rsidRPr="0087540E" w:rsidRDefault="0087540E" w:rsidP="0087540E">
      <w:pPr>
        <w:widowControl w:val="0"/>
        <w:autoSpaceDE w:val="0"/>
        <w:autoSpaceDN w:val="0"/>
        <w:adjustRightInd w:val="0"/>
        <w:ind w:firstLine="720"/>
        <w:jc w:val="right"/>
        <w:outlineLvl w:val="1"/>
      </w:pPr>
      <w:r w:rsidRPr="0087540E">
        <w:lastRenderedPageBreak/>
        <w:t>Приложение N 1</w:t>
      </w:r>
    </w:p>
    <w:p w:rsidR="0087540E" w:rsidRPr="0087540E" w:rsidRDefault="0087540E" w:rsidP="0087540E">
      <w:pPr>
        <w:widowControl w:val="0"/>
        <w:autoSpaceDE w:val="0"/>
        <w:autoSpaceDN w:val="0"/>
        <w:adjustRightInd w:val="0"/>
        <w:ind w:firstLine="720"/>
        <w:jc w:val="right"/>
      </w:pPr>
      <w:r w:rsidRPr="0087540E">
        <w:t>к Порядку</w:t>
      </w:r>
      <w:r>
        <w:t xml:space="preserve"> </w:t>
      </w:r>
      <w:r w:rsidRPr="0087540E">
        <w:t xml:space="preserve">учета </w:t>
      </w:r>
      <w:proofErr w:type="gramStart"/>
      <w:r w:rsidRPr="0087540E">
        <w:t>бюджетных</w:t>
      </w:r>
      <w:proofErr w:type="gramEnd"/>
      <w:r w:rsidRPr="0087540E">
        <w:t xml:space="preserve"> и денежных</w:t>
      </w:r>
    </w:p>
    <w:p w:rsidR="0087540E" w:rsidRPr="0087540E" w:rsidRDefault="0087540E" w:rsidP="0087540E">
      <w:pPr>
        <w:widowControl w:val="0"/>
        <w:autoSpaceDE w:val="0"/>
        <w:autoSpaceDN w:val="0"/>
        <w:adjustRightInd w:val="0"/>
        <w:ind w:firstLine="720"/>
        <w:jc w:val="right"/>
      </w:pPr>
      <w:r w:rsidRPr="0087540E">
        <w:t>обязательств получателей средств</w:t>
      </w:r>
    </w:p>
    <w:p w:rsidR="0087540E" w:rsidRPr="0087540E" w:rsidRDefault="0087540E" w:rsidP="0087540E">
      <w:pPr>
        <w:widowControl w:val="0"/>
        <w:autoSpaceDE w:val="0"/>
        <w:autoSpaceDN w:val="0"/>
        <w:adjustRightInd w:val="0"/>
        <w:ind w:firstLine="720"/>
        <w:jc w:val="right"/>
      </w:pPr>
      <w:r w:rsidRPr="0087540E">
        <w:t>бюджета муниципального округа</w:t>
      </w:r>
    </w:p>
    <w:p w:rsidR="0087540E" w:rsidRPr="0087540E" w:rsidRDefault="0087540E" w:rsidP="0087540E">
      <w:pPr>
        <w:widowControl w:val="0"/>
        <w:autoSpaceDE w:val="0"/>
        <w:autoSpaceDN w:val="0"/>
        <w:adjustRightInd w:val="0"/>
        <w:ind w:firstLine="720"/>
        <w:jc w:val="right"/>
      </w:pPr>
      <w:r w:rsidRPr="0087540E">
        <w:t>«Усинск» Республики Коми,</w:t>
      </w:r>
    </w:p>
    <w:p w:rsidR="0087540E" w:rsidRPr="0087540E" w:rsidRDefault="0087540E" w:rsidP="0087540E">
      <w:pPr>
        <w:widowControl w:val="0"/>
        <w:autoSpaceDE w:val="0"/>
        <w:autoSpaceDN w:val="0"/>
        <w:adjustRightInd w:val="0"/>
        <w:ind w:firstLine="720"/>
        <w:jc w:val="right"/>
      </w:pPr>
      <w:proofErr w:type="gramStart"/>
      <w:r w:rsidRPr="0087540E">
        <w:t>утвержденному</w:t>
      </w:r>
      <w:proofErr w:type="gramEnd"/>
      <w:r w:rsidRPr="0087540E">
        <w:t xml:space="preserve"> Распоряжением</w:t>
      </w:r>
    </w:p>
    <w:p w:rsidR="0087540E" w:rsidRPr="0087540E" w:rsidRDefault="0087540E" w:rsidP="0087540E">
      <w:pPr>
        <w:widowControl w:val="0"/>
        <w:autoSpaceDE w:val="0"/>
        <w:autoSpaceDN w:val="0"/>
        <w:adjustRightInd w:val="0"/>
        <w:ind w:firstLine="720"/>
        <w:jc w:val="right"/>
      </w:pPr>
      <w:proofErr w:type="spellStart"/>
      <w:r w:rsidRPr="0087540E">
        <w:t>Финуправления</w:t>
      </w:r>
      <w:proofErr w:type="spellEnd"/>
      <w:r w:rsidRPr="0087540E">
        <w:t xml:space="preserve"> АМО «Усинск»</w:t>
      </w:r>
    </w:p>
    <w:p w:rsidR="0087540E" w:rsidRPr="0087540E" w:rsidRDefault="0087540E" w:rsidP="0087540E">
      <w:pPr>
        <w:autoSpaceDE w:val="0"/>
        <w:autoSpaceDN w:val="0"/>
        <w:adjustRightInd w:val="0"/>
        <w:jc w:val="right"/>
        <w:rPr>
          <w:rFonts w:eastAsia="Batang"/>
          <w:sz w:val="24"/>
          <w:szCs w:val="24"/>
        </w:rPr>
      </w:pPr>
      <w:r w:rsidRPr="0087540E">
        <w:t>от 04 апреля 2024 г. N 16</w:t>
      </w:r>
    </w:p>
    <w:p w:rsidR="0087540E" w:rsidRDefault="0087540E" w:rsidP="0087540E">
      <w:pPr>
        <w:widowControl w:val="0"/>
        <w:autoSpaceDE w:val="0"/>
        <w:autoSpaceDN w:val="0"/>
        <w:adjustRightInd w:val="0"/>
        <w:jc w:val="center"/>
        <w:rPr>
          <w:rFonts w:ascii="Arial" w:eastAsiaTheme="minorEastAsia" w:hAnsi="Arial" w:cs="Arial"/>
          <w:b/>
          <w:bCs/>
          <w:sz w:val="24"/>
          <w:szCs w:val="24"/>
        </w:rPr>
      </w:pPr>
    </w:p>
    <w:p w:rsidR="0087540E" w:rsidRPr="00884852" w:rsidRDefault="0087540E" w:rsidP="0087540E">
      <w:pPr>
        <w:widowControl w:val="0"/>
        <w:autoSpaceDE w:val="0"/>
        <w:autoSpaceDN w:val="0"/>
        <w:adjustRightInd w:val="0"/>
        <w:jc w:val="center"/>
        <w:rPr>
          <w:rFonts w:eastAsiaTheme="minorEastAsia"/>
          <w:b/>
          <w:bCs/>
          <w:sz w:val="24"/>
          <w:szCs w:val="24"/>
        </w:rPr>
      </w:pPr>
      <w:r w:rsidRPr="00884852">
        <w:rPr>
          <w:rFonts w:eastAsiaTheme="minorEastAsia"/>
          <w:b/>
          <w:bCs/>
          <w:sz w:val="24"/>
          <w:szCs w:val="24"/>
        </w:rPr>
        <w:t>ИНФОРМАЦИЯ,</w:t>
      </w:r>
    </w:p>
    <w:p w:rsidR="0087540E" w:rsidRPr="00884852" w:rsidRDefault="0087540E" w:rsidP="0087540E">
      <w:pPr>
        <w:widowControl w:val="0"/>
        <w:autoSpaceDE w:val="0"/>
        <w:autoSpaceDN w:val="0"/>
        <w:adjustRightInd w:val="0"/>
        <w:jc w:val="center"/>
        <w:rPr>
          <w:rFonts w:eastAsiaTheme="minorEastAsia"/>
          <w:b/>
          <w:bCs/>
          <w:sz w:val="24"/>
          <w:szCs w:val="24"/>
        </w:rPr>
      </w:pPr>
      <w:proofErr w:type="gramStart"/>
      <w:r w:rsidRPr="00884852">
        <w:rPr>
          <w:rFonts w:eastAsiaTheme="minorEastAsia"/>
          <w:b/>
          <w:bCs/>
          <w:sz w:val="24"/>
          <w:szCs w:val="24"/>
        </w:rPr>
        <w:t>УКАЗЫВАЕМАЯ</w:t>
      </w:r>
      <w:proofErr w:type="gramEnd"/>
      <w:r w:rsidRPr="00884852">
        <w:rPr>
          <w:rFonts w:eastAsiaTheme="minorEastAsia"/>
          <w:b/>
          <w:bCs/>
          <w:sz w:val="24"/>
          <w:szCs w:val="24"/>
        </w:rPr>
        <w:t xml:space="preserve"> ПРИ ПОСТАНОВКЕ НА УЧЕТ БЮДЖЕТНОГО</w:t>
      </w:r>
    </w:p>
    <w:p w:rsidR="0087540E" w:rsidRPr="00884852" w:rsidRDefault="0087540E" w:rsidP="0087540E">
      <w:pPr>
        <w:widowControl w:val="0"/>
        <w:autoSpaceDE w:val="0"/>
        <w:autoSpaceDN w:val="0"/>
        <w:adjustRightInd w:val="0"/>
        <w:jc w:val="center"/>
        <w:rPr>
          <w:rFonts w:eastAsiaTheme="minorEastAsia"/>
          <w:b/>
          <w:bCs/>
          <w:sz w:val="24"/>
          <w:szCs w:val="24"/>
        </w:rPr>
      </w:pPr>
      <w:proofErr w:type="gramStart"/>
      <w:r w:rsidRPr="00884852">
        <w:rPr>
          <w:rFonts w:eastAsiaTheme="minorEastAsia"/>
          <w:b/>
          <w:bCs/>
          <w:sz w:val="24"/>
          <w:szCs w:val="24"/>
        </w:rPr>
        <w:t>ОБЯЗАТЕЛЬСТВА (ВНЕСЕНИИ ИЗМЕНЕНИЙ В ПОСТАНОВЛЕННОЕ</w:t>
      </w:r>
      <w:proofErr w:type="gramEnd"/>
    </w:p>
    <w:p w:rsidR="0087540E" w:rsidRPr="00884852" w:rsidRDefault="0087540E" w:rsidP="0087540E">
      <w:pPr>
        <w:widowControl w:val="0"/>
        <w:autoSpaceDE w:val="0"/>
        <w:autoSpaceDN w:val="0"/>
        <w:adjustRightInd w:val="0"/>
        <w:jc w:val="center"/>
        <w:rPr>
          <w:rFonts w:eastAsiaTheme="minorEastAsia"/>
          <w:b/>
          <w:bCs/>
          <w:sz w:val="24"/>
          <w:szCs w:val="24"/>
        </w:rPr>
      </w:pPr>
      <w:proofErr w:type="gramStart"/>
      <w:r w:rsidRPr="00884852">
        <w:rPr>
          <w:rFonts w:eastAsiaTheme="minorEastAsia"/>
          <w:b/>
          <w:bCs/>
          <w:sz w:val="24"/>
          <w:szCs w:val="24"/>
        </w:rPr>
        <w:t>НА УЧЕТ БЮДЖЕТНОЕ ОБЯЗАТЕЛЬСТВО)</w:t>
      </w:r>
      <w:proofErr w:type="gramEnd"/>
    </w:p>
    <w:p w:rsidR="0087540E" w:rsidRPr="00884852" w:rsidRDefault="0087540E" w:rsidP="0087540E">
      <w:pPr>
        <w:widowControl w:val="0"/>
        <w:autoSpaceDE w:val="0"/>
        <w:autoSpaceDN w:val="0"/>
        <w:adjustRightInd w:val="0"/>
        <w:ind w:firstLine="720"/>
      </w:pPr>
    </w:p>
    <w:p w:rsidR="0087540E" w:rsidRPr="00884852" w:rsidRDefault="0087540E" w:rsidP="0087540E">
      <w:pPr>
        <w:widowControl w:val="0"/>
        <w:autoSpaceDE w:val="0"/>
        <w:autoSpaceDN w:val="0"/>
        <w:adjustRightInd w:val="0"/>
        <w:ind w:firstLine="720"/>
      </w:pPr>
    </w:p>
    <w:tbl>
      <w:tblPr>
        <w:tblW w:w="7433" w:type="dxa"/>
        <w:tblLayout w:type="fixed"/>
        <w:tblCellMar>
          <w:top w:w="102" w:type="dxa"/>
          <w:left w:w="62" w:type="dxa"/>
          <w:bottom w:w="102" w:type="dxa"/>
          <w:right w:w="62" w:type="dxa"/>
        </w:tblCellMar>
        <w:tblLook w:val="0000" w:firstRow="0" w:lastRow="0" w:firstColumn="0" w:lastColumn="0" w:noHBand="0" w:noVBand="0"/>
      </w:tblPr>
      <w:tblGrid>
        <w:gridCol w:w="2835"/>
        <w:gridCol w:w="4598"/>
      </w:tblGrid>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Наименование информации (реквизита, показателя)</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Правила формирования информации (реквизита, показателя)</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1. Номер сведений о бюджетном обязательстве получателя средств бюджета муниципального округа «Усинск» Республики Коми (далее - соответственно Сведения о бюджетном обязательстве, бюджетное обязательство)</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порядковый номер Сведений о бюджетном обязательстве</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2. Учетный номер бюджетного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при внесении изменений в поставленное на учет бюджетное обязательство.</w:t>
            </w:r>
          </w:p>
          <w:p w:rsidR="0087540E" w:rsidRPr="00884852" w:rsidRDefault="0087540E" w:rsidP="0087540E">
            <w:pPr>
              <w:widowControl w:val="0"/>
              <w:autoSpaceDE w:val="0"/>
              <w:autoSpaceDN w:val="0"/>
              <w:adjustRightInd w:val="0"/>
              <w:jc w:val="both"/>
            </w:pPr>
            <w:r w:rsidRPr="00884852">
              <w:t>Указывается учетный номер обязательства, в которое вносятся изменения, присвоенный ему при постановке на учет</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3. Дата формирования Сведений о бюджетном обязательстве</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дата формирования Сведений о бюджетном обязательстве получателем бюджетных средств</w:t>
            </w:r>
          </w:p>
        </w:tc>
      </w:tr>
      <w:tr w:rsidR="0087540E" w:rsidRPr="00884852" w:rsidTr="0087540E">
        <w:tc>
          <w:tcPr>
            <w:tcW w:w="2835" w:type="dxa"/>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r w:rsidRPr="00884852">
              <w:t>4. Тип бюджетного обязательства</w:t>
            </w:r>
          </w:p>
        </w:tc>
        <w:tc>
          <w:tcPr>
            <w:tcW w:w="4598" w:type="dxa"/>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код типа бюджетного обязательства, исходя из следующего:</w:t>
            </w:r>
          </w:p>
          <w:p w:rsidR="0087540E" w:rsidRPr="00884852" w:rsidRDefault="0087540E" w:rsidP="0087540E">
            <w:pPr>
              <w:widowControl w:val="0"/>
              <w:autoSpaceDE w:val="0"/>
              <w:autoSpaceDN w:val="0"/>
              <w:adjustRightInd w:val="0"/>
              <w:jc w:val="both"/>
            </w:pPr>
            <w:r w:rsidRPr="00884852">
              <w:t xml:space="preserve">1 - закупка, если бюджетное обязательство </w:t>
            </w:r>
            <w:r w:rsidRPr="00884852">
              <w:lastRenderedPageBreak/>
              <w:t>возникло в соответствии с планом-графиком,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540E" w:rsidRPr="00884852" w:rsidRDefault="0087540E" w:rsidP="0087540E">
            <w:pPr>
              <w:widowControl w:val="0"/>
              <w:autoSpaceDE w:val="0"/>
              <w:autoSpaceDN w:val="0"/>
              <w:adjustRightInd w:val="0"/>
              <w:jc w:val="both"/>
            </w:pPr>
            <w:r w:rsidRPr="00884852">
              <w:t>2 - прочее, если бюджетное обязательство не связано с закупкой товаров, работ, услуг</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 Информация о получателе бюджетных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5.1. Получатель бюджетных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получателя средств бюджета муниципального округа «Усинск»  Республики Коми,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5.2. Наименование бюджета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бюджета - "бюджет муниципального округа «Усинск» Республики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5.3. Финансовый орган</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финансовый орган - "Финансовое управление администрации муниципального округа «Усинск»  Республики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5.4. Код получателя бюджетных средств по Сводному реестру</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уникальный код организации по Сводному реестру (далее - код по Сводному реестру) получателя средств  бюджета муниципального округа «Усинск» Республики Коми в соответствии со Сводным реестром</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5.5. Наименование органа Федерального казначейства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proofErr w:type="gramStart"/>
            <w:r w:rsidRPr="00884852">
              <w:t xml:space="preserve">Указывается наименование органа Федерального казначейства, в котором получателю средств бюджета муниципального округа «Усинск» Республики Коми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w:t>
            </w:r>
            <w:r w:rsidRPr="00884852">
              <w:lastRenderedPageBreak/>
              <w:t>казначейства по Республике Коми"</w:t>
            </w:r>
            <w:proofErr w:type="gramEnd"/>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5.6. Код органа Федерального казначейства (далее - КОФК)</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код органа Федерального казначейства, в котором открыт соответствующий лицевой счет получателя бюджетных средств</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5.7. Номер лицевого счета получателя бюджетных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номер соответствующего лицевого счета получателя бюджетных средств</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 Реквизиты документа, являющегося основанием для принятия на учет бюджетного обязательства (далее - документ-основание)</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18" w:name="Par227"/>
            <w:bookmarkEnd w:id="18"/>
            <w:r w:rsidRPr="00884852">
              <w:t>6.1. Вид документа-основания</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proofErr w:type="gramStart"/>
            <w:r w:rsidRPr="00884852">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6.2. Наименование нормативного правового акта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значения "нормативный правовой акт" указывается название нормативного правового акта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6.3. Номер документа-основания</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номер документа-основания (при наличии)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6.4. Дата документа-основания</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дата заключения (принятия) документа-основания, дата выдачи исполнительного документа, решения налогового органа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6.5. Предмет по документу-основанию</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предмет по документу-основанию.</w:t>
            </w:r>
          </w:p>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одного из следующих значений: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884852">
              <w:t>е(</w:t>
            </w:r>
            <w:proofErr w:type="gramEnd"/>
            <w:r w:rsidRPr="00884852">
              <w:t xml:space="preserve">я) объекта закупки (поставляемых товаров, выполняемых работ, </w:t>
            </w:r>
            <w:r w:rsidRPr="00884852">
              <w:lastRenderedPageBreak/>
              <w:t>оказываемых услуг), указанное(</w:t>
            </w:r>
            <w:proofErr w:type="spellStart"/>
            <w:r w:rsidRPr="00884852">
              <w:t>ые</w:t>
            </w:r>
            <w:proofErr w:type="spellEnd"/>
            <w:r w:rsidRPr="00884852">
              <w:t>) в контракте (договоре), "извещении об осуществлении закупки", "приглашении принять участие в определении поставщика (подрядчика, исполнителя)".</w:t>
            </w:r>
          </w:p>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значения "соглашение" или значения "нормативный правовой акт" указывается наименовани</w:t>
            </w:r>
            <w:proofErr w:type="gramStart"/>
            <w:r w:rsidRPr="00884852">
              <w:t>е(</w:t>
            </w:r>
            <w:proofErr w:type="gramEnd"/>
            <w:r w:rsidRPr="00884852">
              <w:t>я) цели(ей) предоставления, целевого направления, направления(</w:t>
            </w:r>
            <w:proofErr w:type="spellStart"/>
            <w:r w:rsidRPr="00884852">
              <w:t>ий</w:t>
            </w:r>
            <w:proofErr w:type="spellEnd"/>
            <w:r w:rsidRPr="00884852">
              <w:t>) расходования субсидии, бюджетных инвестиций, межбюджетного трансферта или средств</w:t>
            </w:r>
          </w:p>
        </w:tc>
      </w:tr>
      <w:tr w:rsidR="0087540E" w:rsidRPr="00884852" w:rsidTr="0087540E">
        <w:tc>
          <w:tcPr>
            <w:tcW w:w="2835" w:type="dxa"/>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6.6. Уникальный номер реестровой записи в реестре контрактов</w:t>
            </w:r>
          </w:p>
        </w:tc>
        <w:tc>
          <w:tcPr>
            <w:tcW w:w="4598" w:type="dxa"/>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уникальный номер реестровой записи в реестре контрактов.</w:t>
            </w:r>
          </w:p>
          <w:p w:rsidR="0087540E" w:rsidRPr="00884852" w:rsidRDefault="0087540E" w:rsidP="0087540E">
            <w:pPr>
              <w:widowControl w:val="0"/>
              <w:autoSpaceDE w:val="0"/>
              <w:autoSpaceDN w:val="0"/>
              <w:adjustRightInd w:val="0"/>
              <w:jc w:val="both"/>
            </w:pPr>
            <w:r w:rsidRPr="00884852">
              <w:t>Не заполняется при постановке на учет бюджетного обязательства, сведения о котором направляются в Управление Федерального казначейства по Республике Коми одновременно с информацией о муниципальном контракте, соглашении для ее первичного включения в реестр контрактов/реестр соглашений</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6.7. Сумма в валюте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 xml:space="preserve">6.8. Код валюты по </w:t>
            </w:r>
            <w:hyperlink r:id="rId18" w:history="1">
              <w:r w:rsidRPr="00884852">
                <w:rPr>
                  <w:color w:val="0000FF"/>
                </w:rPr>
                <w:t>ОКВ</w:t>
              </w:r>
            </w:hyperlink>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Указывается код валюты, в которой принято бюджетное обязательство, в соответствии с Общероссийским </w:t>
            </w:r>
            <w:hyperlink r:id="rId19" w:history="1">
              <w:r w:rsidRPr="00884852">
                <w:t>классификатором</w:t>
              </w:r>
            </w:hyperlink>
            <w:r w:rsidRPr="00884852">
              <w:t xml:space="preserve"> валют. Формируется автоматически после указания наименования валюты в соответствии с Общероссийским </w:t>
            </w:r>
            <w:hyperlink r:id="rId20" w:history="1">
              <w:r w:rsidRPr="00884852">
                <w:t>классификатором</w:t>
              </w:r>
            </w:hyperlink>
            <w:r w:rsidRPr="00884852">
              <w:t xml:space="preserve"> валют.</w:t>
            </w:r>
          </w:p>
          <w:p w:rsidR="0087540E" w:rsidRPr="00884852" w:rsidRDefault="0087540E" w:rsidP="0087540E">
            <w:pPr>
              <w:widowControl w:val="0"/>
              <w:autoSpaceDE w:val="0"/>
              <w:autoSpaceDN w:val="0"/>
              <w:adjustRightInd w:val="0"/>
              <w:jc w:val="both"/>
            </w:pPr>
            <w:r w:rsidRPr="00884852">
              <w:t>В случае заключения муниципального контракта (договора) указывается код валюты, в которой указывается цена контракта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6.9. Сумма в валюте Российской Федерации</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сумма бюджетного обязательства в валюте Российской Федерации.</w:t>
            </w:r>
          </w:p>
          <w:p w:rsidR="0087540E" w:rsidRPr="00884852" w:rsidRDefault="0087540E" w:rsidP="0087540E">
            <w:pPr>
              <w:widowControl w:val="0"/>
              <w:autoSpaceDE w:val="0"/>
              <w:autoSpaceDN w:val="0"/>
              <w:adjustRightInd w:val="0"/>
              <w:jc w:val="both"/>
            </w:pPr>
            <w:r w:rsidRPr="00884852">
              <w:t xml:space="preserve">Сумма в валюте Российской Федерации включает в себя сумму исполненного обязательства прошлых лет, а также сумму обязательства на текущий год и </w:t>
            </w:r>
            <w:r w:rsidRPr="00884852">
              <w:lastRenderedPageBreak/>
              <w:t>последующие годы</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6.10. Процент платежа, требующего подтверждения, от общей суммы бюджетного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значения "контракт" или значения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6.11. Сумма платежа, требующего подтверждения</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значения "контракт" или значения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295" w:tooltip="8.5. Признак безусловности обязательства" w:history="1">
              <w:r w:rsidRPr="00884852">
                <w:t>пункта 8.5</w:t>
              </w:r>
            </w:hyperlink>
            <w:r w:rsidRPr="00884852">
              <w:t xml:space="preserve"> настоящей информации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6.12. Номер уведомления о поступлении исполнительного документа/решения налогового органа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значения "исполнительный документ" или значения "решение налогового органа" указывается номер уведомления Управления Федерального казначейства по Республике Коми о поступлении исполнительного документа (решения налогового органа), направленного должнику</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6.13. Дата уведомления о поступлении исполнительного документа/решения налогового органа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значения "исполнительный документ" или значения "решение налогового органа" указывается дата уведомления Управления Федерального казначейства по Республике Коми о поступлении исполнительного документа (решения налогового органа), направленного должнику</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6.14. Основание не включения контракта в реестр контрактов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При указании в </w:t>
            </w:r>
            <w:hyperlink w:anchor="Par227" w:tooltip="6.1. Вид документа-основания" w:history="1">
              <w:r w:rsidRPr="00884852">
                <w:t>пункте 6.1</w:t>
              </w:r>
            </w:hyperlink>
            <w:r w:rsidRPr="00884852">
              <w:t xml:space="preserve"> настоящей информации значения "контракт" указывается основание не включения контракта в реестр контрактов</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 Реквизиты контрагента/взыскателя по исполнительному документу/решению налогового органа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 исполнителя) раздел не заполняется</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7.1. Наименование юридического лица/фамилия, имя, отчество физического лица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proofErr w:type="gramStart"/>
            <w:r w:rsidRPr="00884852">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7540E" w:rsidRPr="00884852" w:rsidRDefault="0087540E" w:rsidP="0087540E">
            <w:pPr>
              <w:widowControl w:val="0"/>
              <w:autoSpaceDE w:val="0"/>
              <w:autoSpaceDN w:val="0"/>
              <w:adjustRightInd w:val="0"/>
              <w:jc w:val="both"/>
            </w:pPr>
            <w:r w:rsidRPr="00884852">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19" w:name="Par266"/>
            <w:bookmarkEnd w:id="19"/>
            <w:r w:rsidRPr="00884852">
              <w:t>7.2. Идентификационный номер налогоплательщика (ИНН)</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ИНН контрагента в соответствии со сведениями ЕГРЮЛ.</w:t>
            </w:r>
          </w:p>
          <w:p w:rsidR="0087540E" w:rsidRPr="00884852" w:rsidRDefault="0087540E" w:rsidP="0087540E">
            <w:pPr>
              <w:widowControl w:val="0"/>
              <w:autoSpaceDE w:val="0"/>
              <w:autoSpaceDN w:val="0"/>
              <w:adjustRightInd w:val="0"/>
              <w:jc w:val="both"/>
            </w:pPr>
            <w:r w:rsidRPr="00884852">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20" w:name="Par269"/>
            <w:bookmarkEnd w:id="20"/>
            <w:r w:rsidRPr="00884852">
              <w:t>7.3. Код причины постановки на учет в налоговом органе (КПП)</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КПП контрагента в соответствии со сведениями ЕГРЮЛ.</w:t>
            </w:r>
          </w:p>
          <w:p w:rsidR="0087540E" w:rsidRPr="00884852" w:rsidRDefault="0087540E" w:rsidP="0087540E">
            <w:pPr>
              <w:widowControl w:val="0"/>
              <w:autoSpaceDE w:val="0"/>
              <w:autoSpaceDN w:val="0"/>
              <w:adjustRightInd w:val="0"/>
              <w:jc w:val="both"/>
            </w:pPr>
            <w:proofErr w:type="gramStart"/>
            <w:r w:rsidRPr="00884852">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7.4. Код по Сводному реестру</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Код по Сводному реестру контрагента указывается автоматически </w:t>
            </w:r>
            <w:proofErr w:type="gramStart"/>
            <w:r w:rsidRPr="00884852">
              <w:t>в случае наличия информации о нем в Сводном реестре в соответствии с ИНН</w:t>
            </w:r>
            <w:proofErr w:type="gramEnd"/>
            <w:r w:rsidRPr="00884852">
              <w:t xml:space="preserve"> и КПП контрагента, указанным в </w:t>
            </w:r>
            <w:hyperlink w:anchor="Par266" w:tooltip="7.2. Идентификационный номер налогоплательщика (ИНН)" w:history="1">
              <w:r w:rsidRPr="00884852">
                <w:t>пунктах 7.2</w:t>
              </w:r>
            </w:hyperlink>
            <w:r w:rsidRPr="00884852">
              <w:t xml:space="preserve"> и </w:t>
            </w:r>
            <w:hyperlink w:anchor="Par269" w:tooltip="7.3. Код причины постановки на учет в налоговом органе (КПП)" w:history="1">
              <w:r w:rsidRPr="00884852">
                <w:t>7.3</w:t>
              </w:r>
            </w:hyperlink>
            <w:r w:rsidRPr="00884852">
              <w:t xml:space="preserve"> настоящей информации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7.5. Номер лицевого счета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7.6. Номер банковского счета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номер банковского счета контрагента (при наличии в документе-основании)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7.7. Наименование банка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банка контрагента (при наличии в документе-основании)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7.8. БИК банка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БИК банка контрагента (при наличии в документе-основании)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7.9. Корреспондентский счет банка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корреспондентский счет банка контрагента (при наличии в документе-основании)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 Расшифровка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8.1. Наименование объекта Адресной инвестиционной программы Республики Коми (далее - АИП)</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объекта АИП на основании информации из документа-основания, заключенного (принятого) в целях реализации АИП</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8.2. Код объекта АИП</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при наличии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8.3. Наименование вида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вида средств, за счет которых должна быть произведена кассовая выплата - "средства бюджета"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8.4. Код по бюджетной классификации</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код классификации расходов бюджета муниципального округа «Усинск» Республики Коми в соответствии с предметом документа-основания.</w:t>
            </w:r>
          </w:p>
          <w:p w:rsidR="0087540E" w:rsidRPr="00884852" w:rsidRDefault="0087540E" w:rsidP="0087540E">
            <w:pPr>
              <w:widowControl w:val="0"/>
              <w:autoSpaceDE w:val="0"/>
              <w:autoSpaceDN w:val="0"/>
              <w:adjustRightInd w:val="0"/>
              <w:jc w:val="both"/>
            </w:pPr>
            <w:r w:rsidRPr="00884852">
              <w:t>В случае постановки на учет бюджетного обязательства, возникшего на основании исполнительного документа (решения налогового органа), указываются код классификации расходов  бюджета муниципального округа «Усинск» Республики Коми на основании информации, представленной должником</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21" w:name="Par295"/>
            <w:bookmarkEnd w:id="21"/>
            <w:r w:rsidRPr="00884852">
              <w:t>8.5. Признак безусловности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w:t>
            </w:r>
            <w:r w:rsidRPr="00884852">
              <w:lastRenderedPageBreak/>
              <w:t>налогового органа, оплата исполнительного документа, иное).</w:t>
            </w:r>
          </w:p>
          <w:p w:rsidR="0087540E" w:rsidRPr="00884852" w:rsidRDefault="0087540E" w:rsidP="0087540E">
            <w:pPr>
              <w:widowControl w:val="0"/>
              <w:autoSpaceDE w:val="0"/>
              <w:autoSpaceDN w:val="0"/>
              <w:adjustRightInd w:val="0"/>
              <w:jc w:val="both"/>
            </w:pPr>
            <w:r w:rsidRPr="00884852">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8.6. Сумма исполненного обязательства прошлых лет</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исполненная сумма бюджетного обязательства прошлых лет с точностью до второго знака после запятой</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8.7. Сумма неисполненного обязательства прошлых лет</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8.8. Сумма на 20__ текущий финансовый год в валюте обязательства с помесячной разбивкой</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proofErr w:type="gramStart"/>
            <w:r w:rsidRPr="00884852">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884852">
              <w:t xml:space="preserve"> после запятой для каждой даты осуществления платежа.</w:t>
            </w:r>
          </w:p>
          <w:p w:rsidR="0087540E" w:rsidRPr="00884852" w:rsidRDefault="0087540E" w:rsidP="0087540E">
            <w:pPr>
              <w:widowControl w:val="0"/>
              <w:autoSpaceDE w:val="0"/>
              <w:autoSpaceDN w:val="0"/>
              <w:adjustRightInd w:val="0"/>
              <w:jc w:val="both"/>
            </w:pPr>
            <w:r w:rsidRPr="00884852">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7540E" w:rsidRPr="00884852" w:rsidRDefault="0087540E" w:rsidP="0087540E">
            <w:pPr>
              <w:widowControl w:val="0"/>
              <w:autoSpaceDE w:val="0"/>
              <w:autoSpaceDN w:val="0"/>
              <w:adjustRightInd w:val="0"/>
              <w:jc w:val="both"/>
            </w:pPr>
            <w:r w:rsidRPr="00884852">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8.9. Сумма в валюте обязательства на плановый период в разрезе лет</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proofErr w:type="gramStart"/>
            <w:r w:rsidRPr="00884852">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884852">
              <w:t xml:space="preserve"> после запятой.</w:t>
            </w:r>
          </w:p>
          <w:p w:rsidR="0087540E" w:rsidRPr="00884852" w:rsidRDefault="0087540E" w:rsidP="0087540E">
            <w:pPr>
              <w:widowControl w:val="0"/>
              <w:autoSpaceDE w:val="0"/>
              <w:autoSpaceDN w:val="0"/>
              <w:adjustRightInd w:val="0"/>
              <w:jc w:val="both"/>
            </w:pPr>
            <w:r w:rsidRPr="00884852">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87540E" w:rsidRPr="00884852" w:rsidRDefault="0087540E" w:rsidP="0087540E">
            <w:pPr>
              <w:widowControl w:val="0"/>
              <w:autoSpaceDE w:val="0"/>
              <w:autoSpaceDN w:val="0"/>
              <w:adjustRightInd w:val="0"/>
              <w:jc w:val="both"/>
            </w:pPr>
            <w:r w:rsidRPr="00884852">
              <w:t xml:space="preserve">Сумма указывается отдельно на первый, второй и третий год планового периода, а также общей суммой на </w:t>
            </w:r>
            <w:proofErr w:type="gramStart"/>
            <w:r w:rsidRPr="00884852">
              <w:t>последующие</w:t>
            </w:r>
            <w:proofErr w:type="gramEnd"/>
            <w:r w:rsidRPr="00884852">
              <w:t xml:space="preserve"> года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8.10. Дата выплаты по исполнительному документу</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дата ежемесячной выплаты по исполнению исполнительного документа, если выплаты имеют периодический характер</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8.11. Аналитический код</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федеральный, региональный и местный код цели, используемый Финансовым управлением администрации муниципального округа «Усинск» Республики Коми для учета операций со средствами бюджета муниципального округа «Усинск» Республики Коми (код цели)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8.12. Примечание</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Иная информация, необходимая для постановки бюджетного обязательства на учет</w:t>
            </w:r>
          </w:p>
        </w:tc>
      </w:tr>
    </w:tbl>
    <w:p w:rsidR="0087540E" w:rsidRPr="00884852" w:rsidRDefault="0087540E" w:rsidP="0087540E">
      <w:pPr>
        <w:widowControl w:val="0"/>
        <w:autoSpaceDE w:val="0"/>
        <w:autoSpaceDN w:val="0"/>
        <w:adjustRightInd w:val="0"/>
      </w:pPr>
    </w:p>
    <w:p w:rsidR="0087540E" w:rsidRPr="00884852" w:rsidRDefault="0087540E" w:rsidP="0087540E">
      <w:pPr>
        <w:widowControl w:val="0"/>
        <w:autoSpaceDE w:val="0"/>
        <w:autoSpaceDN w:val="0"/>
        <w:adjustRightInd w:val="0"/>
      </w:pPr>
    </w:p>
    <w:p w:rsidR="0087540E" w:rsidRPr="00884852" w:rsidRDefault="0087540E" w:rsidP="0087540E">
      <w:pPr>
        <w:widowControl w:val="0"/>
        <w:autoSpaceDE w:val="0"/>
        <w:autoSpaceDN w:val="0"/>
        <w:adjustRightInd w:val="0"/>
        <w:jc w:val="right"/>
        <w:outlineLvl w:val="1"/>
      </w:pPr>
    </w:p>
    <w:p w:rsidR="0087540E" w:rsidRPr="00884852" w:rsidRDefault="0087540E" w:rsidP="0087540E">
      <w:pPr>
        <w:widowControl w:val="0"/>
        <w:autoSpaceDE w:val="0"/>
        <w:autoSpaceDN w:val="0"/>
        <w:adjustRightInd w:val="0"/>
        <w:jc w:val="right"/>
        <w:outlineLvl w:val="1"/>
      </w:pPr>
    </w:p>
    <w:p w:rsidR="0087540E" w:rsidRPr="00884852" w:rsidRDefault="0087540E" w:rsidP="0087540E">
      <w:pPr>
        <w:widowControl w:val="0"/>
        <w:autoSpaceDE w:val="0"/>
        <w:autoSpaceDN w:val="0"/>
        <w:adjustRightInd w:val="0"/>
        <w:jc w:val="right"/>
        <w:outlineLvl w:val="1"/>
      </w:pPr>
    </w:p>
    <w:p w:rsidR="0087540E" w:rsidRPr="00884852" w:rsidRDefault="0087540E" w:rsidP="0087540E">
      <w:pPr>
        <w:widowControl w:val="0"/>
        <w:autoSpaceDE w:val="0"/>
        <w:autoSpaceDN w:val="0"/>
        <w:adjustRightInd w:val="0"/>
        <w:jc w:val="right"/>
        <w:outlineLvl w:val="1"/>
      </w:pPr>
    </w:p>
    <w:p w:rsidR="0087540E" w:rsidRPr="00884852" w:rsidRDefault="0087540E" w:rsidP="0087540E">
      <w:pPr>
        <w:widowControl w:val="0"/>
        <w:autoSpaceDE w:val="0"/>
        <w:autoSpaceDN w:val="0"/>
        <w:adjustRightInd w:val="0"/>
        <w:jc w:val="right"/>
        <w:outlineLvl w:val="1"/>
      </w:pPr>
    </w:p>
    <w:p w:rsidR="0087540E" w:rsidRPr="00884852" w:rsidRDefault="0087540E" w:rsidP="0087540E">
      <w:pPr>
        <w:widowControl w:val="0"/>
        <w:autoSpaceDE w:val="0"/>
        <w:autoSpaceDN w:val="0"/>
        <w:adjustRightInd w:val="0"/>
        <w:jc w:val="right"/>
        <w:outlineLvl w:val="1"/>
      </w:pPr>
    </w:p>
    <w:p w:rsidR="0087540E" w:rsidRPr="00884852" w:rsidRDefault="0087540E" w:rsidP="0087540E">
      <w:pPr>
        <w:widowControl w:val="0"/>
        <w:autoSpaceDE w:val="0"/>
        <w:autoSpaceDN w:val="0"/>
        <w:adjustRightInd w:val="0"/>
        <w:jc w:val="right"/>
        <w:outlineLvl w:val="1"/>
      </w:pPr>
      <w:r w:rsidRPr="00884852">
        <w:lastRenderedPageBreak/>
        <w:t>Приложение N 2</w:t>
      </w:r>
    </w:p>
    <w:p w:rsidR="0087540E" w:rsidRPr="00884852" w:rsidRDefault="0087540E" w:rsidP="0087540E">
      <w:pPr>
        <w:widowControl w:val="0"/>
        <w:autoSpaceDE w:val="0"/>
        <w:autoSpaceDN w:val="0"/>
        <w:adjustRightInd w:val="0"/>
        <w:jc w:val="right"/>
      </w:pPr>
      <w:r w:rsidRPr="00884852">
        <w:t xml:space="preserve">к Порядку учета </w:t>
      </w:r>
      <w:proofErr w:type="gramStart"/>
      <w:r w:rsidRPr="00884852">
        <w:t>бюджетных</w:t>
      </w:r>
      <w:proofErr w:type="gramEnd"/>
      <w:r w:rsidRPr="00884852">
        <w:t xml:space="preserve"> и денежных</w:t>
      </w:r>
    </w:p>
    <w:p w:rsidR="0087540E" w:rsidRPr="00884852" w:rsidRDefault="0087540E" w:rsidP="0087540E">
      <w:pPr>
        <w:widowControl w:val="0"/>
        <w:autoSpaceDE w:val="0"/>
        <w:autoSpaceDN w:val="0"/>
        <w:adjustRightInd w:val="0"/>
        <w:jc w:val="right"/>
      </w:pPr>
      <w:r w:rsidRPr="00884852">
        <w:t>обязательств получателей средств</w:t>
      </w:r>
    </w:p>
    <w:p w:rsidR="0087540E" w:rsidRPr="00884852" w:rsidRDefault="0087540E" w:rsidP="0087540E">
      <w:pPr>
        <w:widowControl w:val="0"/>
        <w:autoSpaceDE w:val="0"/>
        <w:autoSpaceDN w:val="0"/>
        <w:adjustRightInd w:val="0"/>
        <w:jc w:val="right"/>
      </w:pPr>
      <w:r w:rsidRPr="00884852">
        <w:t>бюджета муниципального округа</w:t>
      </w:r>
    </w:p>
    <w:p w:rsidR="0087540E" w:rsidRPr="00884852" w:rsidRDefault="0087540E" w:rsidP="0087540E">
      <w:pPr>
        <w:widowControl w:val="0"/>
        <w:autoSpaceDE w:val="0"/>
        <w:autoSpaceDN w:val="0"/>
        <w:adjustRightInd w:val="0"/>
        <w:jc w:val="right"/>
      </w:pPr>
      <w:r w:rsidRPr="00884852">
        <w:t>«Усинск» Республики Коми,</w:t>
      </w:r>
    </w:p>
    <w:p w:rsidR="0087540E" w:rsidRPr="00884852" w:rsidRDefault="0087540E" w:rsidP="0087540E">
      <w:pPr>
        <w:widowControl w:val="0"/>
        <w:autoSpaceDE w:val="0"/>
        <w:autoSpaceDN w:val="0"/>
        <w:adjustRightInd w:val="0"/>
        <w:jc w:val="right"/>
      </w:pPr>
      <w:proofErr w:type="gramStart"/>
      <w:r w:rsidRPr="00884852">
        <w:t>утвержденному</w:t>
      </w:r>
      <w:proofErr w:type="gramEnd"/>
      <w:r w:rsidRPr="00884852">
        <w:t xml:space="preserve"> Распоряжением</w:t>
      </w:r>
    </w:p>
    <w:p w:rsidR="0087540E" w:rsidRPr="00884852" w:rsidRDefault="0087540E" w:rsidP="0087540E">
      <w:pPr>
        <w:widowControl w:val="0"/>
        <w:autoSpaceDE w:val="0"/>
        <w:autoSpaceDN w:val="0"/>
        <w:adjustRightInd w:val="0"/>
        <w:jc w:val="right"/>
      </w:pPr>
      <w:proofErr w:type="spellStart"/>
      <w:r w:rsidRPr="00884852">
        <w:t>Финуправления</w:t>
      </w:r>
      <w:proofErr w:type="spellEnd"/>
      <w:r w:rsidRPr="00884852">
        <w:t xml:space="preserve"> АМО «Усинск»</w:t>
      </w:r>
    </w:p>
    <w:p w:rsidR="0087540E" w:rsidRPr="00884852" w:rsidRDefault="0087540E" w:rsidP="0087540E">
      <w:pPr>
        <w:widowControl w:val="0"/>
        <w:autoSpaceDE w:val="0"/>
        <w:autoSpaceDN w:val="0"/>
        <w:adjustRightInd w:val="0"/>
        <w:jc w:val="right"/>
      </w:pPr>
      <w:r w:rsidRPr="00884852">
        <w:t>от 04 апреля 2024 г. N 16</w:t>
      </w:r>
    </w:p>
    <w:p w:rsidR="0087540E" w:rsidRPr="00884852" w:rsidRDefault="0087540E" w:rsidP="0087540E">
      <w:pPr>
        <w:widowControl w:val="0"/>
        <w:autoSpaceDE w:val="0"/>
        <w:autoSpaceDN w:val="0"/>
        <w:adjustRightInd w:val="0"/>
      </w:pPr>
    </w:p>
    <w:p w:rsidR="0087540E" w:rsidRPr="00884852" w:rsidRDefault="0087540E" w:rsidP="0087540E">
      <w:pPr>
        <w:widowControl w:val="0"/>
        <w:autoSpaceDE w:val="0"/>
        <w:autoSpaceDN w:val="0"/>
        <w:adjustRightInd w:val="0"/>
        <w:jc w:val="center"/>
        <w:rPr>
          <w:rFonts w:eastAsiaTheme="minorEastAsia"/>
          <w:b/>
          <w:bCs/>
          <w:sz w:val="24"/>
          <w:szCs w:val="24"/>
        </w:rPr>
      </w:pPr>
      <w:bookmarkStart w:id="22" w:name="Par333"/>
      <w:bookmarkEnd w:id="22"/>
      <w:r w:rsidRPr="00884852">
        <w:rPr>
          <w:rFonts w:eastAsiaTheme="minorEastAsia"/>
          <w:b/>
          <w:bCs/>
          <w:sz w:val="24"/>
          <w:szCs w:val="24"/>
        </w:rPr>
        <w:t>ИНФОРМАЦИЯ,</w:t>
      </w:r>
    </w:p>
    <w:p w:rsidR="0087540E" w:rsidRPr="00884852" w:rsidRDefault="0087540E" w:rsidP="0087540E">
      <w:pPr>
        <w:widowControl w:val="0"/>
        <w:autoSpaceDE w:val="0"/>
        <w:autoSpaceDN w:val="0"/>
        <w:adjustRightInd w:val="0"/>
        <w:jc w:val="center"/>
        <w:rPr>
          <w:rFonts w:eastAsiaTheme="minorEastAsia"/>
          <w:b/>
          <w:bCs/>
          <w:sz w:val="24"/>
          <w:szCs w:val="24"/>
        </w:rPr>
      </w:pPr>
      <w:proofErr w:type="gramStart"/>
      <w:r w:rsidRPr="00884852">
        <w:rPr>
          <w:rFonts w:eastAsiaTheme="minorEastAsia"/>
          <w:b/>
          <w:bCs/>
          <w:sz w:val="24"/>
          <w:szCs w:val="24"/>
        </w:rPr>
        <w:t>УКАЗЫВАЕМАЯ</w:t>
      </w:r>
      <w:proofErr w:type="gramEnd"/>
      <w:r w:rsidRPr="00884852">
        <w:rPr>
          <w:rFonts w:eastAsiaTheme="minorEastAsia"/>
          <w:b/>
          <w:bCs/>
          <w:sz w:val="24"/>
          <w:szCs w:val="24"/>
        </w:rPr>
        <w:t xml:space="preserve"> ПРИ ПОСТАНОВКЕ НА УЧЕТ ДЕНЕЖНОГО</w:t>
      </w:r>
      <w:r w:rsidR="00884852">
        <w:rPr>
          <w:rFonts w:eastAsiaTheme="minorEastAsia"/>
          <w:b/>
          <w:bCs/>
          <w:sz w:val="24"/>
          <w:szCs w:val="24"/>
        </w:rPr>
        <w:t xml:space="preserve"> </w:t>
      </w:r>
      <w:r w:rsidRPr="00884852">
        <w:rPr>
          <w:rFonts w:eastAsiaTheme="minorEastAsia"/>
          <w:b/>
          <w:bCs/>
          <w:sz w:val="24"/>
          <w:szCs w:val="24"/>
        </w:rPr>
        <w:t>ОБЯЗАТЕЛЬСТВА (ВНЕСЕНИИ ИЗМЕНЕНИЙ В ПОСТАНОВЛЕННОЕ</w:t>
      </w:r>
      <w:r w:rsidR="00884852">
        <w:rPr>
          <w:rFonts w:eastAsiaTheme="minorEastAsia"/>
          <w:b/>
          <w:bCs/>
          <w:sz w:val="24"/>
          <w:szCs w:val="24"/>
        </w:rPr>
        <w:t xml:space="preserve"> </w:t>
      </w:r>
      <w:r w:rsidRPr="00884852">
        <w:rPr>
          <w:rFonts w:eastAsiaTheme="minorEastAsia"/>
          <w:b/>
          <w:bCs/>
          <w:sz w:val="24"/>
          <w:szCs w:val="24"/>
        </w:rPr>
        <w:t>НА УЧЕТ ДЕНЕЖНОЕ ОБЯЗАТЕЛЬСТВО)</w:t>
      </w:r>
    </w:p>
    <w:p w:rsidR="0087540E" w:rsidRPr="00884852" w:rsidRDefault="0087540E" w:rsidP="0087540E">
      <w:pPr>
        <w:widowControl w:val="0"/>
        <w:autoSpaceDE w:val="0"/>
        <w:autoSpaceDN w:val="0"/>
        <w:adjustRightInd w:val="0"/>
      </w:pPr>
    </w:p>
    <w:tbl>
      <w:tblPr>
        <w:tblW w:w="7433" w:type="dxa"/>
        <w:tblLayout w:type="fixed"/>
        <w:tblCellMar>
          <w:top w:w="102" w:type="dxa"/>
          <w:left w:w="62" w:type="dxa"/>
          <w:bottom w:w="102" w:type="dxa"/>
          <w:right w:w="62" w:type="dxa"/>
        </w:tblCellMar>
        <w:tblLook w:val="0000" w:firstRow="0" w:lastRow="0" w:firstColumn="0" w:lastColumn="0" w:noHBand="0" w:noVBand="0"/>
      </w:tblPr>
      <w:tblGrid>
        <w:gridCol w:w="2835"/>
        <w:gridCol w:w="4598"/>
      </w:tblGrid>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Наименование информации (реквизита, показателя)</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Правила формирования информации (реквизита, показателя)</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1. Номер сведений о денежном обязательстве получателя средств бюджета муниципального округа «Усинск» Республики Коми (далее - соответственно Сведения о денежном обязательстве, денежное обязательство)</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порядковый номер Сведений о денежном обязательстве</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2. Дата Сведений о денежном обязательстве</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дата подписания Сведений о денежном обязательстве получателем бюджетных средств</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3. Учетный номер денежного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при внесении изменений в поставленное на учет денежное обязательство.</w:t>
            </w:r>
          </w:p>
          <w:p w:rsidR="0087540E" w:rsidRPr="00884852" w:rsidRDefault="0087540E" w:rsidP="0087540E">
            <w:pPr>
              <w:widowControl w:val="0"/>
              <w:autoSpaceDE w:val="0"/>
              <w:autoSpaceDN w:val="0"/>
              <w:adjustRightInd w:val="0"/>
              <w:jc w:val="both"/>
            </w:pPr>
            <w:r w:rsidRPr="00884852">
              <w:t>Указывается учетный номер денежного обязательства, в которое вносятся изменения, присвоенный ему при постановке на учет</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4. Учетный номер бюджетного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5. Код объекта муниципальной адресной программы (далее - АИП)</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при наличии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 Информация о получателе бюджетных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6.1. Получатель бюджетных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получателя средств бюджета муниципального округа «Усинск» Республики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6.2. Код получателя бюджетных средств по Сводному реестру</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уникальный код организации по Сводному реестру (далее - код по Сводному реестру) получателя средств  бюджета муниципального округа «Усинск» Республики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6.3. Номер лицевого счета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номер соответствующего лицевого счета получателя средств бюджета муниципального округа «Усинск» Республики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6.4. Главный распорядитель бюджетных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главного распорядителя средств бюджета муниципального округа «Усинск» Республики Коми с отражением в кодовой зоне кода главного распорядителя средств бюджета муниципального округа «Усинск» Республики Коми по бюджетной классификации Российской Федерации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6.5. Наименование бюджета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бюджета - "бюджет муниципального округа «Усинск» Республики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6.6. Финансовый орган</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финансового органа - "Финансовое управление администрации муниципального округа «Усинск» Республики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6.7. Территориальный орган Федерального казначейства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proofErr w:type="gramStart"/>
            <w:r w:rsidRPr="00884852">
              <w:t xml:space="preserve">Указывается наименование территориального органа Федерального казначейства, в котором получателю средств бюджета муниципального округа «Усинск» Республики Коми открыт лицевой счет получателя бюджетных средств (лицевой счет для учета операций по переданным полномочиям получателя бюджетных средств), на котором </w:t>
            </w:r>
            <w:r w:rsidRPr="00884852">
              <w:lastRenderedPageBreak/>
              <w:t>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 - "Управление Федерального казначейства по Республике Коми"</w:t>
            </w:r>
            <w:proofErr w:type="gramEnd"/>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6.8. Код органа Федерального казначейства (далее - КОФК)</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код Управления Федерального казначейства по Республике Коми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6.9 Признак платежа, требующего подтверждения</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 Реквизиты документа, подтверждающего возникновение денежного обязательства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7.1. Вид</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документа, являющегося основанием для возникновения денежного обязательства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7.2. Номер</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номер документа, подтверждающего возникновение денежного обязательства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23" w:name="Par377"/>
            <w:bookmarkEnd w:id="23"/>
            <w:r w:rsidRPr="00884852">
              <w:t>7.3. Дата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дата документа, подтверждающего возникновение денежного обязательства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7.4 Сумма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сумма документа, подтверждающего возникновение денежного обязательства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7.5. Предмет</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товаров (работ, услуг) в соответствии с документом, подтверждающим возникновение денежного обязательства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7.6. Наименование вида средств</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наименование вида средств, за счет которых должна быть произведена кассовая выплата - "средства бюджета"</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7.7. Код по бюджетной классификации</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код классификации расходов бюджета муниципального округа «Усинск» Республики Коми в соответствии с предметом документа-основания.</w:t>
            </w:r>
          </w:p>
          <w:p w:rsidR="0087540E" w:rsidRPr="00884852" w:rsidRDefault="0087540E" w:rsidP="0087540E">
            <w:pPr>
              <w:widowControl w:val="0"/>
              <w:autoSpaceDE w:val="0"/>
              <w:autoSpaceDN w:val="0"/>
              <w:adjustRightInd w:val="0"/>
              <w:jc w:val="both"/>
            </w:pPr>
            <w:r w:rsidRPr="00884852">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округа «Усинск» Республики Коми на основании информации, представленной должником</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7.8. Аналитический код</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федеральный, региональный или местный код цели, используемый Финансовым управлением администрации муниципального округа «Усинск» Республики Коми для учета операций со средствами бюджета муниципального округа «Усинск» Республики Коми (код цели)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7.9. Сумма в валюте выплаты</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7.10. Код валюты</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 xml:space="preserve">Указывается код валюты, в которой принято денежное обязательство, в соответствии с Общероссийским </w:t>
            </w:r>
            <w:hyperlink r:id="rId21" w:history="1">
              <w:r w:rsidRPr="00884852">
                <w:t>классификатором</w:t>
              </w:r>
            </w:hyperlink>
            <w:r w:rsidRPr="00884852">
              <w:t xml:space="preserve"> валют</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7.11. Сумма в рублевом эквиваленте</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сумма денежного обязательства в валюте Российской Федерации.</w:t>
            </w:r>
          </w:p>
          <w:p w:rsidR="0087540E" w:rsidRPr="00884852" w:rsidRDefault="0087540E" w:rsidP="0087540E">
            <w:pPr>
              <w:widowControl w:val="0"/>
              <w:autoSpaceDE w:val="0"/>
              <w:autoSpaceDN w:val="0"/>
              <w:adjustRightInd w:val="0"/>
              <w:jc w:val="both"/>
            </w:pPr>
            <w:r w:rsidRPr="00884852">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377" w:tooltip="7.3. Дата" w:history="1">
              <w:r w:rsidRPr="00884852">
                <w:t>пункте 7.3</w:t>
              </w:r>
            </w:hyperlink>
            <w:r w:rsidRPr="00884852">
              <w:t xml:space="preserve"> настоящей информации</w:t>
            </w:r>
          </w:p>
        </w:tc>
      </w:tr>
      <w:tr w:rsidR="0087540E" w:rsidRPr="00884852" w:rsidTr="0087540E">
        <w:tc>
          <w:tcPr>
            <w:tcW w:w="2835"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7.12. Перечислено сумм аванса</w:t>
            </w:r>
          </w:p>
        </w:tc>
        <w:tc>
          <w:tcPr>
            <w:tcW w:w="4598"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r w:rsidRPr="00884852">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87540E" w:rsidRPr="00884852" w:rsidRDefault="0087540E" w:rsidP="0087540E">
      <w:pPr>
        <w:widowControl w:val="0"/>
        <w:autoSpaceDE w:val="0"/>
        <w:autoSpaceDN w:val="0"/>
        <w:adjustRightInd w:val="0"/>
      </w:pPr>
    </w:p>
    <w:p w:rsidR="0087540E" w:rsidRDefault="0087540E" w:rsidP="0087540E">
      <w:pPr>
        <w:widowControl w:val="0"/>
        <w:autoSpaceDE w:val="0"/>
        <w:autoSpaceDN w:val="0"/>
        <w:adjustRightInd w:val="0"/>
      </w:pPr>
    </w:p>
    <w:p w:rsidR="00884852" w:rsidRDefault="00884852" w:rsidP="0087540E">
      <w:pPr>
        <w:widowControl w:val="0"/>
        <w:autoSpaceDE w:val="0"/>
        <w:autoSpaceDN w:val="0"/>
        <w:adjustRightInd w:val="0"/>
      </w:pPr>
    </w:p>
    <w:p w:rsidR="00884852" w:rsidRDefault="00884852" w:rsidP="0087540E">
      <w:pPr>
        <w:widowControl w:val="0"/>
        <w:autoSpaceDE w:val="0"/>
        <w:autoSpaceDN w:val="0"/>
        <w:adjustRightInd w:val="0"/>
      </w:pPr>
    </w:p>
    <w:p w:rsidR="00884852" w:rsidRPr="00884852" w:rsidRDefault="00884852" w:rsidP="0087540E">
      <w:pPr>
        <w:widowControl w:val="0"/>
        <w:autoSpaceDE w:val="0"/>
        <w:autoSpaceDN w:val="0"/>
        <w:adjustRightInd w:val="0"/>
      </w:pPr>
    </w:p>
    <w:p w:rsidR="0087540E" w:rsidRPr="00884852" w:rsidRDefault="0087540E" w:rsidP="0087540E">
      <w:pPr>
        <w:widowControl w:val="0"/>
        <w:autoSpaceDE w:val="0"/>
        <w:autoSpaceDN w:val="0"/>
        <w:adjustRightInd w:val="0"/>
        <w:jc w:val="right"/>
        <w:outlineLvl w:val="1"/>
      </w:pPr>
      <w:r w:rsidRPr="00884852">
        <w:lastRenderedPageBreak/>
        <w:t>Приложение N 3</w:t>
      </w:r>
    </w:p>
    <w:p w:rsidR="0087540E" w:rsidRPr="00884852" w:rsidRDefault="0087540E" w:rsidP="0087540E">
      <w:pPr>
        <w:widowControl w:val="0"/>
        <w:autoSpaceDE w:val="0"/>
        <w:autoSpaceDN w:val="0"/>
        <w:adjustRightInd w:val="0"/>
        <w:jc w:val="right"/>
      </w:pPr>
      <w:r w:rsidRPr="00884852">
        <w:t xml:space="preserve">к Порядку учета </w:t>
      </w:r>
      <w:proofErr w:type="gramStart"/>
      <w:r w:rsidRPr="00884852">
        <w:t>бюджетных</w:t>
      </w:r>
      <w:proofErr w:type="gramEnd"/>
      <w:r w:rsidRPr="00884852">
        <w:t xml:space="preserve"> и денежных</w:t>
      </w:r>
    </w:p>
    <w:p w:rsidR="0087540E" w:rsidRPr="00884852" w:rsidRDefault="0087540E" w:rsidP="0087540E">
      <w:pPr>
        <w:widowControl w:val="0"/>
        <w:autoSpaceDE w:val="0"/>
        <w:autoSpaceDN w:val="0"/>
        <w:adjustRightInd w:val="0"/>
        <w:jc w:val="right"/>
      </w:pPr>
      <w:r w:rsidRPr="00884852">
        <w:t>обязательств получателей средств</w:t>
      </w:r>
    </w:p>
    <w:p w:rsidR="0087540E" w:rsidRPr="00884852" w:rsidRDefault="0087540E" w:rsidP="0087540E">
      <w:pPr>
        <w:widowControl w:val="0"/>
        <w:autoSpaceDE w:val="0"/>
        <w:autoSpaceDN w:val="0"/>
        <w:adjustRightInd w:val="0"/>
        <w:jc w:val="right"/>
      </w:pPr>
      <w:r w:rsidRPr="00884852">
        <w:t>бюджета муниципального округа</w:t>
      </w:r>
    </w:p>
    <w:p w:rsidR="0087540E" w:rsidRPr="00884852" w:rsidRDefault="0087540E" w:rsidP="0087540E">
      <w:pPr>
        <w:widowControl w:val="0"/>
        <w:autoSpaceDE w:val="0"/>
        <w:autoSpaceDN w:val="0"/>
        <w:adjustRightInd w:val="0"/>
        <w:jc w:val="right"/>
      </w:pPr>
      <w:r w:rsidRPr="00884852">
        <w:t>«Усинск» Республики Коми,</w:t>
      </w:r>
    </w:p>
    <w:p w:rsidR="0087540E" w:rsidRPr="00884852" w:rsidRDefault="0087540E" w:rsidP="0087540E">
      <w:pPr>
        <w:widowControl w:val="0"/>
        <w:autoSpaceDE w:val="0"/>
        <w:autoSpaceDN w:val="0"/>
        <w:adjustRightInd w:val="0"/>
        <w:jc w:val="right"/>
      </w:pPr>
      <w:proofErr w:type="gramStart"/>
      <w:r w:rsidRPr="00884852">
        <w:t>утвержденному</w:t>
      </w:r>
      <w:proofErr w:type="gramEnd"/>
      <w:r w:rsidRPr="00884852">
        <w:t xml:space="preserve"> Распоряжением</w:t>
      </w:r>
    </w:p>
    <w:p w:rsidR="0087540E" w:rsidRPr="00884852" w:rsidRDefault="0087540E" w:rsidP="0087540E">
      <w:pPr>
        <w:widowControl w:val="0"/>
        <w:autoSpaceDE w:val="0"/>
        <w:autoSpaceDN w:val="0"/>
        <w:adjustRightInd w:val="0"/>
        <w:jc w:val="right"/>
      </w:pPr>
      <w:proofErr w:type="spellStart"/>
      <w:r w:rsidRPr="00884852">
        <w:t>Финуправления</w:t>
      </w:r>
      <w:proofErr w:type="spellEnd"/>
      <w:r w:rsidRPr="00884852">
        <w:t xml:space="preserve"> АМО «Усинск»</w:t>
      </w:r>
    </w:p>
    <w:p w:rsidR="0087540E" w:rsidRPr="00884852" w:rsidRDefault="0087540E" w:rsidP="0087540E">
      <w:pPr>
        <w:widowControl w:val="0"/>
        <w:autoSpaceDE w:val="0"/>
        <w:autoSpaceDN w:val="0"/>
        <w:adjustRightInd w:val="0"/>
        <w:jc w:val="right"/>
      </w:pPr>
      <w:r w:rsidRPr="00884852">
        <w:t>от 04 апреля 2024 г. N 16</w:t>
      </w:r>
    </w:p>
    <w:p w:rsidR="0087540E" w:rsidRPr="00884852" w:rsidRDefault="0087540E" w:rsidP="0087540E">
      <w:pPr>
        <w:widowControl w:val="0"/>
        <w:autoSpaceDE w:val="0"/>
        <w:autoSpaceDN w:val="0"/>
        <w:adjustRightInd w:val="0"/>
      </w:pPr>
    </w:p>
    <w:p w:rsidR="0087540E" w:rsidRPr="00884852" w:rsidRDefault="0087540E" w:rsidP="0087540E">
      <w:pPr>
        <w:widowControl w:val="0"/>
        <w:autoSpaceDE w:val="0"/>
        <w:autoSpaceDN w:val="0"/>
        <w:adjustRightInd w:val="0"/>
        <w:jc w:val="center"/>
        <w:rPr>
          <w:rFonts w:eastAsiaTheme="minorEastAsia"/>
          <w:b/>
          <w:bCs/>
          <w:sz w:val="24"/>
          <w:szCs w:val="24"/>
        </w:rPr>
      </w:pPr>
      <w:r w:rsidRPr="00884852">
        <w:rPr>
          <w:rFonts w:eastAsiaTheme="minorEastAsia"/>
          <w:b/>
          <w:bCs/>
          <w:sz w:val="24"/>
          <w:szCs w:val="24"/>
        </w:rPr>
        <w:t>ПЕРЕЧЕНЬ</w:t>
      </w:r>
    </w:p>
    <w:p w:rsidR="0087540E" w:rsidRPr="00884852" w:rsidRDefault="0087540E" w:rsidP="0087540E">
      <w:pPr>
        <w:widowControl w:val="0"/>
        <w:autoSpaceDE w:val="0"/>
        <w:autoSpaceDN w:val="0"/>
        <w:adjustRightInd w:val="0"/>
        <w:jc w:val="center"/>
        <w:rPr>
          <w:rFonts w:eastAsiaTheme="minorEastAsia"/>
          <w:b/>
          <w:bCs/>
          <w:sz w:val="24"/>
          <w:szCs w:val="24"/>
        </w:rPr>
      </w:pPr>
      <w:r w:rsidRPr="00884852">
        <w:rPr>
          <w:rFonts w:eastAsiaTheme="minorEastAsia"/>
          <w:b/>
          <w:bCs/>
          <w:sz w:val="24"/>
          <w:szCs w:val="24"/>
        </w:rPr>
        <w:t>ДОКУМЕНТОВ, НА ОСНОВАНИИ КОТОРЫХ ВОЗНИКАЮТ БЮДЖЕТНЫЕ</w:t>
      </w:r>
      <w:r w:rsidR="00884852">
        <w:rPr>
          <w:rFonts w:eastAsiaTheme="minorEastAsia"/>
          <w:b/>
          <w:bCs/>
          <w:sz w:val="24"/>
          <w:szCs w:val="24"/>
        </w:rPr>
        <w:t xml:space="preserve"> </w:t>
      </w:r>
      <w:bookmarkStart w:id="24" w:name="_GoBack"/>
      <w:bookmarkEnd w:id="24"/>
      <w:r w:rsidRPr="00884852">
        <w:rPr>
          <w:rFonts w:eastAsiaTheme="minorEastAsia"/>
          <w:b/>
          <w:bCs/>
          <w:sz w:val="24"/>
          <w:szCs w:val="24"/>
        </w:rPr>
        <w:t>ОБЯЗАТЕЛЬСТВА ПОЛУЧАТЕЛЕЙ СРЕДСТВ БЮДЖЕТА МУНИЦИПАЛЬНОГО ОКРУГА «УСИНСК» РЕСПУБЛИКИ КОМИ, И ДОКУМЕНТОВ, ПОДТВЕРЖДАЮЩИХ ВОЗНИКНОВЕНИЕ ДЕНЕЖНЫХ ОБЯЗАТЕЛЬСТВ ПОЛУЧАТЕЛЕЙ СРЕДСТВ МЕСТНОГО БЮДЖЕТА</w:t>
      </w:r>
    </w:p>
    <w:p w:rsidR="0087540E" w:rsidRPr="00884852" w:rsidRDefault="0087540E" w:rsidP="0087540E">
      <w:pPr>
        <w:widowControl w:val="0"/>
        <w:autoSpaceDE w:val="0"/>
        <w:autoSpaceDN w:val="0"/>
        <w:adjustRightInd w:val="0"/>
      </w:pPr>
    </w:p>
    <w:p w:rsidR="0087540E" w:rsidRPr="00884852" w:rsidRDefault="0087540E" w:rsidP="0087540E">
      <w:pPr>
        <w:widowControl w:val="0"/>
        <w:autoSpaceDE w:val="0"/>
        <w:autoSpaceDN w:val="0"/>
        <w:adjustRightInd w:val="0"/>
      </w:pPr>
    </w:p>
    <w:tbl>
      <w:tblPr>
        <w:tblW w:w="7433" w:type="dxa"/>
        <w:tblLayout w:type="fixed"/>
        <w:tblCellMar>
          <w:top w:w="102" w:type="dxa"/>
          <w:left w:w="62" w:type="dxa"/>
          <w:bottom w:w="102" w:type="dxa"/>
          <w:right w:w="62" w:type="dxa"/>
        </w:tblCellMar>
        <w:tblLook w:val="0000" w:firstRow="0" w:lastRow="0" w:firstColumn="0" w:lastColumn="0" w:noHBand="0" w:noVBand="0"/>
      </w:tblPr>
      <w:tblGrid>
        <w:gridCol w:w="510"/>
        <w:gridCol w:w="3969"/>
        <w:gridCol w:w="2954"/>
      </w:tblGrid>
      <w:tr w:rsidR="0087540E" w:rsidRPr="00884852" w:rsidTr="0087540E">
        <w:tc>
          <w:tcPr>
            <w:tcW w:w="510"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 xml:space="preserve">N </w:t>
            </w:r>
            <w:proofErr w:type="gramStart"/>
            <w:r w:rsidRPr="00884852">
              <w:t>п</w:t>
            </w:r>
            <w:proofErr w:type="gramEnd"/>
            <w:r w:rsidRPr="00884852">
              <w:t>/п</w:t>
            </w:r>
          </w:p>
        </w:tc>
        <w:tc>
          <w:tcPr>
            <w:tcW w:w="3969"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bookmarkStart w:id="25" w:name="Par427"/>
            <w:bookmarkEnd w:id="25"/>
            <w:r w:rsidRPr="00884852">
              <w:t>Документ, на основании которого возникает бюджетное обязательство получателя средств бюджета муниципального округа «Усинск» Республики Коми</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bookmarkStart w:id="26" w:name="Par428"/>
            <w:bookmarkEnd w:id="26"/>
            <w:r w:rsidRPr="00884852">
              <w:t>Документ, подтверждающий возникновение денежного обязательства получателя средств бюджета муниципального округа «Усинск» Республики Коми</w:t>
            </w:r>
          </w:p>
        </w:tc>
      </w:tr>
      <w:tr w:rsidR="0087540E" w:rsidRPr="00884852" w:rsidTr="0087540E">
        <w:tc>
          <w:tcPr>
            <w:tcW w:w="510"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1</w:t>
            </w:r>
          </w:p>
        </w:tc>
        <w:tc>
          <w:tcPr>
            <w:tcW w:w="3969"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2</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center"/>
            </w:pPr>
            <w:r w:rsidRPr="00884852">
              <w:t>3</w:t>
            </w:r>
          </w:p>
        </w:tc>
      </w:tr>
      <w:tr w:rsidR="0087540E" w:rsidRPr="00884852" w:rsidTr="0087540E">
        <w:tc>
          <w:tcPr>
            <w:tcW w:w="510"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27" w:name="Par432"/>
            <w:bookmarkEnd w:id="27"/>
            <w:r w:rsidRPr="00884852">
              <w:t>1.</w:t>
            </w:r>
          </w:p>
        </w:tc>
        <w:tc>
          <w:tcPr>
            <w:tcW w:w="3969"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28" w:name="Par433"/>
            <w:bookmarkEnd w:id="28"/>
            <w:r w:rsidRPr="00884852">
              <w:t>Извещение об осуществлении закупки</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Формирование денежного обязательства не предусматривается</w:t>
            </w:r>
          </w:p>
        </w:tc>
      </w:tr>
      <w:tr w:rsidR="0087540E" w:rsidRPr="00884852" w:rsidTr="0087540E">
        <w:tc>
          <w:tcPr>
            <w:tcW w:w="510"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29" w:name="Par435"/>
            <w:bookmarkEnd w:id="29"/>
            <w:r w:rsidRPr="00884852">
              <w:t>2.</w:t>
            </w:r>
          </w:p>
        </w:tc>
        <w:tc>
          <w:tcPr>
            <w:tcW w:w="3969"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30" w:name="Par436"/>
            <w:bookmarkEnd w:id="30"/>
            <w:r w:rsidRPr="00884852">
              <w:t>Приглашения принять участие в определении поставщика (подрядчика, исполнителя)</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Формирование денежного обязательства не предусматривается</w:t>
            </w:r>
          </w:p>
        </w:tc>
      </w:tr>
      <w:tr w:rsidR="0087540E" w:rsidRPr="00884852" w:rsidTr="0087540E">
        <w:tc>
          <w:tcPr>
            <w:tcW w:w="510" w:type="dxa"/>
            <w:vMerge w:val="restart"/>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bookmarkStart w:id="31" w:name="Par438"/>
            <w:bookmarkEnd w:id="31"/>
            <w:r w:rsidRPr="00884852">
              <w:t>3.</w:t>
            </w:r>
          </w:p>
        </w:tc>
        <w:tc>
          <w:tcPr>
            <w:tcW w:w="3969" w:type="dxa"/>
            <w:vMerge w:val="restart"/>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32" w:name="Par439"/>
            <w:bookmarkEnd w:id="32"/>
            <w:r w:rsidRPr="00884852">
              <w:t>Муниципальный контракт (договор) на поставку товаров, выполнение работ, оказание услуг для обеспечения государственных и муниципальных нужд, сведения о котором подлежат включению в реестр контрактов</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33" w:name="Par440"/>
            <w:bookmarkEnd w:id="33"/>
            <w:r w:rsidRPr="00884852">
              <w:t>Акт выполненных работ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об оказании услуг</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приема-передачи</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 xml:space="preserve">Муниципальный контракт (в </w:t>
            </w:r>
            <w:r w:rsidRPr="00884852">
              <w:lastRenderedPageBreak/>
              <w:t>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Справка-расчет или иной документ, являющийся основанием для оплаты неустойки</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Счет-фактура</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Товарная накладная</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Универсальный передаточный документ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Чек</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получателя средств бюджета муниципального округа «Усинск» Республики Коми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муниципального контракта</w:t>
            </w:r>
          </w:p>
        </w:tc>
      </w:tr>
      <w:tr w:rsidR="0087540E" w:rsidRPr="00884852" w:rsidTr="0087540E">
        <w:tc>
          <w:tcPr>
            <w:tcW w:w="510"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4.</w:t>
            </w:r>
          </w:p>
        </w:tc>
        <w:tc>
          <w:tcPr>
            <w:tcW w:w="3969"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34" w:name="Par453"/>
            <w:bookmarkEnd w:id="34"/>
            <w:r w:rsidRPr="00884852">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w:t>
            </w:r>
            <w:r w:rsidRPr="00884852">
              <w:lastRenderedPageBreak/>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указанных в </w:t>
            </w:r>
            <w:hyperlink w:anchor="Par523" w:tooltip="13." w:history="1">
              <w:r w:rsidRPr="00884852">
                <w:rPr>
                  <w:color w:val="0000FF"/>
                </w:rPr>
                <w:t>11 пункте</w:t>
              </w:r>
            </w:hyperlink>
            <w:r w:rsidRPr="00884852">
              <w:t xml:space="preserve"> настоящего перечня</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35" w:name="Par454"/>
            <w:bookmarkEnd w:id="35"/>
            <w:r w:rsidRPr="00884852">
              <w:t>Акт выполненных работ</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об оказании услуг</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приема-передачи</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Договор (в случае осуществления авансовых платежей в соответствии с условиями договора, внесения арендной платы по договору)</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Справка-расчет или иной документ, являющийся основанием для оплаты неустойки</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Счет-фактура</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Товарная накладная</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Универсальный передаточный документ</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Чек</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 бюджетному обязательству получателя средств бюджета муниципального округа «Усинск» Республики Коми, возникшему на основании договора</w:t>
            </w:r>
          </w:p>
        </w:tc>
      </w:tr>
      <w:tr w:rsidR="0087540E" w:rsidRPr="00884852" w:rsidTr="0087540E">
        <w:tc>
          <w:tcPr>
            <w:tcW w:w="510"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5.</w:t>
            </w:r>
          </w:p>
        </w:tc>
        <w:tc>
          <w:tcPr>
            <w:tcW w:w="3969"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36" w:name="Par478"/>
            <w:bookmarkEnd w:id="36"/>
            <w:r w:rsidRPr="00884852">
              <w:t>Договор (соглашение) о предоставлении субсидии муниципальному бюджетному или автономному учреждению муниципального округа «Усинск» Республики Коми</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Платежный документ, необходимый для оплаты денежного обязательства</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 xml:space="preserve">Иной документ, </w:t>
            </w:r>
            <w:r w:rsidRPr="00884852">
              <w:lastRenderedPageBreak/>
              <w:t>подтверждающий возникновение денежного обязательства по бюджетному обязательству получателя средств бюджета муниципального округа «Усинск» Республики Коми, возникшему на основании договора (соглашения) о предоставлении субсидии муниципальному  бюджетному или автономному учреждению муниципального округа «Усинск» Республики Коми</w:t>
            </w:r>
          </w:p>
        </w:tc>
      </w:tr>
      <w:tr w:rsidR="0087540E" w:rsidRPr="00884852" w:rsidTr="0087540E">
        <w:tc>
          <w:tcPr>
            <w:tcW w:w="510" w:type="dxa"/>
            <w:vMerge w:val="restart"/>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6.</w:t>
            </w:r>
          </w:p>
        </w:tc>
        <w:tc>
          <w:tcPr>
            <w:tcW w:w="3969" w:type="dxa"/>
            <w:vMerge w:val="restart"/>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37" w:name="Par483"/>
            <w:bookmarkEnd w:id="37"/>
            <w:r w:rsidRPr="00884852">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муниципального округа «Усинск» Республики Коми) или индивидуальному предпринимателю, или физическому лицу – производителю товаров, работ, услуг</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выполненных работ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об оказании услуг</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приема-передачи</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Счет-фактура</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Товарная накладная</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Чек</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В случае предоставления субсидии юридическому лицу на возмещение фактически произведенных расходов (недополученных доходов):</w:t>
            </w:r>
          </w:p>
          <w:p w:rsidR="0087540E" w:rsidRPr="00884852" w:rsidRDefault="0087540E" w:rsidP="0087540E">
            <w:pPr>
              <w:widowControl w:val="0"/>
              <w:autoSpaceDE w:val="0"/>
              <w:autoSpaceDN w:val="0"/>
              <w:adjustRightInd w:val="0"/>
            </w:pPr>
            <w:r w:rsidRPr="00884852">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7540E" w:rsidRPr="00884852" w:rsidRDefault="0087540E" w:rsidP="0087540E">
            <w:pPr>
              <w:widowControl w:val="0"/>
              <w:autoSpaceDE w:val="0"/>
              <w:autoSpaceDN w:val="0"/>
              <w:adjustRightInd w:val="0"/>
            </w:pPr>
            <w:r w:rsidRPr="00884852">
              <w:t xml:space="preserve">документы, подтверждающие фактически произведенные расходы (недополученные доходы) в соответствии с </w:t>
            </w:r>
            <w:r w:rsidRPr="00884852">
              <w:lastRenderedPageBreak/>
              <w:t>порядком (правилами) предоставления субсидии юридическому лицу;</w:t>
            </w:r>
          </w:p>
          <w:p w:rsidR="0087540E" w:rsidRPr="00884852" w:rsidRDefault="0087540E" w:rsidP="0087540E">
            <w:pPr>
              <w:widowControl w:val="0"/>
              <w:autoSpaceDE w:val="0"/>
              <w:autoSpaceDN w:val="0"/>
              <w:adjustRightInd w:val="0"/>
            </w:pPr>
            <w:r w:rsidRPr="00884852">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p>
        </w:tc>
      </w:tr>
      <w:tr w:rsidR="0087540E" w:rsidRPr="00884852" w:rsidTr="0087540E">
        <w:tc>
          <w:tcPr>
            <w:tcW w:w="510"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7.</w:t>
            </w:r>
          </w:p>
        </w:tc>
        <w:tc>
          <w:tcPr>
            <w:tcW w:w="3969"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38" w:name="Par498"/>
            <w:bookmarkEnd w:id="38"/>
            <w:r w:rsidRPr="00884852">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В случае предоставления субсидии юридическому лицу на возмещение фактически произведенных расходов (недополученных доходов):</w:t>
            </w:r>
          </w:p>
          <w:p w:rsidR="0087540E" w:rsidRPr="00884852" w:rsidRDefault="0087540E" w:rsidP="0087540E">
            <w:pPr>
              <w:widowControl w:val="0"/>
              <w:autoSpaceDE w:val="0"/>
              <w:autoSpaceDN w:val="0"/>
              <w:adjustRightInd w:val="0"/>
            </w:pPr>
            <w:r w:rsidRPr="00884852">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7540E" w:rsidRPr="00884852" w:rsidRDefault="0087540E" w:rsidP="0087540E">
            <w:pPr>
              <w:widowControl w:val="0"/>
              <w:autoSpaceDE w:val="0"/>
              <w:autoSpaceDN w:val="0"/>
              <w:adjustRightInd w:val="0"/>
            </w:pPr>
            <w:r w:rsidRPr="00884852">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7540E" w:rsidRPr="00884852" w:rsidRDefault="0087540E" w:rsidP="0087540E">
            <w:pPr>
              <w:widowControl w:val="0"/>
              <w:autoSpaceDE w:val="0"/>
              <w:autoSpaceDN w:val="0"/>
              <w:adjustRightInd w:val="0"/>
            </w:pPr>
            <w:r w:rsidRPr="00884852">
              <w:t xml:space="preserve">Заявка на перечисление </w:t>
            </w:r>
            <w:r w:rsidRPr="00884852">
              <w:lastRenderedPageBreak/>
              <w:t>субсидии юридическому лицу (при наличии)</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87540E" w:rsidRPr="00884852" w:rsidTr="0087540E">
        <w:tc>
          <w:tcPr>
            <w:tcW w:w="510"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8.</w:t>
            </w:r>
          </w:p>
        </w:tc>
        <w:tc>
          <w:tcPr>
            <w:tcW w:w="3969"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39" w:name="Par505"/>
            <w:bookmarkEnd w:id="39"/>
            <w:r w:rsidRPr="00884852">
              <w:t>Приказ об утверждении Штатного расписания с расчетом годового фонда оплаты труда</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Записка-расчет об исчислении среднего заработка при предоставлении отпуска, увольнении и других случаях</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Расчетно-платежная ведомость</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Расчетная ведомость</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87540E" w:rsidRPr="00884852" w:rsidTr="0087540E">
        <w:tc>
          <w:tcPr>
            <w:tcW w:w="510"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9.</w:t>
            </w:r>
          </w:p>
        </w:tc>
        <w:tc>
          <w:tcPr>
            <w:tcW w:w="3969"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40" w:name="Par511"/>
            <w:bookmarkEnd w:id="40"/>
            <w:r w:rsidRPr="00884852">
              <w:t>Исполнительный документ (исполнительный лист, судебный приказ) (далее - исполнительный документ)</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Бухгалтерская справка</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График выплат по исполнительному документу, предусматривающему выплаты периодического характера</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Исполнительный документ</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Справка-расчет</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87540E" w:rsidRPr="00884852" w:rsidTr="0087540E">
        <w:tc>
          <w:tcPr>
            <w:tcW w:w="510"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bookmarkStart w:id="41" w:name="Par517"/>
            <w:bookmarkEnd w:id="41"/>
            <w:r w:rsidRPr="00884852">
              <w:t>10.</w:t>
            </w:r>
          </w:p>
        </w:tc>
        <w:tc>
          <w:tcPr>
            <w:tcW w:w="3969" w:type="dxa"/>
            <w:vMerge w:val="restart"/>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42" w:name="Par518"/>
            <w:bookmarkEnd w:id="42"/>
            <w:r w:rsidRPr="00884852">
              <w:t>Решение налогового органа о взыскании налога, сбора, пеней и штрафов (далее - решение налогового органа)</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Бухгалтерская справка</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Решение налогового органа</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Справка-расчет</w:t>
            </w:r>
          </w:p>
        </w:tc>
      </w:tr>
      <w:tr w:rsidR="0087540E" w:rsidRPr="00884852" w:rsidTr="0087540E">
        <w:tc>
          <w:tcPr>
            <w:tcW w:w="510"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87540E" w:rsidRPr="00884852" w:rsidTr="0087540E">
        <w:tc>
          <w:tcPr>
            <w:tcW w:w="510" w:type="dxa"/>
            <w:vMerge w:val="restart"/>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bookmarkStart w:id="43" w:name="Par523"/>
            <w:bookmarkEnd w:id="43"/>
            <w:r w:rsidRPr="00884852">
              <w:t>11.</w:t>
            </w:r>
          </w:p>
        </w:tc>
        <w:tc>
          <w:tcPr>
            <w:tcW w:w="3969" w:type="dxa"/>
            <w:vMerge w:val="restart"/>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jc w:val="both"/>
            </w:pPr>
            <w:bookmarkStart w:id="44" w:name="Par524"/>
            <w:bookmarkEnd w:id="44"/>
            <w:r w:rsidRPr="00884852">
              <w:t xml:space="preserve">Документ, неопределенный </w:t>
            </w:r>
            <w:hyperlink w:anchor="Par438" w:tooltip="3." w:history="1">
              <w:r w:rsidRPr="00884852">
                <w:t>пунктами 3</w:t>
              </w:r>
            </w:hyperlink>
            <w:r w:rsidRPr="00884852">
              <w:t xml:space="preserve"> - </w:t>
            </w:r>
            <w:hyperlink w:anchor="Par517" w:tooltip="12." w:history="1">
              <w:r w:rsidRPr="00884852">
                <w:t>1</w:t>
              </w:r>
            </w:hyperlink>
            <w:r w:rsidRPr="00884852">
              <w:t>0 настоящего перечня, в соответствии с которым возникает бюджетное обязательство получателя средств бюджета муниципального округа «Усинск» Республики Коми:</w:t>
            </w:r>
          </w:p>
          <w:p w:rsidR="0087540E" w:rsidRPr="00884852" w:rsidRDefault="0087540E" w:rsidP="0087540E">
            <w:pPr>
              <w:widowControl w:val="0"/>
              <w:autoSpaceDE w:val="0"/>
              <w:autoSpaceDN w:val="0"/>
              <w:adjustRightInd w:val="0"/>
              <w:jc w:val="both"/>
            </w:pPr>
            <w:r w:rsidRPr="00884852">
              <w:t xml:space="preserve">- закон, иной нормативный правовой акт, правовой акт, иной документ в соответствии с </w:t>
            </w:r>
            <w:proofErr w:type="gramStart"/>
            <w:r w:rsidRPr="00884852">
              <w:t>которыми</w:t>
            </w:r>
            <w:proofErr w:type="gramEnd"/>
            <w:r w:rsidRPr="00884852">
              <w:t xml:space="preserve"> возникают публичные нормативные обязательства (публичные обязательства), обязательства по уплате взносов,  обязательства по уплате платежей в бюджет (не требующие заключения договора);</w:t>
            </w:r>
          </w:p>
          <w:p w:rsidR="0087540E" w:rsidRPr="00884852" w:rsidRDefault="0087540E" w:rsidP="0087540E">
            <w:pPr>
              <w:widowControl w:val="0"/>
              <w:autoSpaceDE w:val="0"/>
              <w:autoSpaceDN w:val="0"/>
              <w:adjustRightInd w:val="0"/>
              <w:jc w:val="both"/>
            </w:pPr>
            <w:r w:rsidRPr="00884852">
              <w:t xml:space="preserve">- правовой акт Администрации муниципального округа «Усинск»  Республики Коми в </w:t>
            </w:r>
            <w:proofErr w:type="gramStart"/>
            <w:r w:rsidRPr="00884852">
              <w:t>соответствии</w:t>
            </w:r>
            <w:proofErr w:type="gramEnd"/>
            <w:r w:rsidRPr="00884852">
              <w:t xml:space="preserve"> с которым возникают обязательства по расходам за </w:t>
            </w:r>
            <w:r w:rsidRPr="00884852">
              <w:lastRenderedPageBreak/>
              <w:t>счет средств резервного фонда Администрации муниципального округа «Усинск»   Республики Коми, резервного фонда по предупреждению и ликвидации чрезвычайных ситуаций и последствий стихийных бедствий;</w:t>
            </w:r>
          </w:p>
          <w:p w:rsidR="0087540E" w:rsidRPr="00884852" w:rsidRDefault="0087540E" w:rsidP="0087540E">
            <w:pPr>
              <w:widowControl w:val="0"/>
              <w:autoSpaceDE w:val="0"/>
              <w:autoSpaceDN w:val="0"/>
              <w:adjustRightInd w:val="0"/>
              <w:jc w:val="both"/>
            </w:pPr>
            <w:r w:rsidRPr="00884852">
              <w:t>- договор, расчет оплата по которому в соответствии с законодательством Российской Федерации осуществляется наличными деньгами, если информация и документы по нему не направлены для включения в реестр контрактов;</w:t>
            </w:r>
          </w:p>
          <w:p w:rsidR="0087540E" w:rsidRPr="00884852" w:rsidRDefault="0087540E" w:rsidP="0087540E">
            <w:pPr>
              <w:widowControl w:val="0"/>
              <w:autoSpaceDE w:val="0"/>
              <w:autoSpaceDN w:val="0"/>
              <w:adjustRightInd w:val="0"/>
              <w:jc w:val="both"/>
            </w:pPr>
            <w:r w:rsidRPr="00884852">
              <w:t>- договор на оказание услуг, выполнение работ, заключенный получателем средств бюджета муниципального округа «Усинск»   Республики Коми с физическим лицом, не являющимся индивидуальным предпринимателем;</w:t>
            </w:r>
          </w:p>
          <w:p w:rsidR="0087540E" w:rsidRPr="00884852" w:rsidRDefault="0087540E" w:rsidP="0087540E">
            <w:pPr>
              <w:widowControl w:val="0"/>
              <w:autoSpaceDE w:val="0"/>
              <w:autoSpaceDN w:val="0"/>
              <w:adjustRightInd w:val="0"/>
              <w:jc w:val="both"/>
            </w:pPr>
            <w:r w:rsidRPr="00884852">
              <w:t>- договор, оформление в письменной форме которого, законодательством Российской Федерации не требуется;</w:t>
            </w:r>
          </w:p>
          <w:p w:rsidR="0087540E" w:rsidRPr="00884852" w:rsidRDefault="0087540E" w:rsidP="0087540E">
            <w:pPr>
              <w:widowControl w:val="0"/>
              <w:autoSpaceDE w:val="0"/>
              <w:autoSpaceDN w:val="0"/>
              <w:adjustRightInd w:val="0"/>
              <w:jc w:val="both"/>
            </w:pPr>
            <w:r w:rsidRPr="00884852">
              <w:t>- иной документ, в соответствии с которым возникает бюджетное обязательство получателя средств  бюджета</w:t>
            </w: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lastRenderedPageBreak/>
              <w:t>Авансовый отчет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выполненных работ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приема-передачи</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Акт об оказании услуг</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Заявление на выдачу денежных средств под отчет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Заявление физического лица</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Квитанция</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Приказ о направлении в командировку, с прилагаемым расчетом командировочных сумм</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Служебная записка</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Справка-расчет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Сводная справка-расчет о причитающихся субсидиях в отношении физических лиц - производителей товаров, работ и услуг</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Счет-фактура</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Товарная накладная</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Универсальный передаточный документ</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pPr>
            <w:r w:rsidRPr="00884852">
              <w:t>Чек</w:t>
            </w:r>
          </w:p>
        </w:tc>
      </w:tr>
      <w:tr w:rsidR="0087540E" w:rsidRPr="00884852" w:rsidTr="0087540E">
        <w:tc>
          <w:tcPr>
            <w:tcW w:w="510"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3969" w:type="dxa"/>
            <w:vMerge/>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p>
        </w:tc>
        <w:tc>
          <w:tcPr>
            <w:tcW w:w="2954" w:type="dxa"/>
            <w:tcBorders>
              <w:top w:val="single" w:sz="4" w:space="0" w:color="auto"/>
              <w:left w:val="single" w:sz="4" w:space="0" w:color="auto"/>
              <w:right w:val="single" w:sz="4" w:space="0" w:color="auto"/>
            </w:tcBorders>
          </w:tcPr>
          <w:p w:rsidR="0087540E" w:rsidRPr="00884852" w:rsidRDefault="0087540E" w:rsidP="0087540E">
            <w:pPr>
              <w:widowControl w:val="0"/>
              <w:autoSpaceDE w:val="0"/>
              <w:autoSpaceDN w:val="0"/>
              <w:adjustRightInd w:val="0"/>
            </w:pPr>
            <w:r w:rsidRPr="00884852">
              <w:t>Платежный документ, необходимый для оплаты денежных обязательств.</w:t>
            </w:r>
          </w:p>
          <w:p w:rsidR="0087540E" w:rsidRPr="00884852" w:rsidRDefault="0087540E" w:rsidP="0087540E">
            <w:pPr>
              <w:widowControl w:val="0"/>
              <w:autoSpaceDE w:val="0"/>
              <w:autoSpaceDN w:val="0"/>
              <w:adjustRightInd w:val="0"/>
            </w:pPr>
            <w:r w:rsidRPr="00884852">
              <w:t>Иной документ, подтверждающий возникновение денежного обязательства по бюджетному обязательству получателя средств бюджета</w:t>
            </w:r>
          </w:p>
        </w:tc>
      </w:tr>
      <w:tr w:rsidR="0087540E" w:rsidRPr="00884852" w:rsidTr="0087540E">
        <w:tc>
          <w:tcPr>
            <w:tcW w:w="7433" w:type="dxa"/>
            <w:gridSpan w:val="3"/>
            <w:tcBorders>
              <w:left w:val="single" w:sz="4" w:space="0" w:color="auto"/>
              <w:bottom w:val="single" w:sz="4" w:space="0" w:color="auto"/>
              <w:right w:val="single" w:sz="4" w:space="0" w:color="auto"/>
            </w:tcBorders>
          </w:tcPr>
          <w:p w:rsidR="0087540E" w:rsidRPr="00884852" w:rsidRDefault="0087540E" w:rsidP="0087540E">
            <w:pPr>
              <w:widowControl w:val="0"/>
              <w:autoSpaceDE w:val="0"/>
              <w:autoSpaceDN w:val="0"/>
              <w:adjustRightInd w:val="0"/>
              <w:jc w:val="both"/>
            </w:pPr>
          </w:p>
        </w:tc>
      </w:tr>
    </w:tbl>
    <w:p w:rsidR="0087540E" w:rsidRPr="00884852" w:rsidRDefault="0087540E" w:rsidP="0087540E">
      <w:pPr>
        <w:autoSpaceDE w:val="0"/>
        <w:autoSpaceDN w:val="0"/>
        <w:adjustRightInd w:val="0"/>
        <w:rPr>
          <w:sz w:val="24"/>
          <w:szCs w:val="24"/>
        </w:rPr>
      </w:pPr>
    </w:p>
    <w:p w:rsidR="0056424D" w:rsidRPr="00884852" w:rsidRDefault="0056424D" w:rsidP="0057354D">
      <w:pPr>
        <w:pStyle w:val="ConsPlusNonformat"/>
        <w:widowControl/>
        <w:spacing w:line="276" w:lineRule="auto"/>
        <w:jc w:val="both"/>
        <w:rPr>
          <w:rFonts w:ascii="Times New Roman" w:hAnsi="Times New Roman" w:cs="Times New Roman"/>
          <w:sz w:val="23"/>
          <w:szCs w:val="23"/>
        </w:rPr>
      </w:pPr>
    </w:p>
    <w:p w:rsidR="0056424D" w:rsidRPr="00884852" w:rsidRDefault="0056424D" w:rsidP="0057354D">
      <w:pPr>
        <w:pStyle w:val="ConsPlusNonformat"/>
        <w:widowControl/>
        <w:spacing w:line="276" w:lineRule="auto"/>
        <w:jc w:val="both"/>
        <w:rPr>
          <w:rFonts w:ascii="Times New Roman" w:hAnsi="Times New Roman" w:cs="Times New Roman"/>
          <w:sz w:val="23"/>
          <w:szCs w:val="23"/>
        </w:rPr>
      </w:pPr>
    </w:p>
    <w:p w:rsidR="0056424D" w:rsidRPr="00884852" w:rsidRDefault="0056424D" w:rsidP="0057354D">
      <w:pPr>
        <w:pStyle w:val="ConsPlusNonformat"/>
        <w:widowControl/>
        <w:spacing w:line="276" w:lineRule="auto"/>
        <w:jc w:val="both"/>
        <w:rPr>
          <w:rFonts w:ascii="Times New Roman" w:hAnsi="Times New Roman" w:cs="Times New Roman"/>
          <w:sz w:val="23"/>
          <w:szCs w:val="23"/>
        </w:rPr>
      </w:pPr>
    </w:p>
    <w:p w:rsidR="00840151" w:rsidRPr="00884852" w:rsidRDefault="00840151" w:rsidP="0057354D">
      <w:pPr>
        <w:pStyle w:val="ConsPlusNonformat"/>
        <w:widowControl/>
        <w:spacing w:line="276" w:lineRule="auto"/>
        <w:jc w:val="both"/>
        <w:rPr>
          <w:rFonts w:ascii="Times New Roman" w:hAnsi="Times New Roman" w:cs="Times New Roman"/>
          <w:szCs w:val="23"/>
        </w:rPr>
      </w:pPr>
    </w:p>
    <w:p w:rsidR="0027258A" w:rsidRPr="00884852" w:rsidRDefault="0027258A" w:rsidP="0057354D">
      <w:pPr>
        <w:pStyle w:val="ConsPlusNonformat"/>
        <w:widowControl/>
        <w:spacing w:line="276" w:lineRule="auto"/>
        <w:jc w:val="both"/>
        <w:rPr>
          <w:rFonts w:ascii="Times New Roman" w:hAnsi="Times New Roman" w:cs="Times New Roman"/>
          <w:szCs w:val="23"/>
        </w:rPr>
      </w:pPr>
    </w:p>
    <w:p w:rsidR="0027258A" w:rsidRPr="00884852" w:rsidRDefault="0027258A" w:rsidP="0057354D">
      <w:pPr>
        <w:pStyle w:val="ConsPlusNonformat"/>
        <w:widowControl/>
        <w:spacing w:line="276" w:lineRule="auto"/>
        <w:jc w:val="both"/>
        <w:rPr>
          <w:rFonts w:ascii="Times New Roman" w:hAnsi="Times New Roman" w:cs="Times New Roman"/>
          <w:szCs w:val="23"/>
        </w:rPr>
      </w:pPr>
    </w:p>
    <w:p w:rsidR="0027258A" w:rsidRPr="00884852" w:rsidRDefault="0027258A" w:rsidP="0057354D">
      <w:pPr>
        <w:pStyle w:val="ConsPlusNonformat"/>
        <w:widowControl/>
        <w:spacing w:line="276" w:lineRule="auto"/>
        <w:jc w:val="both"/>
        <w:rPr>
          <w:rFonts w:ascii="Times New Roman" w:hAnsi="Times New Roman" w:cs="Times New Roman"/>
          <w:szCs w:val="23"/>
        </w:rPr>
      </w:pPr>
    </w:p>
    <w:p w:rsidR="0027258A" w:rsidRPr="00884852" w:rsidRDefault="0027258A" w:rsidP="0057354D">
      <w:pPr>
        <w:pStyle w:val="ConsPlusNonformat"/>
        <w:widowControl/>
        <w:spacing w:line="276" w:lineRule="auto"/>
        <w:jc w:val="both"/>
        <w:rPr>
          <w:rFonts w:ascii="Times New Roman" w:hAnsi="Times New Roman" w:cs="Times New Roman"/>
          <w:szCs w:val="23"/>
        </w:rPr>
      </w:pPr>
    </w:p>
    <w:p w:rsidR="00840151" w:rsidRPr="00884852" w:rsidRDefault="00840151" w:rsidP="0057354D">
      <w:pPr>
        <w:pStyle w:val="ConsPlusNonformat"/>
        <w:widowControl/>
        <w:spacing w:line="276" w:lineRule="auto"/>
        <w:jc w:val="both"/>
        <w:rPr>
          <w:rFonts w:ascii="Times New Roman" w:hAnsi="Times New Roman" w:cs="Times New Roman"/>
          <w:szCs w:val="23"/>
        </w:rPr>
      </w:pPr>
    </w:p>
    <w:sectPr w:rsidR="00840151" w:rsidRPr="00884852" w:rsidSect="0087540E">
      <w:pgSz w:w="16838" w:h="11906" w:orient="landscape"/>
      <w:pgMar w:top="851" w:right="993" w:bottom="568" w:left="851" w:header="709" w:footer="709" w:gutter="0"/>
      <w:cols w:num="2" w:space="8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63" w:rsidRDefault="00403763" w:rsidP="00216B72">
      <w:r>
        <w:separator/>
      </w:r>
    </w:p>
  </w:endnote>
  <w:endnote w:type="continuationSeparator" w:id="0">
    <w:p w:rsidR="00403763" w:rsidRDefault="00403763" w:rsidP="0021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63" w:rsidRDefault="00403763" w:rsidP="00216B72">
      <w:r>
        <w:separator/>
      </w:r>
    </w:p>
  </w:footnote>
  <w:footnote w:type="continuationSeparator" w:id="0">
    <w:p w:rsidR="00403763" w:rsidRDefault="00403763" w:rsidP="0021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A25"/>
    <w:multiLevelType w:val="hybridMultilevel"/>
    <w:tmpl w:val="68F4F15A"/>
    <w:lvl w:ilvl="0" w:tplc="AF9C742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4F53C36"/>
    <w:multiLevelType w:val="hybridMultilevel"/>
    <w:tmpl w:val="9880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21D44"/>
    <w:multiLevelType w:val="hybridMultilevel"/>
    <w:tmpl w:val="80945636"/>
    <w:lvl w:ilvl="0" w:tplc="400695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14B0574"/>
    <w:multiLevelType w:val="hybridMultilevel"/>
    <w:tmpl w:val="37425826"/>
    <w:lvl w:ilvl="0" w:tplc="A9C0D85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E0904"/>
    <w:multiLevelType w:val="hybridMultilevel"/>
    <w:tmpl w:val="A740EA72"/>
    <w:lvl w:ilvl="0" w:tplc="485C41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6691436"/>
    <w:multiLevelType w:val="hybridMultilevel"/>
    <w:tmpl w:val="D7FC7B14"/>
    <w:lvl w:ilvl="0" w:tplc="00285C72">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874468"/>
    <w:multiLevelType w:val="hybridMultilevel"/>
    <w:tmpl w:val="0B12EBC8"/>
    <w:lvl w:ilvl="0" w:tplc="38AA305E">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092808"/>
    <w:multiLevelType w:val="hybridMultilevel"/>
    <w:tmpl w:val="10388F3E"/>
    <w:lvl w:ilvl="0" w:tplc="A126A47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3277BD"/>
    <w:multiLevelType w:val="hybridMultilevel"/>
    <w:tmpl w:val="5428013A"/>
    <w:lvl w:ilvl="0" w:tplc="8FC60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86455C0"/>
    <w:multiLevelType w:val="hybridMultilevel"/>
    <w:tmpl w:val="F55EB62E"/>
    <w:lvl w:ilvl="0" w:tplc="06DEAD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391DC9"/>
    <w:multiLevelType w:val="hybridMultilevel"/>
    <w:tmpl w:val="5BBEFA88"/>
    <w:lvl w:ilvl="0" w:tplc="1ED8AD86">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0"/>
  </w:num>
  <w:num w:numId="3">
    <w:abstractNumId w:val="3"/>
  </w:num>
  <w:num w:numId="4">
    <w:abstractNumId w:val="6"/>
  </w:num>
  <w:num w:numId="5">
    <w:abstractNumId w:val="7"/>
  </w:num>
  <w:num w:numId="6">
    <w:abstractNumId w:val="5"/>
  </w:num>
  <w:num w:numId="7">
    <w:abstractNumId w:val="7"/>
  </w:num>
  <w:num w:numId="8">
    <w:abstractNumId w:val="9"/>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43"/>
    <w:rsid w:val="00010788"/>
    <w:rsid w:val="00011AFA"/>
    <w:rsid w:val="00013068"/>
    <w:rsid w:val="000156EB"/>
    <w:rsid w:val="0002436B"/>
    <w:rsid w:val="00051BED"/>
    <w:rsid w:val="00097603"/>
    <w:rsid w:val="000A70CF"/>
    <w:rsid w:val="000B3448"/>
    <w:rsid w:val="000E4453"/>
    <w:rsid w:val="000E7145"/>
    <w:rsid w:val="000F14E2"/>
    <w:rsid w:val="00111DCF"/>
    <w:rsid w:val="001620EC"/>
    <w:rsid w:val="0016257E"/>
    <w:rsid w:val="00163D60"/>
    <w:rsid w:val="00164321"/>
    <w:rsid w:val="0016714D"/>
    <w:rsid w:val="0017271A"/>
    <w:rsid w:val="001805F8"/>
    <w:rsid w:val="001819FF"/>
    <w:rsid w:val="0018298F"/>
    <w:rsid w:val="001A72DE"/>
    <w:rsid w:val="001E6297"/>
    <w:rsid w:val="001F32AD"/>
    <w:rsid w:val="001F3DBB"/>
    <w:rsid w:val="00207530"/>
    <w:rsid w:val="00216B72"/>
    <w:rsid w:val="002318FA"/>
    <w:rsid w:val="002422BE"/>
    <w:rsid w:val="00262439"/>
    <w:rsid w:val="00265057"/>
    <w:rsid w:val="0027258A"/>
    <w:rsid w:val="002A3A44"/>
    <w:rsid w:val="002C101B"/>
    <w:rsid w:val="002C2AB8"/>
    <w:rsid w:val="002C5164"/>
    <w:rsid w:val="002C6250"/>
    <w:rsid w:val="002F0C79"/>
    <w:rsid w:val="002F58B7"/>
    <w:rsid w:val="0030525D"/>
    <w:rsid w:val="00307A2A"/>
    <w:rsid w:val="00317E17"/>
    <w:rsid w:val="00350966"/>
    <w:rsid w:val="003801A9"/>
    <w:rsid w:val="003807EC"/>
    <w:rsid w:val="003B1CE8"/>
    <w:rsid w:val="003D3D25"/>
    <w:rsid w:val="00402F66"/>
    <w:rsid w:val="00403763"/>
    <w:rsid w:val="0041002C"/>
    <w:rsid w:val="0042059D"/>
    <w:rsid w:val="004228B9"/>
    <w:rsid w:val="00457817"/>
    <w:rsid w:val="004A3CF9"/>
    <w:rsid w:val="004B6FB3"/>
    <w:rsid w:val="004E0C69"/>
    <w:rsid w:val="004E4819"/>
    <w:rsid w:val="0050360A"/>
    <w:rsid w:val="00507EBF"/>
    <w:rsid w:val="005139DE"/>
    <w:rsid w:val="00561EB4"/>
    <w:rsid w:val="0056424D"/>
    <w:rsid w:val="0057354D"/>
    <w:rsid w:val="00593EAB"/>
    <w:rsid w:val="0059508D"/>
    <w:rsid w:val="005A48F5"/>
    <w:rsid w:val="005C6CF6"/>
    <w:rsid w:val="005E62B2"/>
    <w:rsid w:val="005F2A13"/>
    <w:rsid w:val="005F5E43"/>
    <w:rsid w:val="005F6C81"/>
    <w:rsid w:val="00603491"/>
    <w:rsid w:val="00613AA1"/>
    <w:rsid w:val="00616793"/>
    <w:rsid w:val="006472C7"/>
    <w:rsid w:val="0067356A"/>
    <w:rsid w:val="00675F8C"/>
    <w:rsid w:val="00686E52"/>
    <w:rsid w:val="006C092B"/>
    <w:rsid w:val="006E53A9"/>
    <w:rsid w:val="006F4D14"/>
    <w:rsid w:val="007212C7"/>
    <w:rsid w:val="00790BE1"/>
    <w:rsid w:val="007952DD"/>
    <w:rsid w:val="007B2D03"/>
    <w:rsid w:val="007C6273"/>
    <w:rsid w:val="007C6FED"/>
    <w:rsid w:val="007D1769"/>
    <w:rsid w:val="007E1AC4"/>
    <w:rsid w:val="007F5F5E"/>
    <w:rsid w:val="007F72F2"/>
    <w:rsid w:val="00831192"/>
    <w:rsid w:val="00832687"/>
    <w:rsid w:val="00840151"/>
    <w:rsid w:val="00861AA1"/>
    <w:rsid w:val="00866EF1"/>
    <w:rsid w:val="00872C18"/>
    <w:rsid w:val="0087540E"/>
    <w:rsid w:val="00883BF6"/>
    <w:rsid w:val="00884852"/>
    <w:rsid w:val="0088506E"/>
    <w:rsid w:val="008A1700"/>
    <w:rsid w:val="008B4254"/>
    <w:rsid w:val="008B6615"/>
    <w:rsid w:val="008E6FB3"/>
    <w:rsid w:val="008F22DE"/>
    <w:rsid w:val="00934D1B"/>
    <w:rsid w:val="00943D6F"/>
    <w:rsid w:val="0096126E"/>
    <w:rsid w:val="00985F57"/>
    <w:rsid w:val="0099297B"/>
    <w:rsid w:val="0099452C"/>
    <w:rsid w:val="009973D5"/>
    <w:rsid w:val="009C093D"/>
    <w:rsid w:val="009C5714"/>
    <w:rsid w:val="009F2CF0"/>
    <w:rsid w:val="00A36367"/>
    <w:rsid w:val="00A37A54"/>
    <w:rsid w:val="00A52AC4"/>
    <w:rsid w:val="00A74CE6"/>
    <w:rsid w:val="00A85888"/>
    <w:rsid w:val="00A93309"/>
    <w:rsid w:val="00AA7438"/>
    <w:rsid w:val="00AB66AB"/>
    <w:rsid w:val="00AC0CEB"/>
    <w:rsid w:val="00AC20D3"/>
    <w:rsid w:val="00AC6625"/>
    <w:rsid w:val="00AF5670"/>
    <w:rsid w:val="00B04562"/>
    <w:rsid w:val="00B10E16"/>
    <w:rsid w:val="00B30AD9"/>
    <w:rsid w:val="00B3422E"/>
    <w:rsid w:val="00B519E4"/>
    <w:rsid w:val="00B5584F"/>
    <w:rsid w:val="00B67A86"/>
    <w:rsid w:val="00B800B2"/>
    <w:rsid w:val="00B83A89"/>
    <w:rsid w:val="00B9116A"/>
    <w:rsid w:val="00BD409A"/>
    <w:rsid w:val="00BD472B"/>
    <w:rsid w:val="00C049D5"/>
    <w:rsid w:val="00C225C4"/>
    <w:rsid w:val="00C521EF"/>
    <w:rsid w:val="00C67F1D"/>
    <w:rsid w:val="00C9326D"/>
    <w:rsid w:val="00C93CF9"/>
    <w:rsid w:val="00CA405F"/>
    <w:rsid w:val="00CC5FE6"/>
    <w:rsid w:val="00CD343B"/>
    <w:rsid w:val="00CE1450"/>
    <w:rsid w:val="00CE7456"/>
    <w:rsid w:val="00D3107E"/>
    <w:rsid w:val="00D35E94"/>
    <w:rsid w:val="00D56123"/>
    <w:rsid w:val="00D90DEB"/>
    <w:rsid w:val="00D92493"/>
    <w:rsid w:val="00DA5CC1"/>
    <w:rsid w:val="00DB5C81"/>
    <w:rsid w:val="00DB6B84"/>
    <w:rsid w:val="00DB6BA9"/>
    <w:rsid w:val="00DB6DEE"/>
    <w:rsid w:val="00DC1450"/>
    <w:rsid w:val="00DC6BB2"/>
    <w:rsid w:val="00DC7369"/>
    <w:rsid w:val="00E1791C"/>
    <w:rsid w:val="00E308A3"/>
    <w:rsid w:val="00E34460"/>
    <w:rsid w:val="00E37D60"/>
    <w:rsid w:val="00E40BA8"/>
    <w:rsid w:val="00E447CC"/>
    <w:rsid w:val="00E46BFC"/>
    <w:rsid w:val="00E47813"/>
    <w:rsid w:val="00E53543"/>
    <w:rsid w:val="00E57BA6"/>
    <w:rsid w:val="00E6416E"/>
    <w:rsid w:val="00EB3AA3"/>
    <w:rsid w:val="00EC4779"/>
    <w:rsid w:val="00ED276F"/>
    <w:rsid w:val="00F072F8"/>
    <w:rsid w:val="00F1632A"/>
    <w:rsid w:val="00F16C63"/>
    <w:rsid w:val="00F268CC"/>
    <w:rsid w:val="00F4238E"/>
    <w:rsid w:val="00F4406F"/>
    <w:rsid w:val="00F53982"/>
    <w:rsid w:val="00F648C2"/>
    <w:rsid w:val="00F74241"/>
    <w:rsid w:val="00F85349"/>
    <w:rsid w:val="00F863FD"/>
    <w:rsid w:val="00FD46B5"/>
    <w:rsid w:val="00FE49EB"/>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43"/>
    <w:rPr>
      <w:rFonts w:ascii="Times New Roman" w:eastAsia="Times New Roman" w:hAnsi="Times New Roman"/>
    </w:rPr>
  </w:style>
  <w:style w:type="paragraph" w:styleId="2">
    <w:name w:val="heading 2"/>
    <w:basedOn w:val="a"/>
    <w:link w:val="20"/>
    <w:uiPriority w:val="9"/>
    <w:qFormat/>
    <w:rsid w:val="0087540E"/>
    <w:pPr>
      <w:spacing w:after="125" w:line="250" w:lineRule="atLeast"/>
      <w:outlineLvl w:val="1"/>
    </w:pPr>
    <w:rPr>
      <w:rFonts w:ascii="Georgia" w:hAnsi="Georgia"/>
      <w:color w:val="4C6C8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F5E43"/>
    <w:pPr>
      <w:spacing w:after="120"/>
    </w:pPr>
  </w:style>
  <w:style w:type="character" w:customStyle="1" w:styleId="a4">
    <w:name w:val="Основной текст Знак"/>
    <w:basedOn w:val="a0"/>
    <w:link w:val="a3"/>
    <w:uiPriority w:val="99"/>
    <w:rsid w:val="005F5E4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F5E43"/>
    <w:pPr>
      <w:widowControl w:val="0"/>
      <w:autoSpaceDE w:val="0"/>
      <w:autoSpaceDN w:val="0"/>
      <w:adjustRightInd w:val="0"/>
    </w:pPr>
    <w:rPr>
      <w:rFonts w:ascii="Courier New" w:eastAsia="Times New Roman" w:hAnsi="Courier New" w:cs="Courier New"/>
    </w:rPr>
  </w:style>
  <w:style w:type="paragraph" w:styleId="a5">
    <w:name w:val="List Paragraph"/>
    <w:basedOn w:val="a"/>
    <w:uiPriority w:val="34"/>
    <w:qFormat/>
    <w:rsid w:val="007952DD"/>
    <w:pPr>
      <w:ind w:left="720"/>
      <w:contextualSpacing/>
    </w:pPr>
  </w:style>
  <w:style w:type="paragraph" w:styleId="a6">
    <w:name w:val="Balloon Text"/>
    <w:basedOn w:val="a"/>
    <w:link w:val="a7"/>
    <w:semiHidden/>
    <w:unhideWhenUsed/>
    <w:rsid w:val="008A1700"/>
    <w:rPr>
      <w:rFonts w:ascii="Tahoma" w:hAnsi="Tahoma" w:cs="Tahoma"/>
      <w:sz w:val="16"/>
      <w:szCs w:val="16"/>
    </w:rPr>
  </w:style>
  <w:style w:type="character" w:customStyle="1" w:styleId="a7">
    <w:name w:val="Текст выноски Знак"/>
    <w:basedOn w:val="a0"/>
    <w:link w:val="a6"/>
    <w:semiHidden/>
    <w:rsid w:val="008A1700"/>
    <w:rPr>
      <w:rFonts w:ascii="Tahoma" w:eastAsia="Times New Roman" w:hAnsi="Tahoma" w:cs="Tahoma"/>
      <w:sz w:val="16"/>
      <w:szCs w:val="16"/>
    </w:rPr>
  </w:style>
  <w:style w:type="paragraph" w:styleId="a8">
    <w:name w:val="header"/>
    <w:basedOn w:val="a"/>
    <w:link w:val="a9"/>
    <w:uiPriority w:val="99"/>
    <w:semiHidden/>
    <w:unhideWhenUsed/>
    <w:rsid w:val="00216B72"/>
    <w:pPr>
      <w:tabs>
        <w:tab w:val="center" w:pos="4677"/>
        <w:tab w:val="right" w:pos="9355"/>
      </w:tabs>
    </w:pPr>
  </w:style>
  <w:style w:type="character" w:customStyle="1" w:styleId="a9">
    <w:name w:val="Верхний колонтитул Знак"/>
    <w:basedOn w:val="a0"/>
    <w:link w:val="a8"/>
    <w:uiPriority w:val="99"/>
    <w:semiHidden/>
    <w:rsid w:val="00216B72"/>
    <w:rPr>
      <w:rFonts w:ascii="Times New Roman" w:eastAsia="Times New Roman" w:hAnsi="Times New Roman"/>
    </w:rPr>
  </w:style>
  <w:style w:type="paragraph" w:styleId="aa">
    <w:name w:val="footer"/>
    <w:basedOn w:val="a"/>
    <w:link w:val="ab"/>
    <w:uiPriority w:val="99"/>
    <w:semiHidden/>
    <w:unhideWhenUsed/>
    <w:rsid w:val="00216B72"/>
    <w:pPr>
      <w:tabs>
        <w:tab w:val="center" w:pos="4677"/>
        <w:tab w:val="right" w:pos="9355"/>
      </w:tabs>
    </w:pPr>
  </w:style>
  <w:style w:type="character" w:customStyle="1" w:styleId="ab">
    <w:name w:val="Нижний колонтитул Знак"/>
    <w:basedOn w:val="a0"/>
    <w:link w:val="aa"/>
    <w:uiPriority w:val="99"/>
    <w:semiHidden/>
    <w:rsid w:val="00216B72"/>
    <w:rPr>
      <w:rFonts w:ascii="Times New Roman" w:eastAsia="Times New Roman" w:hAnsi="Times New Roman"/>
    </w:rPr>
  </w:style>
  <w:style w:type="paragraph" w:customStyle="1" w:styleId="ConsPlusNormal">
    <w:name w:val="ConsPlusNormal"/>
    <w:rsid w:val="008F22DE"/>
    <w:pPr>
      <w:autoSpaceDE w:val="0"/>
      <w:autoSpaceDN w:val="0"/>
      <w:adjustRightInd w:val="0"/>
    </w:pPr>
    <w:rPr>
      <w:rFonts w:ascii="Times New Roman" w:hAnsi="Times New Roman"/>
      <w:b/>
      <w:bCs/>
      <w:sz w:val="22"/>
      <w:szCs w:val="22"/>
    </w:rPr>
  </w:style>
  <w:style w:type="paragraph" w:customStyle="1" w:styleId="ConsPlusTitle">
    <w:name w:val="ConsPlusTitle"/>
    <w:uiPriority w:val="99"/>
    <w:rsid w:val="00D90DEB"/>
    <w:pPr>
      <w:widowControl w:val="0"/>
      <w:autoSpaceDE w:val="0"/>
      <w:autoSpaceDN w:val="0"/>
    </w:pPr>
    <w:rPr>
      <w:rFonts w:eastAsia="Times New Roman" w:cs="Calibri"/>
      <w:b/>
      <w:sz w:val="22"/>
    </w:rPr>
  </w:style>
  <w:style w:type="paragraph" w:styleId="ac">
    <w:name w:val="Normal (Web)"/>
    <w:basedOn w:val="a"/>
    <w:uiPriority w:val="99"/>
    <w:unhideWhenUsed/>
    <w:rsid w:val="00DC7369"/>
    <w:pPr>
      <w:spacing w:before="100" w:beforeAutospacing="1" w:after="100" w:afterAutospacing="1"/>
    </w:pPr>
    <w:rPr>
      <w:sz w:val="24"/>
      <w:szCs w:val="24"/>
    </w:rPr>
  </w:style>
  <w:style w:type="character" w:customStyle="1" w:styleId="20">
    <w:name w:val="Заголовок 2 Знак"/>
    <w:basedOn w:val="a0"/>
    <w:link w:val="2"/>
    <w:uiPriority w:val="9"/>
    <w:rsid w:val="0087540E"/>
    <w:rPr>
      <w:rFonts w:ascii="Georgia" w:eastAsia="Times New Roman" w:hAnsi="Georgia"/>
      <w:color w:val="4C6C8B"/>
    </w:rPr>
  </w:style>
  <w:style w:type="paragraph" w:styleId="ad">
    <w:name w:val="caption"/>
    <w:basedOn w:val="a"/>
    <w:next w:val="a"/>
    <w:qFormat/>
    <w:rsid w:val="0087540E"/>
    <w:pPr>
      <w:framePr w:h="3889" w:hRule="exact" w:hSpace="141" w:wrap="auto" w:vAnchor="text" w:hAnchor="page" w:x="1584" w:y="13"/>
      <w:ind w:left="2832" w:firstLine="708"/>
    </w:pPr>
    <w:rPr>
      <w:b/>
      <w:sz w:val="40"/>
    </w:rPr>
  </w:style>
  <w:style w:type="paragraph" w:styleId="3">
    <w:name w:val="Body Text Indent 3"/>
    <w:basedOn w:val="a"/>
    <w:link w:val="30"/>
    <w:rsid w:val="0087540E"/>
    <w:pPr>
      <w:spacing w:after="120"/>
      <w:ind w:left="283"/>
    </w:pPr>
    <w:rPr>
      <w:sz w:val="16"/>
      <w:szCs w:val="16"/>
    </w:rPr>
  </w:style>
  <w:style w:type="character" w:customStyle="1" w:styleId="30">
    <w:name w:val="Основной текст с отступом 3 Знак"/>
    <w:basedOn w:val="a0"/>
    <w:link w:val="3"/>
    <w:rsid w:val="0087540E"/>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43"/>
    <w:rPr>
      <w:rFonts w:ascii="Times New Roman" w:eastAsia="Times New Roman" w:hAnsi="Times New Roman"/>
    </w:rPr>
  </w:style>
  <w:style w:type="paragraph" w:styleId="2">
    <w:name w:val="heading 2"/>
    <w:basedOn w:val="a"/>
    <w:link w:val="20"/>
    <w:uiPriority w:val="9"/>
    <w:qFormat/>
    <w:rsid w:val="0087540E"/>
    <w:pPr>
      <w:spacing w:after="125" w:line="250" w:lineRule="atLeast"/>
      <w:outlineLvl w:val="1"/>
    </w:pPr>
    <w:rPr>
      <w:rFonts w:ascii="Georgia" w:hAnsi="Georgia"/>
      <w:color w:val="4C6C8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F5E43"/>
    <w:pPr>
      <w:spacing w:after="120"/>
    </w:pPr>
  </w:style>
  <w:style w:type="character" w:customStyle="1" w:styleId="a4">
    <w:name w:val="Основной текст Знак"/>
    <w:basedOn w:val="a0"/>
    <w:link w:val="a3"/>
    <w:uiPriority w:val="99"/>
    <w:rsid w:val="005F5E4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F5E43"/>
    <w:pPr>
      <w:widowControl w:val="0"/>
      <w:autoSpaceDE w:val="0"/>
      <w:autoSpaceDN w:val="0"/>
      <w:adjustRightInd w:val="0"/>
    </w:pPr>
    <w:rPr>
      <w:rFonts w:ascii="Courier New" w:eastAsia="Times New Roman" w:hAnsi="Courier New" w:cs="Courier New"/>
    </w:rPr>
  </w:style>
  <w:style w:type="paragraph" w:styleId="a5">
    <w:name w:val="List Paragraph"/>
    <w:basedOn w:val="a"/>
    <w:uiPriority w:val="34"/>
    <w:qFormat/>
    <w:rsid w:val="007952DD"/>
    <w:pPr>
      <w:ind w:left="720"/>
      <w:contextualSpacing/>
    </w:pPr>
  </w:style>
  <w:style w:type="paragraph" w:styleId="a6">
    <w:name w:val="Balloon Text"/>
    <w:basedOn w:val="a"/>
    <w:link w:val="a7"/>
    <w:semiHidden/>
    <w:unhideWhenUsed/>
    <w:rsid w:val="008A1700"/>
    <w:rPr>
      <w:rFonts w:ascii="Tahoma" w:hAnsi="Tahoma" w:cs="Tahoma"/>
      <w:sz w:val="16"/>
      <w:szCs w:val="16"/>
    </w:rPr>
  </w:style>
  <w:style w:type="character" w:customStyle="1" w:styleId="a7">
    <w:name w:val="Текст выноски Знак"/>
    <w:basedOn w:val="a0"/>
    <w:link w:val="a6"/>
    <w:semiHidden/>
    <w:rsid w:val="008A1700"/>
    <w:rPr>
      <w:rFonts w:ascii="Tahoma" w:eastAsia="Times New Roman" w:hAnsi="Tahoma" w:cs="Tahoma"/>
      <w:sz w:val="16"/>
      <w:szCs w:val="16"/>
    </w:rPr>
  </w:style>
  <w:style w:type="paragraph" w:styleId="a8">
    <w:name w:val="header"/>
    <w:basedOn w:val="a"/>
    <w:link w:val="a9"/>
    <w:uiPriority w:val="99"/>
    <w:semiHidden/>
    <w:unhideWhenUsed/>
    <w:rsid w:val="00216B72"/>
    <w:pPr>
      <w:tabs>
        <w:tab w:val="center" w:pos="4677"/>
        <w:tab w:val="right" w:pos="9355"/>
      </w:tabs>
    </w:pPr>
  </w:style>
  <w:style w:type="character" w:customStyle="1" w:styleId="a9">
    <w:name w:val="Верхний колонтитул Знак"/>
    <w:basedOn w:val="a0"/>
    <w:link w:val="a8"/>
    <w:uiPriority w:val="99"/>
    <w:semiHidden/>
    <w:rsid w:val="00216B72"/>
    <w:rPr>
      <w:rFonts w:ascii="Times New Roman" w:eastAsia="Times New Roman" w:hAnsi="Times New Roman"/>
    </w:rPr>
  </w:style>
  <w:style w:type="paragraph" w:styleId="aa">
    <w:name w:val="footer"/>
    <w:basedOn w:val="a"/>
    <w:link w:val="ab"/>
    <w:uiPriority w:val="99"/>
    <w:semiHidden/>
    <w:unhideWhenUsed/>
    <w:rsid w:val="00216B72"/>
    <w:pPr>
      <w:tabs>
        <w:tab w:val="center" w:pos="4677"/>
        <w:tab w:val="right" w:pos="9355"/>
      </w:tabs>
    </w:pPr>
  </w:style>
  <w:style w:type="character" w:customStyle="1" w:styleId="ab">
    <w:name w:val="Нижний колонтитул Знак"/>
    <w:basedOn w:val="a0"/>
    <w:link w:val="aa"/>
    <w:uiPriority w:val="99"/>
    <w:semiHidden/>
    <w:rsid w:val="00216B72"/>
    <w:rPr>
      <w:rFonts w:ascii="Times New Roman" w:eastAsia="Times New Roman" w:hAnsi="Times New Roman"/>
    </w:rPr>
  </w:style>
  <w:style w:type="paragraph" w:customStyle="1" w:styleId="ConsPlusNormal">
    <w:name w:val="ConsPlusNormal"/>
    <w:rsid w:val="008F22DE"/>
    <w:pPr>
      <w:autoSpaceDE w:val="0"/>
      <w:autoSpaceDN w:val="0"/>
      <w:adjustRightInd w:val="0"/>
    </w:pPr>
    <w:rPr>
      <w:rFonts w:ascii="Times New Roman" w:hAnsi="Times New Roman"/>
      <w:b/>
      <w:bCs/>
      <w:sz w:val="22"/>
      <w:szCs w:val="22"/>
    </w:rPr>
  </w:style>
  <w:style w:type="paragraph" w:customStyle="1" w:styleId="ConsPlusTitle">
    <w:name w:val="ConsPlusTitle"/>
    <w:uiPriority w:val="99"/>
    <w:rsid w:val="00D90DEB"/>
    <w:pPr>
      <w:widowControl w:val="0"/>
      <w:autoSpaceDE w:val="0"/>
      <w:autoSpaceDN w:val="0"/>
    </w:pPr>
    <w:rPr>
      <w:rFonts w:eastAsia="Times New Roman" w:cs="Calibri"/>
      <w:b/>
      <w:sz w:val="22"/>
    </w:rPr>
  </w:style>
  <w:style w:type="paragraph" w:styleId="ac">
    <w:name w:val="Normal (Web)"/>
    <w:basedOn w:val="a"/>
    <w:uiPriority w:val="99"/>
    <w:unhideWhenUsed/>
    <w:rsid w:val="00DC7369"/>
    <w:pPr>
      <w:spacing w:before="100" w:beforeAutospacing="1" w:after="100" w:afterAutospacing="1"/>
    </w:pPr>
    <w:rPr>
      <w:sz w:val="24"/>
      <w:szCs w:val="24"/>
    </w:rPr>
  </w:style>
  <w:style w:type="character" w:customStyle="1" w:styleId="20">
    <w:name w:val="Заголовок 2 Знак"/>
    <w:basedOn w:val="a0"/>
    <w:link w:val="2"/>
    <w:uiPriority w:val="9"/>
    <w:rsid w:val="0087540E"/>
    <w:rPr>
      <w:rFonts w:ascii="Georgia" w:eastAsia="Times New Roman" w:hAnsi="Georgia"/>
      <w:color w:val="4C6C8B"/>
    </w:rPr>
  </w:style>
  <w:style w:type="paragraph" w:styleId="ad">
    <w:name w:val="caption"/>
    <w:basedOn w:val="a"/>
    <w:next w:val="a"/>
    <w:qFormat/>
    <w:rsid w:val="0087540E"/>
    <w:pPr>
      <w:framePr w:h="3889" w:hRule="exact" w:hSpace="141" w:wrap="auto" w:vAnchor="text" w:hAnchor="page" w:x="1584" w:y="13"/>
      <w:ind w:left="2832" w:firstLine="708"/>
    </w:pPr>
    <w:rPr>
      <w:b/>
      <w:sz w:val="40"/>
    </w:rPr>
  </w:style>
  <w:style w:type="paragraph" w:styleId="3">
    <w:name w:val="Body Text Indent 3"/>
    <w:basedOn w:val="a"/>
    <w:link w:val="30"/>
    <w:rsid w:val="0087540E"/>
    <w:pPr>
      <w:spacing w:after="120"/>
      <w:ind w:left="283"/>
    </w:pPr>
    <w:rPr>
      <w:sz w:val="16"/>
      <w:szCs w:val="16"/>
    </w:rPr>
  </w:style>
  <w:style w:type="character" w:customStyle="1" w:styleId="30">
    <w:name w:val="Основной текст с отступом 3 Знак"/>
    <w:basedOn w:val="a0"/>
    <w:link w:val="3"/>
    <w:rsid w:val="0087540E"/>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9526">
      <w:bodyDiv w:val="1"/>
      <w:marLeft w:val="0"/>
      <w:marRight w:val="0"/>
      <w:marTop w:val="0"/>
      <w:marBottom w:val="0"/>
      <w:divBdr>
        <w:top w:val="none" w:sz="0" w:space="0" w:color="auto"/>
        <w:left w:val="none" w:sz="0" w:space="0" w:color="auto"/>
        <w:bottom w:val="none" w:sz="0" w:space="0" w:color="auto"/>
        <w:right w:val="none" w:sz="0" w:space="0" w:color="auto"/>
      </w:divBdr>
    </w:div>
    <w:div w:id="1409117052">
      <w:bodyDiv w:val="1"/>
      <w:marLeft w:val="0"/>
      <w:marRight w:val="0"/>
      <w:marTop w:val="0"/>
      <w:marBottom w:val="0"/>
      <w:divBdr>
        <w:top w:val="none" w:sz="0" w:space="0" w:color="auto"/>
        <w:left w:val="none" w:sz="0" w:space="0" w:color="auto"/>
        <w:bottom w:val="none" w:sz="0" w:space="0" w:color="auto"/>
        <w:right w:val="none" w:sz="0" w:space="0" w:color="auto"/>
      </w:divBdr>
      <w:divsChild>
        <w:div w:id="4568971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1249&amp;date=17.04.2024&amp;dst=100677&amp;field=134" TargetMode="External"/><Relationship Id="rId18" Type="http://schemas.openxmlformats.org/officeDocument/2006/relationships/hyperlink" Target="https://login.consultant.ru/link/?req=doc&amp;base=LAW&amp;n=456147&amp;date=17.04.2024" TargetMode="External"/><Relationship Id="rId3" Type="http://schemas.openxmlformats.org/officeDocument/2006/relationships/styles" Target="styles.xml"/><Relationship Id="rId21" Type="http://schemas.openxmlformats.org/officeDocument/2006/relationships/hyperlink" Target="https://login.consultant.ru/link/?req=doc&amp;base=LAW&amp;n=456147&amp;date=17.04.2024" TargetMode="External"/><Relationship Id="rId7" Type="http://schemas.openxmlformats.org/officeDocument/2006/relationships/footnotes" Target="footnotes.xml"/><Relationship Id="rId12" Type="http://schemas.openxmlformats.org/officeDocument/2006/relationships/hyperlink" Target="https://login.consultant.ru/link/?req=doc&amp;base=LAW&amp;n=437002&amp;date=17.04.2024&amp;dst=100024&amp;field=134" TargetMode="External"/><Relationship Id="rId17" Type="http://schemas.openxmlformats.org/officeDocument/2006/relationships/hyperlink" Target="https://login.consultant.ru/link/?req=doc&amp;base=LAW&amp;n=462703&amp;date=17.04.2024&amp;dst=100156&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2703&amp;date=17.04.2024&amp;dst=101023&amp;field=134" TargetMode="External"/><Relationship Id="rId20" Type="http://schemas.openxmlformats.org/officeDocument/2006/relationships/hyperlink" Target="https://login.consultant.ru/link/?req=doc&amp;base=LAW&amp;n=456147&amp;date=17.04.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972&amp;date=17.04.2024&amp;dst=101494&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62703&amp;date=17.04.2024&amp;dst=100485&amp;field=134"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login.consultant.ru/link/?req=doc&amp;base=LAW&amp;n=456147&amp;date=17.04.20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2703&amp;date=17.04.2024&amp;dst=100978&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61E04-E212-4F6A-9778-1A9A444D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12085</Words>
  <Characters>68888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80812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СекретарьФО</cp:lastModifiedBy>
  <cp:revision>3</cp:revision>
  <cp:lastPrinted>2024-03-13T07:03:00Z</cp:lastPrinted>
  <dcterms:created xsi:type="dcterms:W3CDTF">2024-05-06T09:02:00Z</dcterms:created>
  <dcterms:modified xsi:type="dcterms:W3CDTF">2024-05-06T09:27:00Z</dcterms:modified>
</cp:coreProperties>
</file>