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96" w:rsidRDefault="00033B96" w:rsidP="006E6347">
      <w:pPr>
        <w:pStyle w:val="ConsPlusNormal"/>
        <w:framePr w:w="10633" w:h="3106" w:hRule="exact" w:hSpace="141" w:wrap="auto" w:vAnchor="text" w:hAnchor="page" w:x="865" w:y="124"/>
        <w:widowControl/>
        <w:ind w:firstLine="0"/>
        <w:jc w:val="right"/>
        <w:rPr>
          <w:rFonts w:ascii="Times New Roman" w:hAnsi="Times New Roman" w:cs="Times New Roman"/>
          <w:sz w:val="28"/>
          <w:szCs w:val="28"/>
        </w:rPr>
      </w:pPr>
    </w:p>
    <w:p w:rsidR="00B251CE" w:rsidRDefault="00B251CE" w:rsidP="006E6347">
      <w:pPr>
        <w:pStyle w:val="ConsPlusNormal"/>
        <w:framePr w:w="10633" w:h="3106" w:hRule="exact" w:hSpace="141" w:wrap="auto" w:vAnchor="text" w:hAnchor="page" w:x="865" w:y="124"/>
        <w:widowControl/>
        <w:ind w:firstLine="0"/>
        <w:jc w:val="right"/>
        <w:rPr>
          <w:rFonts w:ascii="Times New Roman" w:hAnsi="Times New Roman" w:cs="Times New Roman"/>
          <w:sz w:val="28"/>
          <w:szCs w:val="28"/>
        </w:rPr>
      </w:pPr>
    </w:p>
    <w:p w:rsidR="00033B96" w:rsidRPr="000B7899" w:rsidRDefault="000B7899" w:rsidP="006E6347">
      <w:pPr>
        <w:framePr w:w="10633" w:h="3106" w:hRule="exact" w:hSpace="141" w:wrap="auto" w:vAnchor="text" w:hAnchor="page" w:x="865" w:y="124"/>
        <w:jc w:val="center"/>
        <w:rPr>
          <w:b/>
          <w:sz w:val="40"/>
        </w:rPr>
      </w:pPr>
      <w:r w:rsidRPr="000B7899">
        <w:rPr>
          <w:rFonts w:eastAsia="Calibri"/>
          <w:b/>
          <w:sz w:val="40"/>
        </w:rPr>
        <w:t>ПОСТАНОВЛЕНИЕ</w:t>
      </w:r>
    </w:p>
    <w:p w:rsidR="00033B96" w:rsidRPr="000B7899" w:rsidRDefault="00033B96" w:rsidP="006E6347">
      <w:pPr>
        <w:framePr w:w="10633" w:h="3106" w:hRule="exact" w:hSpace="141" w:wrap="auto" w:vAnchor="text" w:hAnchor="page" w:x="865" w:y="124"/>
        <w:pBdr>
          <w:bottom w:val="double" w:sz="12" w:space="1" w:color="auto"/>
        </w:pBdr>
        <w:jc w:val="center"/>
        <w:rPr>
          <w:b/>
          <w:sz w:val="18"/>
        </w:rPr>
      </w:pPr>
      <w:r w:rsidRPr="000B7899">
        <w:rPr>
          <w:b/>
          <w:sz w:val="18"/>
        </w:rPr>
        <w:t xml:space="preserve">  АДМИНИСТРАЦИИ МУНИЦИПАЛЬНОГО ОБРАЗОВАНИЯ ГОРОДСКОГО ОКРУГА “УСИНСК</w:t>
      </w:r>
      <w:r w:rsidR="00237B38" w:rsidRPr="000B7899">
        <w:rPr>
          <w:b/>
          <w:sz w:val="18"/>
        </w:rPr>
        <w:t>”</w:t>
      </w:r>
    </w:p>
    <w:p w:rsidR="00033B96" w:rsidRPr="000B7899" w:rsidRDefault="00033B96" w:rsidP="006E6347">
      <w:pPr>
        <w:framePr w:w="10633" w:h="3106" w:hRule="exact" w:hSpace="141" w:wrap="auto" w:vAnchor="text" w:hAnchor="page" w:x="865" w:y="124"/>
        <w:pBdr>
          <w:bottom w:val="double" w:sz="12" w:space="1" w:color="auto"/>
        </w:pBdr>
        <w:spacing w:line="120" w:lineRule="auto"/>
        <w:jc w:val="center"/>
        <w:rPr>
          <w:sz w:val="28"/>
        </w:rPr>
      </w:pPr>
    </w:p>
    <w:p w:rsidR="00033B96" w:rsidRPr="000B7899" w:rsidRDefault="00033B96" w:rsidP="006E6347">
      <w:pPr>
        <w:framePr w:w="10633" w:h="3106" w:hRule="exact" w:hSpace="141" w:wrap="auto" w:vAnchor="text" w:hAnchor="page" w:x="865" w:y="124"/>
        <w:spacing w:line="120" w:lineRule="auto"/>
        <w:jc w:val="center"/>
        <w:rPr>
          <w:b/>
          <w:sz w:val="28"/>
        </w:rPr>
      </w:pPr>
    </w:p>
    <w:p w:rsidR="00033B96" w:rsidRPr="000B7899" w:rsidRDefault="00033B96" w:rsidP="006E6347">
      <w:pPr>
        <w:framePr w:w="10633" w:h="3106" w:hRule="exact" w:hSpace="141" w:wrap="auto" w:vAnchor="text" w:hAnchor="page" w:x="865" w:y="124"/>
        <w:jc w:val="center"/>
        <w:rPr>
          <w:b/>
          <w:sz w:val="18"/>
        </w:rPr>
      </w:pPr>
      <w:r w:rsidRPr="000B7899">
        <w:rPr>
          <w:b/>
        </w:rPr>
        <w:t>“</w:t>
      </w:r>
      <w:r w:rsidRPr="000B7899">
        <w:rPr>
          <w:b/>
          <w:sz w:val="18"/>
        </w:rPr>
        <w:t xml:space="preserve">УСИНСК” КАР КЫТШЫН МУНИЦИПАЛЬНÖЙ ЮКÖНЛÖН АДМИНИСТРАЦИЯСА </w:t>
      </w:r>
    </w:p>
    <w:p w:rsidR="00033B96" w:rsidRDefault="00033B96" w:rsidP="006E6347">
      <w:pPr>
        <w:pStyle w:val="a5"/>
        <w:framePr w:w="10633" w:h="3106" w:hRule="exact" w:wrap="auto" w:x="865" w:y="124"/>
      </w:pPr>
      <w:r w:rsidRPr="000B7899">
        <w:t xml:space="preserve">   </w:t>
      </w:r>
      <w:r w:rsidR="001F55DA" w:rsidRPr="000B7899">
        <w:t xml:space="preserve">       </w:t>
      </w:r>
      <w:proofErr w:type="gramStart"/>
      <w:r w:rsidRPr="000B7899">
        <w:t>ШУÖМ</w:t>
      </w:r>
      <w:proofErr w:type="gramEnd"/>
    </w:p>
    <w:p w:rsidR="00E6303C" w:rsidRPr="008B7664" w:rsidRDefault="005C43AE" w:rsidP="0032679A">
      <w:pPr>
        <w:jc w:val="both"/>
        <w:rPr>
          <w:sz w:val="26"/>
          <w:szCs w:val="26"/>
        </w:rPr>
      </w:pPr>
      <w:r>
        <w:rPr>
          <w:sz w:val="26"/>
          <w:szCs w:val="26"/>
          <w:u w:val="single"/>
        </w:rPr>
        <w:t>30</w:t>
      </w:r>
      <w:r w:rsidR="00591A17" w:rsidRPr="008B7664">
        <w:rPr>
          <w:sz w:val="26"/>
          <w:szCs w:val="26"/>
          <w:u w:val="single"/>
        </w:rPr>
        <w:t xml:space="preserve"> </w:t>
      </w:r>
      <w:r w:rsidR="00476377" w:rsidRPr="00FD33DD">
        <w:rPr>
          <w:sz w:val="26"/>
          <w:szCs w:val="26"/>
          <w:u w:val="single"/>
        </w:rPr>
        <w:t>декабря</w:t>
      </w:r>
      <w:r w:rsidR="006F3E1C" w:rsidRPr="00FD33DD">
        <w:rPr>
          <w:sz w:val="26"/>
          <w:szCs w:val="26"/>
          <w:u w:val="single"/>
        </w:rPr>
        <w:t xml:space="preserve"> </w:t>
      </w:r>
      <w:r w:rsidR="007F0967" w:rsidRPr="00FD33DD">
        <w:rPr>
          <w:sz w:val="26"/>
          <w:szCs w:val="26"/>
          <w:u w:val="single"/>
        </w:rPr>
        <w:t>20</w:t>
      </w:r>
      <w:r w:rsidR="00476377" w:rsidRPr="00FD33DD">
        <w:rPr>
          <w:sz w:val="26"/>
          <w:szCs w:val="26"/>
          <w:u w:val="single"/>
        </w:rPr>
        <w:t>2</w:t>
      </w:r>
      <w:r w:rsidR="00005CA6" w:rsidRPr="00FD33DD">
        <w:rPr>
          <w:sz w:val="26"/>
          <w:szCs w:val="26"/>
          <w:u w:val="single"/>
        </w:rPr>
        <w:t>1</w:t>
      </w:r>
      <w:r w:rsidR="00A728C7" w:rsidRPr="00FD33DD">
        <w:rPr>
          <w:sz w:val="26"/>
          <w:szCs w:val="26"/>
          <w:u w:val="single"/>
        </w:rPr>
        <w:t xml:space="preserve"> </w:t>
      </w:r>
      <w:r w:rsidR="00054A01" w:rsidRPr="00FD33DD">
        <w:rPr>
          <w:sz w:val="26"/>
          <w:szCs w:val="26"/>
          <w:u w:val="single"/>
        </w:rPr>
        <w:t>года</w:t>
      </w:r>
      <w:r w:rsidR="009C00A1" w:rsidRPr="00FD33DD">
        <w:rPr>
          <w:sz w:val="26"/>
          <w:szCs w:val="26"/>
          <w:u w:val="single"/>
        </w:rPr>
        <w:t xml:space="preserve"> </w:t>
      </w:r>
      <w:r w:rsidR="009C00A1" w:rsidRPr="00FD33DD">
        <w:rPr>
          <w:sz w:val="26"/>
          <w:szCs w:val="26"/>
        </w:rPr>
        <w:t xml:space="preserve"> </w:t>
      </w:r>
      <w:r w:rsidR="00591A17" w:rsidRPr="00FD33DD">
        <w:rPr>
          <w:sz w:val="26"/>
          <w:szCs w:val="26"/>
        </w:rPr>
        <w:t xml:space="preserve">    </w:t>
      </w:r>
      <w:r w:rsidR="009C00A1" w:rsidRPr="00FD33DD">
        <w:rPr>
          <w:sz w:val="26"/>
          <w:szCs w:val="26"/>
        </w:rPr>
        <w:t xml:space="preserve">             </w:t>
      </w:r>
      <w:r w:rsidR="00481C61" w:rsidRPr="00FD33DD">
        <w:rPr>
          <w:sz w:val="26"/>
          <w:szCs w:val="26"/>
        </w:rPr>
        <w:t xml:space="preserve">    </w:t>
      </w:r>
      <w:r w:rsidR="00671732" w:rsidRPr="00FD33DD">
        <w:rPr>
          <w:sz w:val="26"/>
          <w:szCs w:val="26"/>
        </w:rPr>
        <w:t xml:space="preserve">       </w:t>
      </w:r>
      <w:r w:rsidR="00481C61" w:rsidRPr="00FD33DD">
        <w:rPr>
          <w:sz w:val="26"/>
          <w:szCs w:val="26"/>
        </w:rPr>
        <w:t xml:space="preserve">  </w:t>
      </w:r>
      <w:r w:rsidR="009C00A1" w:rsidRPr="00FD33DD">
        <w:rPr>
          <w:sz w:val="26"/>
          <w:szCs w:val="26"/>
        </w:rPr>
        <w:t xml:space="preserve">               </w:t>
      </w:r>
      <w:r w:rsidR="000D2D31" w:rsidRPr="00FD33DD">
        <w:rPr>
          <w:sz w:val="26"/>
          <w:szCs w:val="26"/>
        </w:rPr>
        <w:t xml:space="preserve">       </w:t>
      </w:r>
      <w:r w:rsidR="009C00A1" w:rsidRPr="00FD33DD">
        <w:rPr>
          <w:sz w:val="26"/>
          <w:szCs w:val="26"/>
        </w:rPr>
        <w:t xml:space="preserve">    </w:t>
      </w:r>
      <w:r w:rsidR="00886048" w:rsidRPr="00FD33DD">
        <w:rPr>
          <w:sz w:val="26"/>
          <w:szCs w:val="26"/>
        </w:rPr>
        <w:t xml:space="preserve">      </w:t>
      </w:r>
      <w:r w:rsidR="009C00A1" w:rsidRPr="00FD33DD">
        <w:rPr>
          <w:sz w:val="26"/>
          <w:szCs w:val="26"/>
        </w:rPr>
        <w:t xml:space="preserve">           </w:t>
      </w:r>
      <w:r>
        <w:rPr>
          <w:sz w:val="26"/>
          <w:szCs w:val="26"/>
        </w:rPr>
        <w:t xml:space="preserve">   </w:t>
      </w:r>
      <w:r w:rsidR="009C00A1" w:rsidRPr="00FD33DD">
        <w:rPr>
          <w:sz w:val="26"/>
          <w:szCs w:val="26"/>
        </w:rPr>
        <w:t xml:space="preserve"> </w:t>
      </w:r>
      <w:r w:rsidR="00564003" w:rsidRPr="00FD33DD">
        <w:rPr>
          <w:sz w:val="26"/>
          <w:szCs w:val="26"/>
        </w:rPr>
        <w:t xml:space="preserve">      </w:t>
      </w:r>
      <w:r w:rsidR="009C00A1" w:rsidRPr="00FD33DD">
        <w:rPr>
          <w:sz w:val="26"/>
          <w:szCs w:val="26"/>
        </w:rPr>
        <w:t>№</w:t>
      </w:r>
      <w:r w:rsidR="00982C85" w:rsidRPr="008B7664">
        <w:rPr>
          <w:sz w:val="26"/>
          <w:szCs w:val="26"/>
        </w:rPr>
        <w:t xml:space="preserve"> </w:t>
      </w:r>
      <w:r>
        <w:rPr>
          <w:sz w:val="26"/>
          <w:szCs w:val="26"/>
        </w:rPr>
        <w:t>2243</w:t>
      </w:r>
    </w:p>
    <w:p w:rsidR="0032679A" w:rsidRPr="008B7664" w:rsidRDefault="0032679A" w:rsidP="00564003">
      <w:pPr>
        <w:pStyle w:val="ConsPlusNonformat"/>
        <w:widowControl/>
        <w:jc w:val="center"/>
        <w:rPr>
          <w:rFonts w:ascii="Times New Roman" w:hAnsi="Times New Roman" w:cs="Times New Roman"/>
          <w:b/>
          <w:sz w:val="26"/>
          <w:szCs w:val="26"/>
        </w:rPr>
      </w:pPr>
    </w:p>
    <w:p w:rsidR="0032679A" w:rsidRPr="00D111C5" w:rsidRDefault="0032679A" w:rsidP="00564003">
      <w:pPr>
        <w:pStyle w:val="ConsPlusNonformat"/>
        <w:widowControl/>
        <w:jc w:val="center"/>
        <w:rPr>
          <w:rFonts w:ascii="Times New Roman" w:hAnsi="Times New Roman" w:cs="Times New Roman"/>
          <w:b/>
        </w:rPr>
      </w:pPr>
    </w:p>
    <w:p w:rsidR="009C00A1" w:rsidRPr="00E449FB" w:rsidRDefault="0080599C" w:rsidP="007049B3">
      <w:pPr>
        <w:pStyle w:val="ConsPlusNonformat"/>
        <w:widowControl/>
        <w:spacing w:line="276" w:lineRule="auto"/>
        <w:jc w:val="center"/>
        <w:rPr>
          <w:rFonts w:ascii="Times New Roman" w:hAnsi="Times New Roman" w:cs="Times New Roman"/>
          <w:b/>
          <w:sz w:val="26"/>
          <w:szCs w:val="26"/>
        </w:rPr>
      </w:pPr>
      <w:r>
        <w:rPr>
          <w:rFonts w:ascii="Times New Roman" w:hAnsi="Times New Roman" w:cs="Times New Roman"/>
          <w:b/>
          <w:sz w:val="26"/>
          <w:szCs w:val="26"/>
        </w:rPr>
        <w:t xml:space="preserve">О регулировании отдельных вопросов контрактной системы </w:t>
      </w:r>
      <w:r w:rsidR="00A70B54">
        <w:rPr>
          <w:rFonts w:ascii="Times New Roman" w:hAnsi="Times New Roman" w:cs="Times New Roman"/>
          <w:b/>
          <w:sz w:val="26"/>
          <w:szCs w:val="26"/>
        </w:rPr>
        <w:t>в сфере закупок товаров, работ, услуг для обеспечения нужд заказчиков муниципального образования городского округа «Усинск»</w:t>
      </w:r>
    </w:p>
    <w:p w:rsidR="00220E58" w:rsidRPr="00D111C5" w:rsidRDefault="00220E58" w:rsidP="00D30F4C">
      <w:pPr>
        <w:pStyle w:val="ConsPlusNonformat"/>
        <w:widowControl/>
        <w:jc w:val="center"/>
        <w:rPr>
          <w:rFonts w:ascii="Times New Roman" w:hAnsi="Times New Roman" w:cs="Times New Roman"/>
          <w:b/>
        </w:rPr>
      </w:pPr>
    </w:p>
    <w:p w:rsidR="00D111C5" w:rsidRPr="00D111C5" w:rsidRDefault="00D111C5" w:rsidP="00D30F4C">
      <w:pPr>
        <w:pStyle w:val="ConsPlusNonformat"/>
        <w:widowControl/>
        <w:jc w:val="center"/>
        <w:rPr>
          <w:rFonts w:ascii="Times New Roman" w:hAnsi="Times New Roman" w:cs="Times New Roman"/>
          <w:b/>
        </w:rPr>
      </w:pPr>
    </w:p>
    <w:p w:rsidR="00646966" w:rsidRPr="00271DEA" w:rsidRDefault="00B90EE0" w:rsidP="0004707F">
      <w:pPr>
        <w:tabs>
          <w:tab w:val="left" w:pos="993"/>
        </w:tabs>
        <w:spacing w:line="276" w:lineRule="auto"/>
        <w:ind w:firstLine="567"/>
        <w:jc w:val="both"/>
        <w:rPr>
          <w:sz w:val="26"/>
          <w:szCs w:val="26"/>
        </w:rPr>
      </w:pPr>
      <w:r w:rsidRPr="00B90EE0">
        <w:rPr>
          <w:sz w:val="26"/>
          <w:szCs w:val="26"/>
        </w:rPr>
        <w:t>Руководствуясь статьей 54 Федерального закона от 06</w:t>
      </w:r>
      <w:r>
        <w:rPr>
          <w:sz w:val="26"/>
          <w:szCs w:val="26"/>
        </w:rPr>
        <w:t xml:space="preserve"> октября </w:t>
      </w:r>
      <w:r w:rsidRPr="00B90EE0">
        <w:rPr>
          <w:sz w:val="26"/>
          <w:szCs w:val="26"/>
        </w:rPr>
        <w:t>2003</w:t>
      </w:r>
      <w:r>
        <w:rPr>
          <w:sz w:val="26"/>
          <w:szCs w:val="26"/>
        </w:rPr>
        <w:t xml:space="preserve"> года </w:t>
      </w:r>
      <w:r w:rsidR="003611F1">
        <w:rPr>
          <w:sz w:val="26"/>
          <w:szCs w:val="26"/>
        </w:rPr>
        <w:t xml:space="preserve">               </w:t>
      </w:r>
      <w:r w:rsidR="00E644F7">
        <w:rPr>
          <w:sz w:val="26"/>
          <w:szCs w:val="26"/>
        </w:rPr>
        <w:t>№</w:t>
      </w:r>
      <w:r>
        <w:rPr>
          <w:sz w:val="26"/>
          <w:szCs w:val="26"/>
        </w:rPr>
        <w:t xml:space="preserve"> </w:t>
      </w:r>
      <w:r w:rsidRPr="00B90EE0">
        <w:rPr>
          <w:sz w:val="26"/>
          <w:szCs w:val="26"/>
        </w:rPr>
        <w:t xml:space="preserve">131-ФЗ </w:t>
      </w:r>
      <w:r>
        <w:rPr>
          <w:sz w:val="26"/>
          <w:szCs w:val="26"/>
        </w:rPr>
        <w:t>«</w:t>
      </w:r>
      <w:r w:rsidRPr="00B90EE0">
        <w:rPr>
          <w:sz w:val="26"/>
          <w:szCs w:val="26"/>
        </w:rPr>
        <w:t>Об общих принципах организации местного самоуправления в Российской Федерации</w:t>
      </w:r>
      <w:r>
        <w:rPr>
          <w:sz w:val="26"/>
          <w:szCs w:val="26"/>
        </w:rPr>
        <w:t>»</w:t>
      </w:r>
      <w:r w:rsidRPr="00B90EE0">
        <w:rPr>
          <w:sz w:val="26"/>
          <w:szCs w:val="26"/>
        </w:rPr>
        <w:t>,</w:t>
      </w:r>
      <w:r w:rsidR="00476377" w:rsidRPr="00476377">
        <w:rPr>
          <w:sz w:val="26"/>
          <w:szCs w:val="26"/>
        </w:rPr>
        <w:t xml:space="preserve"> </w:t>
      </w:r>
      <w:r w:rsidR="00053C81">
        <w:rPr>
          <w:sz w:val="26"/>
          <w:szCs w:val="26"/>
        </w:rPr>
        <w:t xml:space="preserve">статьей 26 </w:t>
      </w:r>
      <w:r w:rsidR="00476377" w:rsidRPr="00476377">
        <w:rPr>
          <w:sz w:val="26"/>
          <w:szCs w:val="26"/>
        </w:rPr>
        <w:t>Федеральн</w:t>
      </w:r>
      <w:r w:rsidR="00053C81">
        <w:rPr>
          <w:sz w:val="26"/>
          <w:szCs w:val="26"/>
        </w:rPr>
        <w:t>ого</w:t>
      </w:r>
      <w:r w:rsidR="00476377" w:rsidRPr="00476377">
        <w:rPr>
          <w:sz w:val="26"/>
          <w:szCs w:val="26"/>
        </w:rPr>
        <w:t xml:space="preserve"> зако</w:t>
      </w:r>
      <w:r w:rsidR="00053C81">
        <w:rPr>
          <w:sz w:val="26"/>
          <w:szCs w:val="26"/>
        </w:rPr>
        <w:t>на</w:t>
      </w:r>
      <w:r w:rsidR="00476377" w:rsidRPr="00476377">
        <w:rPr>
          <w:sz w:val="26"/>
          <w:szCs w:val="26"/>
        </w:rPr>
        <w:t xml:space="preserve"> от 5 апреля 2013 года</w:t>
      </w:r>
      <w:r w:rsidR="009550BA">
        <w:rPr>
          <w:sz w:val="26"/>
          <w:szCs w:val="26"/>
        </w:rPr>
        <w:t xml:space="preserve">                </w:t>
      </w:r>
      <w:r w:rsidR="00476377" w:rsidRPr="00476377">
        <w:rPr>
          <w:sz w:val="26"/>
          <w:szCs w:val="26"/>
        </w:rPr>
        <w:t xml:space="preserve"> </w:t>
      </w:r>
      <w:r w:rsidR="00E644F7">
        <w:rPr>
          <w:sz w:val="26"/>
          <w:szCs w:val="26"/>
        </w:rPr>
        <w:t>№</w:t>
      </w:r>
      <w:r w:rsidR="00476377" w:rsidRPr="00476377">
        <w:rPr>
          <w:sz w:val="26"/>
          <w:szCs w:val="26"/>
        </w:rPr>
        <w:t xml:space="preserve"> 44-ФЗ «О контрактной системе в сфере закупок товаров, работ, услуг для обеспечения государственных и муниципальных нужд», распоряжением Главы Республики Коми от 11 августа 2017 года </w:t>
      </w:r>
      <w:r w:rsidR="00E644F7">
        <w:rPr>
          <w:sz w:val="26"/>
          <w:szCs w:val="26"/>
        </w:rPr>
        <w:t>№</w:t>
      </w:r>
      <w:r w:rsidR="00476377" w:rsidRPr="00476377">
        <w:rPr>
          <w:sz w:val="26"/>
          <w:szCs w:val="26"/>
        </w:rPr>
        <w:t xml:space="preserve"> 227-р «О повышении финансовой ответственности органов местного самоуправления при осуществлении закупок товаров (работ, услуг) для обеспечения муниципальных нужд», статьями 50, 53 Устава муниципального образования городского округа «Усинск», администрация муниципального образования городского округа «Усинск»</w:t>
      </w:r>
    </w:p>
    <w:p w:rsidR="00646966" w:rsidRPr="00271DEA" w:rsidRDefault="00646966" w:rsidP="0004707F">
      <w:pPr>
        <w:pStyle w:val="ConsPlusNonformat"/>
        <w:widowControl/>
        <w:tabs>
          <w:tab w:val="left" w:pos="993"/>
        </w:tabs>
        <w:spacing w:line="276" w:lineRule="auto"/>
        <w:ind w:firstLine="567"/>
        <w:jc w:val="both"/>
        <w:rPr>
          <w:rFonts w:ascii="Times New Roman" w:hAnsi="Times New Roman" w:cs="Times New Roman"/>
          <w:sz w:val="26"/>
          <w:szCs w:val="26"/>
        </w:rPr>
      </w:pPr>
    </w:p>
    <w:p w:rsidR="00646966" w:rsidRDefault="00646966" w:rsidP="0004707F">
      <w:pPr>
        <w:pStyle w:val="ConsPlusNonformat"/>
        <w:widowControl/>
        <w:tabs>
          <w:tab w:val="left" w:pos="993"/>
        </w:tabs>
        <w:spacing w:line="276" w:lineRule="auto"/>
        <w:ind w:firstLine="567"/>
        <w:jc w:val="center"/>
        <w:rPr>
          <w:rFonts w:ascii="Times New Roman" w:hAnsi="Times New Roman" w:cs="Times New Roman"/>
          <w:sz w:val="26"/>
          <w:szCs w:val="26"/>
        </w:rPr>
      </w:pPr>
      <w:r w:rsidRPr="00271DEA">
        <w:rPr>
          <w:rFonts w:ascii="Times New Roman" w:hAnsi="Times New Roman" w:cs="Times New Roman"/>
          <w:sz w:val="26"/>
          <w:szCs w:val="26"/>
        </w:rPr>
        <w:t>П О С Т А Н О В Л Я Е</w:t>
      </w:r>
      <w:r w:rsidR="00E57724">
        <w:rPr>
          <w:rFonts w:ascii="Times New Roman" w:hAnsi="Times New Roman" w:cs="Times New Roman"/>
          <w:sz w:val="26"/>
          <w:szCs w:val="26"/>
        </w:rPr>
        <w:t xml:space="preserve"> </w:t>
      </w:r>
      <w:r w:rsidRPr="00271DEA">
        <w:rPr>
          <w:rFonts w:ascii="Times New Roman" w:hAnsi="Times New Roman" w:cs="Times New Roman"/>
          <w:sz w:val="26"/>
          <w:szCs w:val="26"/>
        </w:rPr>
        <w:t>Т:</w:t>
      </w:r>
    </w:p>
    <w:p w:rsidR="00646966" w:rsidRPr="00271DEA" w:rsidRDefault="00646966" w:rsidP="0004707F">
      <w:pPr>
        <w:pStyle w:val="ConsPlusNonformat"/>
        <w:widowControl/>
        <w:tabs>
          <w:tab w:val="left" w:pos="993"/>
        </w:tabs>
        <w:spacing w:line="276" w:lineRule="auto"/>
        <w:ind w:firstLine="567"/>
        <w:jc w:val="center"/>
        <w:rPr>
          <w:rFonts w:ascii="Times New Roman" w:hAnsi="Times New Roman" w:cs="Times New Roman"/>
          <w:sz w:val="26"/>
          <w:szCs w:val="26"/>
        </w:rPr>
      </w:pPr>
    </w:p>
    <w:p w:rsidR="00476377" w:rsidRPr="0004707F" w:rsidRDefault="00476377" w:rsidP="006E09D3">
      <w:pPr>
        <w:pStyle w:val="a8"/>
        <w:numPr>
          <w:ilvl w:val="0"/>
          <w:numId w:val="8"/>
        </w:numPr>
        <w:tabs>
          <w:tab w:val="left" w:pos="993"/>
        </w:tabs>
        <w:spacing w:line="276" w:lineRule="auto"/>
        <w:ind w:left="0" w:firstLine="567"/>
        <w:jc w:val="both"/>
        <w:rPr>
          <w:sz w:val="26"/>
          <w:szCs w:val="26"/>
        </w:rPr>
      </w:pPr>
      <w:r w:rsidRPr="0004707F">
        <w:rPr>
          <w:sz w:val="26"/>
          <w:szCs w:val="26"/>
        </w:rPr>
        <w:t>Возложить на Финансовое управление администрации муниципального образования городского округа «Усинск» (далее – Уполномоченный орган) осуществление полномочий по определению поставщиков (подрядчиков, исполнителей) для заказчиков муниципального образования городского округа «Усинск», за исключением осуществления полномочий по определению поставщиков (подрядчиков, исполнителей), возложенных на государственное казенное учреждение Республики Коми «Центр обеспечения организации и проведения торгов» в соответствии с постановлением Правительства Республики Коми от 10 декабря 2013 года № 482 «О регулировании отдельных вопросов контрактной системы в сфере закупок товаров, работ, услуг для обеспечения государственных нужд Республики Коми</w:t>
      </w:r>
      <w:r w:rsidR="00A35F46" w:rsidRPr="0004707F">
        <w:rPr>
          <w:sz w:val="26"/>
          <w:szCs w:val="26"/>
        </w:rPr>
        <w:t>»</w:t>
      </w:r>
      <w:r w:rsidRPr="0004707F">
        <w:rPr>
          <w:sz w:val="26"/>
          <w:szCs w:val="26"/>
        </w:rPr>
        <w:t>.</w:t>
      </w:r>
    </w:p>
    <w:p w:rsidR="00476377" w:rsidRPr="0004707F" w:rsidRDefault="00476377" w:rsidP="006E09D3">
      <w:pPr>
        <w:pStyle w:val="a8"/>
        <w:numPr>
          <w:ilvl w:val="0"/>
          <w:numId w:val="8"/>
        </w:numPr>
        <w:tabs>
          <w:tab w:val="left" w:pos="993"/>
        </w:tabs>
        <w:spacing w:line="276" w:lineRule="auto"/>
        <w:ind w:left="0" w:firstLine="567"/>
        <w:jc w:val="both"/>
        <w:rPr>
          <w:sz w:val="26"/>
          <w:szCs w:val="26"/>
        </w:rPr>
      </w:pPr>
      <w:r w:rsidRPr="0004707F">
        <w:rPr>
          <w:sz w:val="26"/>
          <w:szCs w:val="26"/>
        </w:rPr>
        <w:t>Уполномоченный орган осуществляет определение поставщиков (подрядчиков, исполнителей) для обеспечения нужд заказчиков муниципального образования городского округа «Усинск», путем проведения открыт</w:t>
      </w:r>
      <w:r w:rsidR="00A10668" w:rsidRPr="0004707F">
        <w:rPr>
          <w:sz w:val="26"/>
          <w:szCs w:val="26"/>
        </w:rPr>
        <w:t>ого</w:t>
      </w:r>
      <w:r w:rsidRPr="0004707F">
        <w:rPr>
          <w:sz w:val="26"/>
          <w:szCs w:val="26"/>
        </w:rPr>
        <w:t xml:space="preserve"> конкурс</w:t>
      </w:r>
      <w:r w:rsidR="00A10668" w:rsidRPr="0004707F">
        <w:rPr>
          <w:sz w:val="26"/>
          <w:szCs w:val="26"/>
        </w:rPr>
        <w:t>а</w:t>
      </w:r>
      <w:r w:rsidRPr="0004707F">
        <w:rPr>
          <w:sz w:val="26"/>
          <w:szCs w:val="26"/>
        </w:rPr>
        <w:t xml:space="preserve"> в электронной форме, </w:t>
      </w:r>
      <w:r w:rsidR="00A10668" w:rsidRPr="0004707F">
        <w:rPr>
          <w:sz w:val="26"/>
          <w:szCs w:val="26"/>
        </w:rPr>
        <w:t>открытого</w:t>
      </w:r>
      <w:r w:rsidRPr="0004707F">
        <w:rPr>
          <w:sz w:val="26"/>
          <w:szCs w:val="26"/>
        </w:rPr>
        <w:t xml:space="preserve"> аукцион</w:t>
      </w:r>
      <w:r w:rsidR="00A10668" w:rsidRPr="0004707F">
        <w:rPr>
          <w:sz w:val="26"/>
          <w:szCs w:val="26"/>
        </w:rPr>
        <w:t>а</w:t>
      </w:r>
      <w:r w:rsidRPr="0004707F">
        <w:rPr>
          <w:sz w:val="26"/>
          <w:szCs w:val="26"/>
        </w:rPr>
        <w:t xml:space="preserve"> в электронной форме</w:t>
      </w:r>
      <w:r w:rsidR="00A10668" w:rsidRPr="0004707F">
        <w:rPr>
          <w:sz w:val="26"/>
          <w:szCs w:val="26"/>
        </w:rPr>
        <w:t>,</w:t>
      </w:r>
      <w:r w:rsidRPr="0004707F">
        <w:rPr>
          <w:sz w:val="26"/>
          <w:szCs w:val="26"/>
        </w:rPr>
        <w:t xml:space="preserve"> запроса </w:t>
      </w:r>
      <w:r w:rsidRPr="0004707F">
        <w:rPr>
          <w:sz w:val="26"/>
          <w:szCs w:val="26"/>
        </w:rPr>
        <w:lastRenderedPageBreak/>
        <w:t>котировок в электронной форм</w:t>
      </w:r>
      <w:r w:rsidR="00CB26DC" w:rsidRPr="0004707F">
        <w:rPr>
          <w:sz w:val="26"/>
          <w:szCs w:val="26"/>
        </w:rPr>
        <w:t>е</w:t>
      </w:r>
      <w:r w:rsidRPr="0004707F">
        <w:rPr>
          <w:sz w:val="26"/>
          <w:szCs w:val="26"/>
        </w:rPr>
        <w:t>, в том числе совместн</w:t>
      </w:r>
      <w:r w:rsidR="00F95439" w:rsidRPr="0004707F">
        <w:rPr>
          <w:sz w:val="26"/>
          <w:szCs w:val="26"/>
        </w:rPr>
        <w:t>ого</w:t>
      </w:r>
      <w:r w:rsidRPr="0004707F">
        <w:rPr>
          <w:sz w:val="26"/>
          <w:szCs w:val="26"/>
        </w:rPr>
        <w:t xml:space="preserve"> </w:t>
      </w:r>
      <w:r w:rsidR="00F95439" w:rsidRPr="0004707F">
        <w:rPr>
          <w:sz w:val="26"/>
          <w:szCs w:val="26"/>
        </w:rPr>
        <w:t xml:space="preserve">электронного </w:t>
      </w:r>
      <w:r w:rsidRPr="0004707F">
        <w:rPr>
          <w:sz w:val="26"/>
          <w:szCs w:val="26"/>
        </w:rPr>
        <w:t>конкурс</w:t>
      </w:r>
      <w:r w:rsidR="00F95439" w:rsidRPr="0004707F">
        <w:rPr>
          <w:sz w:val="26"/>
          <w:szCs w:val="26"/>
        </w:rPr>
        <w:t>а</w:t>
      </w:r>
      <w:r w:rsidRPr="0004707F">
        <w:rPr>
          <w:sz w:val="26"/>
          <w:szCs w:val="26"/>
        </w:rPr>
        <w:t xml:space="preserve"> или совместн</w:t>
      </w:r>
      <w:r w:rsidR="00F95439" w:rsidRPr="0004707F">
        <w:rPr>
          <w:sz w:val="26"/>
          <w:szCs w:val="26"/>
        </w:rPr>
        <w:t>ого</w:t>
      </w:r>
      <w:r w:rsidRPr="0004707F">
        <w:rPr>
          <w:sz w:val="26"/>
          <w:szCs w:val="26"/>
        </w:rPr>
        <w:t xml:space="preserve"> </w:t>
      </w:r>
      <w:r w:rsidR="00F95439" w:rsidRPr="0004707F">
        <w:rPr>
          <w:sz w:val="26"/>
          <w:szCs w:val="26"/>
        </w:rPr>
        <w:t xml:space="preserve">электронного </w:t>
      </w:r>
      <w:r w:rsidRPr="0004707F">
        <w:rPr>
          <w:sz w:val="26"/>
          <w:szCs w:val="26"/>
        </w:rPr>
        <w:t>аукцион</w:t>
      </w:r>
      <w:r w:rsidR="00F95439" w:rsidRPr="0004707F">
        <w:rPr>
          <w:sz w:val="26"/>
          <w:szCs w:val="26"/>
        </w:rPr>
        <w:t>а</w:t>
      </w:r>
      <w:r w:rsidRPr="0004707F">
        <w:rPr>
          <w:sz w:val="26"/>
          <w:szCs w:val="26"/>
        </w:rPr>
        <w:t>.</w:t>
      </w:r>
    </w:p>
    <w:p w:rsidR="00476377" w:rsidRPr="0004707F" w:rsidRDefault="00476377" w:rsidP="006E09D3">
      <w:pPr>
        <w:pStyle w:val="a8"/>
        <w:numPr>
          <w:ilvl w:val="0"/>
          <w:numId w:val="8"/>
        </w:numPr>
        <w:tabs>
          <w:tab w:val="left" w:pos="993"/>
        </w:tabs>
        <w:spacing w:line="276" w:lineRule="auto"/>
        <w:ind w:left="0" w:firstLine="567"/>
        <w:jc w:val="both"/>
        <w:rPr>
          <w:sz w:val="26"/>
          <w:szCs w:val="26"/>
        </w:rPr>
      </w:pPr>
      <w:r w:rsidRPr="0004707F">
        <w:rPr>
          <w:sz w:val="26"/>
          <w:szCs w:val="26"/>
        </w:rPr>
        <w:t xml:space="preserve">Установить, что в случаях, не предусмотренных пунктом 2 настоящего </w:t>
      </w:r>
      <w:r w:rsidR="00945DD0" w:rsidRPr="0004707F">
        <w:rPr>
          <w:sz w:val="26"/>
          <w:szCs w:val="26"/>
        </w:rPr>
        <w:t>п</w:t>
      </w:r>
      <w:r w:rsidRPr="0004707F">
        <w:rPr>
          <w:sz w:val="26"/>
          <w:szCs w:val="26"/>
        </w:rPr>
        <w:t>остановления, определение поставщиков (подрядчиков, исполнителей) осуществляется заказчиками муниципального образования городского округа «Усинск» самостоятельно.</w:t>
      </w:r>
    </w:p>
    <w:p w:rsidR="00476377" w:rsidRPr="0004707F" w:rsidRDefault="00476377" w:rsidP="006E09D3">
      <w:pPr>
        <w:pStyle w:val="a8"/>
        <w:numPr>
          <w:ilvl w:val="0"/>
          <w:numId w:val="8"/>
        </w:numPr>
        <w:tabs>
          <w:tab w:val="left" w:pos="993"/>
        </w:tabs>
        <w:spacing w:line="276" w:lineRule="auto"/>
        <w:ind w:left="0" w:firstLine="567"/>
        <w:jc w:val="both"/>
        <w:rPr>
          <w:sz w:val="26"/>
          <w:szCs w:val="26"/>
        </w:rPr>
      </w:pPr>
      <w:r w:rsidRPr="0004707F">
        <w:rPr>
          <w:sz w:val="26"/>
          <w:szCs w:val="26"/>
        </w:rPr>
        <w:t xml:space="preserve">Утвердить </w:t>
      </w:r>
      <w:hyperlink w:anchor="P42" w:history="1">
        <w:r w:rsidRPr="0004707F">
          <w:rPr>
            <w:rStyle w:val="a9"/>
            <w:color w:val="auto"/>
            <w:sz w:val="26"/>
            <w:szCs w:val="26"/>
            <w:u w:val="none"/>
          </w:rPr>
          <w:t>Порядок</w:t>
        </w:r>
      </w:hyperlink>
      <w:r w:rsidRPr="0004707F">
        <w:rPr>
          <w:sz w:val="26"/>
          <w:szCs w:val="26"/>
        </w:rPr>
        <w:t xml:space="preserve"> взаимодействия Уполномоченного органа с Заказчиками на определение поставщиков (подрядчиков, исполнителей) для обеспечения нужд Заказчиков муниципального образования городского округа </w:t>
      </w:r>
      <w:r w:rsidR="00CA3BBB" w:rsidRPr="0004707F">
        <w:rPr>
          <w:sz w:val="26"/>
          <w:szCs w:val="26"/>
        </w:rPr>
        <w:t>«У</w:t>
      </w:r>
      <w:r w:rsidRPr="0004707F">
        <w:rPr>
          <w:sz w:val="26"/>
          <w:szCs w:val="26"/>
        </w:rPr>
        <w:t>синск</w:t>
      </w:r>
      <w:r w:rsidR="00CA3BBB" w:rsidRPr="0004707F">
        <w:rPr>
          <w:sz w:val="26"/>
          <w:szCs w:val="26"/>
        </w:rPr>
        <w:t>»</w:t>
      </w:r>
      <w:r w:rsidR="006D45F8" w:rsidRPr="0004707F">
        <w:rPr>
          <w:sz w:val="26"/>
          <w:szCs w:val="26"/>
        </w:rPr>
        <w:t xml:space="preserve"> согласно приложению к настоящему постановлению</w:t>
      </w:r>
      <w:r w:rsidRPr="0004707F">
        <w:rPr>
          <w:sz w:val="26"/>
          <w:szCs w:val="26"/>
        </w:rPr>
        <w:t>.</w:t>
      </w:r>
    </w:p>
    <w:p w:rsidR="00476377" w:rsidRPr="0004707F" w:rsidRDefault="00716AAF" w:rsidP="006E09D3">
      <w:pPr>
        <w:pStyle w:val="a8"/>
        <w:numPr>
          <w:ilvl w:val="0"/>
          <w:numId w:val="8"/>
        </w:numPr>
        <w:tabs>
          <w:tab w:val="left" w:pos="993"/>
        </w:tabs>
        <w:spacing w:line="276" w:lineRule="auto"/>
        <w:ind w:left="0" w:firstLine="567"/>
        <w:jc w:val="both"/>
        <w:rPr>
          <w:sz w:val="26"/>
          <w:szCs w:val="26"/>
        </w:rPr>
      </w:pPr>
      <w:r w:rsidRPr="0004707F">
        <w:rPr>
          <w:sz w:val="26"/>
          <w:szCs w:val="26"/>
        </w:rPr>
        <w:t>Признать утратившим силу с 01 января 202</w:t>
      </w:r>
      <w:r w:rsidR="00262603" w:rsidRPr="0004707F">
        <w:rPr>
          <w:sz w:val="26"/>
          <w:szCs w:val="26"/>
        </w:rPr>
        <w:t>2</w:t>
      </w:r>
      <w:r w:rsidRPr="0004707F">
        <w:rPr>
          <w:sz w:val="26"/>
          <w:szCs w:val="26"/>
        </w:rPr>
        <w:t xml:space="preserve"> года </w:t>
      </w:r>
      <w:r w:rsidR="00262603" w:rsidRPr="0004707F">
        <w:rPr>
          <w:sz w:val="26"/>
          <w:szCs w:val="26"/>
        </w:rPr>
        <w:t>п</w:t>
      </w:r>
      <w:r w:rsidR="00476377" w:rsidRPr="0004707F">
        <w:rPr>
          <w:sz w:val="26"/>
          <w:szCs w:val="26"/>
        </w:rPr>
        <w:t xml:space="preserve">остановление </w:t>
      </w:r>
      <w:r w:rsidRPr="0004707F">
        <w:rPr>
          <w:sz w:val="26"/>
          <w:szCs w:val="26"/>
        </w:rPr>
        <w:t>администрации муниципального образования городского округа «Усинск»</w:t>
      </w:r>
      <w:r w:rsidR="00476377" w:rsidRPr="0004707F">
        <w:rPr>
          <w:sz w:val="26"/>
          <w:szCs w:val="26"/>
        </w:rPr>
        <w:t xml:space="preserve"> </w:t>
      </w:r>
      <w:r w:rsidRPr="0004707F">
        <w:rPr>
          <w:sz w:val="26"/>
          <w:szCs w:val="26"/>
        </w:rPr>
        <w:t xml:space="preserve">                </w:t>
      </w:r>
      <w:r w:rsidR="00476377" w:rsidRPr="0004707F">
        <w:rPr>
          <w:sz w:val="26"/>
          <w:szCs w:val="26"/>
        </w:rPr>
        <w:t xml:space="preserve">от </w:t>
      </w:r>
      <w:r w:rsidRPr="0004707F">
        <w:rPr>
          <w:sz w:val="26"/>
          <w:szCs w:val="26"/>
        </w:rPr>
        <w:t xml:space="preserve">29 декабря </w:t>
      </w:r>
      <w:r w:rsidR="00476377" w:rsidRPr="0004707F">
        <w:rPr>
          <w:sz w:val="26"/>
          <w:szCs w:val="26"/>
        </w:rPr>
        <w:t>20</w:t>
      </w:r>
      <w:r w:rsidR="00262603" w:rsidRPr="0004707F">
        <w:rPr>
          <w:sz w:val="26"/>
          <w:szCs w:val="26"/>
        </w:rPr>
        <w:t>20</w:t>
      </w:r>
      <w:r w:rsidR="00476377" w:rsidRPr="0004707F">
        <w:rPr>
          <w:sz w:val="26"/>
          <w:szCs w:val="26"/>
        </w:rPr>
        <w:t xml:space="preserve"> года № 1</w:t>
      </w:r>
      <w:r w:rsidR="00262603" w:rsidRPr="0004707F">
        <w:rPr>
          <w:sz w:val="26"/>
          <w:szCs w:val="26"/>
        </w:rPr>
        <w:t>900</w:t>
      </w:r>
      <w:r w:rsidR="00476377" w:rsidRPr="0004707F">
        <w:rPr>
          <w:sz w:val="26"/>
          <w:szCs w:val="26"/>
        </w:rPr>
        <w:t xml:space="preserve"> «О регулировании отдельных вопросов контрактной системы в сфере закупок товаров, работ, услуг для обеспечения нужд заказчиков муниципального образования городского округа «Усинск».</w:t>
      </w:r>
    </w:p>
    <w:p w:rsidR="00476377" w:rsidRPr="0004707F" w:rsidRDefault="00476377" w:rsidP="006E09D3">
      <w:pPr>
        <w:pStyle w:val="a8"/>
        <w:numPr>
          <w:ilvl w:val="0"/>
          <w:numId w:val="8"/>
        </w:numPr>
        <w:tabs>
          <w:tab w:val="left" w:pos="993"/>
        </w:tabs>
        <w:spacing w:line="276" w:lineRule="auto"/>
        <w:ind w:left="0" w:firstLine="567"/>
        <w:jc w:val="both"/>
        <w:rPr>
          <w:sz w:val="26"/>
          <w:szCs w:val="26"/>
        </w:rPr>
      </w:pPr>
      <w:r w:rsidRPr="0004707F">
        <w:rPr>
          <w:sz w:val="26"/>
          <w:szCs w:val="26"/>
        </w:rPr>
        <w:t xml:space="preserve">Контроль за исполнением настоящего постановления возложить на заместителя руководителя администрации муниципального образования городского округа </w:t>
      </w:r>
      <w:r w:rsidR="006B7A88" w:rsidRPr="0004707F">
        <w:rPr>
          <w:sz w:val="26"/>
          <w:szCs w:val="26"/>
        </w:rPr>
        <w:t>«</w:t>
      </w:r>
      <w:r w:rsidRPr="0004707F">
        <w:rPr>
          <w:sz w:val="26"/>
          <w:szCs w:val="26"/>
        </w:rPr>
        <w:t>Усинск</w:t>
      </w:r>
      <w:r w:rsidR="006B7A88" w:rsidRPr="0004707F">
        <w:rPr>
          <w:sz w:val="26"/>
          <w:szCs w:val="26"/>
        </w:rPr>
        <w:t xml:space="preserve">» А.А. </w:t>
      </w:r>
      <w:proofErr w:type="spellStart"/>
      <w:r w:rsidR="006B7A88" w:rsidRPr="0004707F">
        <w:rPr>
          <w:sz w:val="26"/>
          <w:szCs w:val="26"/>
        </w:rPr>
        <w:t>Актиеву</w:t>
      </w:r>
      <w:proofErr w:type="spellEnd"/>
      <w:r w:rsidRPr="0004707F">
        <w:rPr>
          <w:sz w:val="26"/>
          <w:szCs w:val="26"/>
        </w:rPr>
        <w:t>.</w:t>
      </w:r>
    </w:p>
    <w:p w:rsidR="00476377" w:rsidRPr="0004707F" w:rsidRDefault="00476377" w:rsidP="006E09D3">
      <w:pPr>
        <w:pStyle w:val="a8"/>
        <w:numPr>
          <w:ilvl w:val="0"/>
          <w:numId w:val="8"/>
        </w:numPr>
        <w:tabs>
          <w:tab w:val="left" w:pos="993"/>
        </w:tabs>
        <w:spacing w:line="276" w:lineRule="auto"/>
        <w:ind w:left="0" w:firstLine="567"/>
        <w:jc w:val="both"/>
        <w:rPr>
          <w:sz w:val="26"/>
          <w:szCs w:val="26"/>
        </w:rPr>
      </w:pPr>
      <w:r w:rsidRPr="0004707F">
        <w:rPr>
          <w:sz w:val="26"/>
          <w:szCs w:val="26"/>
        </w:rPr>
        <w:t xml:space="preserve">Настоящее постановление вступает в силу с </w:t>
      </w:r>
      <w:r w:rsidR="00CA075E" w:rsidRPr="0004707F">
        <w:rPr>
          <w:sz w:val="26"/>
          <w:szCs w:val="26"/>
        </w:rPr>
        <w:t>0</w:t>
      </w:r>
      <w:r w:rsidRPr="0004707F">
        <w:rPr>
          <w:sz w:val="26"/>
          <w:szCs w:val="26"/>
        </w:rPr>
        <w:t>1 января 202</w:t>
      </w:r>
      <w:r w:rsidR="001D4404" w:rsidRPr="0004707F">
        <w:rPr>
          <w:sz w:val="26"/>
          <w:szCs w:val="26"/>
        </w:rPr>
        <w:t>2</w:t>
      </w:r>
      <w:r w:rsidRPr="0004707F">
        <w:rPr>
          <w:sz w:val="26"/>
          <w:szCs w:val="26"/>
        </w:rPr>
        <w:t xml:space="preserve"> года.</w:t>
      </w:r>
    </w:p>
    <w:p w:rsidR="00476377" w:rsidRDefault="00476377" w:rsidP="00476377">
      <w:pPr>
        <w:spacing w:line="360" w:lineRule="auto"/>
        <w:ind w:firstLine="708"/>
        <w:jc w:val="both"/>
        <w:rPr>
          <w:sz w:val="26"/>
          <w:szCs w:val="26"/>
        </w:rPr>
      </w:pPr>
    </w:p>
    <w:p w:rsidR="00A213C7" w:rsidRDefault="00A213C7" w:rsidP="00476377">
      <w:pPr>
        <w:spacing w:line="360" w:lineRule="auto"/>
        <w:ind w:firstLine="708"/>
        <w:jc w:val="both"/>
        <w:rPr>
          <w:sz w:val="26"/>
          <w:szCs w:val="26"/>
        </w:rPr>
      </w:pPr>
    </w:p>
    <w:p w:rsidR="00A213C7" w:rsidRPr="00476377" w:rsidRDefault="00A213C7" w:rsidP="00476377">
      <w:pPr>
        <w:spacing w:line="360" w:lineRule="auto"/>
        <w:ind w:firstLine="708"/>
        <w:jc w:val="both"/>
        <w:rPr>
          <w:sz w:val="26"/>
          <w:szCs w:val="26"/>
        </w:rPr>
      </w:pPr>
    </w:p>
    <w:p w:rsidR="00D111C5" w:rsidRDefault="005C43AE" w:rsidP="005C43AE">
      <w:pPr>
        <w:pStyle w:val="ConsPlusNormal"/>
        <w:ind w:firstLine="0"/>
      </w:pPr>
      <w:r>
        <w:rPr>
          <w:rFonts w:ascii="Times New Roman" w:hAnsi="Times New Roman" w:cs="Times New Roman"/>
          <w:sz w:val="26"/>
          <w:szCs w:val="26"/>
        </w:rPr>
        <w:t>И.о. руководителя администрации</w:t>
      </w:r>
      <w:r w:rsidR="004D62E7" w:rsidRPr="00D559AA">
        <w:rPr>
          <w:rFonts w:ascii="Times New Roman" w:hAnsi="Times New Roman" w:cs="Times New Roman"/>
          <w:sz w:val="26"/>
          <w:szCs w:val="26"/>
        </w:rPr>
        <w:t xml:space="preserve">                                                  </w:t>
      </w:r>
      <w:r>
        <w:rPr>
          <w:rFonts w:ascii="Times New Roman" w:hAnsi="Times New Roman" w:cs="Times New Roman"/>
          <w:sz w:val="26"/>
          <w:szCs w:val="26"/>
        </w:rPr>
        <w:t>Т.А. Анисимова</w:t>
      </w:r>
    </w:p>
    <w:p w:rsidR="00D111C5" w:rsidRDefault="00D111C5" w:rsidP="00D111C5">
      <w:pPr>
        <w:pStyle w:val="ConsPlusNormal"/>
      </w:pPr>
    </w:p>
    <w:p w:rsidR="00797596" w:rsidRDefault="00797596" w:rsidP="00D111C5">
      <w:pPr>
        <w:pStyle w:val="ConsPlusNormal"/>
      </w:pPr>
    </w:p>
    <w:p w:rsidR="00241D43" w:rsidRDefault="00241D43">
      <w:pPr>
        <w:rPr>
          <w:rFonts w:ascii="Arial" w:hAnsi="Arial" w:cs="Arial"/>
        </w:rPr>
      </w:pPr>
      <w:r>
        <w:br w:type="page"/>
      </w:r>
    </w:p>
    <w:p w:rsidR="008934A5" w:rsidRPr="00D40625" w:rsidRDefault="000109D8" w:rsidP="000109D8">
      <w:pPr>
        <w:pStyle w:val="ConsPlusTitle"/>
        <w:tabs>
          <w:tab w:val="left" w:pos="6237"/>
          <w:tab w:val="left" w:pos="6804"/>
          <w:tab w:val="left" w:pos="6946"/>
          <w:tab w:val="left" w:pos="7371"/>
          <w:tab w:val="left" w:pos="8364"/>
          <w:tab w:val="left" w:pos="8505"/>
        </w:tabs>
        <w:ind w:right="850"/>
        <w:jc w:val="right"/>
        <w:rPr>
          <w:rFonts w:ascii="Times New Roman" w:hAnsi="Times New Roman" w:cs="Times New Roman"/>
          <w:b w:val="0"/>
          <w:sz w:val="26"/>
          <w:szCs w:val="26"/>
        </w:rPr>
      </w:pPr>
      <w:r w:rsidRPr="00D40625">
        <w:rPr>
          <w:rFonts w:ascii="Times New Roman" w:hAnsi="Times New Roman" w:cs="Times New Roman"/>
          <w:b w:val="0"/>
          <w:sz w:val="26"/>
          <w:szCs w:val="26"/>
        </w:rPr>
        <w:lastRenderedPageBreak/>
        <w:t xml:space="preserve">             </w:t>
      </w:r>
      <w:r w:rsidR="008934A5" w:rsidRPr="00D40625">
        <w:rPr>
          <w:rFonts w:ascii="Times New Roman" w:hAnsi="Times New Roman" w:cs="Times New Roman"/>
          <w:b w:val="0"/>
          <w:sz w:val="26"/>
          <w:szCs w:val="26"/>
        </w:rPr>
        <w:t>УТВЕРЖДЕН</w:t>
      </w:r>
    </w:p>
    <w:p w:rsidR="008934A5" w:rsidRPr="00D40625" w:rsidRDefault="008934A5" w:rsidP="008934A5">
      <w:pPr>
        <w:pStyle w:val="ConsPlusTitle"/>
        <w:jc w:val="right"/>
        <w:rPr>
          <w:rFonts w:ascii="Times New Roman" w:hAnsi="Times New Roman" w:cs="Times New Roman"/>
          <w:b w:val="0"/>
          <w:sz w:val="26"/>
          <w:szCs w:val="26"/>
        </w:rPr>
      </w:pPr>
      <w:r w:rsidRPr="00D40625">
        <w:rPr>
          <w:rFonts w:ascii="Times New Roman" w:hAnsi="Times New Roman" w:cs="Times New Roman"/>
          <w:b w:val="0"/>
          <w:sz w:val="26"/>
          <w:szCs w:val="26"/>
        </w:rPr>
        <w:t>постановлением администрации</w:t>
      </w:r>
    </w:p>
    <w:p w:rsidR="008934A5" w:rsidRPr="00D40625" w:rsidRDefault="008934A5" w:rsidP="008934A5">
      <w:pPr>
        <w:pStyle w:val="ConsPlusTitle"/>
        <w:jc w:val="right"/>
        <w:rPr>
          <w:rFonts w:ascii="Times New Roman" w:hAnsi="Times New Roman" w:cs="Times New Roman"/>
          <w:b w:val="0"/>
          <w:sz w:val="26"/>
          <w:szCs w:val="26"/>
        </w:rPr>
      </w:pPr>
      <w:r w:rsidRPr="00D40625">
        <w:rPr>
          <w:rFonts w:ascii="Times New Roman" w:hAnsi="Times New Roman" w:cs="Times New Roman"/>
          <w:b w:val="0"/>
          <w:sz w:val="26"/>
          <w:szCs w:val="26"/>
        </w:rPr>
        <w:t>городского округа «Усинск»</w:t>
      </w:r>
    </w:p>
    <w:p w:rsidR="008934A5" w:rsidRPr="00D40625" w:rsidRDefault="008934A5" w:rsidP="008934A5">
      <w:pPr>
        <w:pStyle w:val="ConsPlusTitle"/>
        <w:jc w:val="right"/>
        <w:rPr>
          <w:rFonts w:ascii="Times New Roman" w:hAnsi="Times New Roman" w:cs="Times New Roman"/>
          <w:b w:val="0"/>
          <w:sz w:val="26"/>
          <w:szCs w:val="26"/>
        </w:rPr>
      </w:pPr>
      <w:r w:rsidRPr="00D40625">
        <w:rPr>
          <w:rFonts w:ascii="Times New Roman" w:hAnsi="Times New Roman" w:cs="Times New Roman"/>
          <w:b w:val="0"/>
          <w:sz w:val="26"/>
          <w:szCs w:val="26"/>
        </w:rPr>
        <w:t xml:space="preserve">от </w:t>
      </w:r>
      <w:r w:rsidR="005C43AE">
        <w:rPr>
          <w:rFonts w:ascii="Times New Roman" w:hAnsi="Times New Roman" w:cs="Times New Roman"/>
          <w:b w:val="0"/>
          <w:sz w:val="26"/>
          <w:szCs w:val="26"/>
        </w:rPr>
        <w:t>30</w:t>
      </w:r>
      <w:r w:rsidRPr="00D40625">
        <w:rPr>
          <w:rFonts w:ascii="Times New Roman" w:hAnsi="Times New Roman" w:cs="Times New Roman"/>
          <w:b w:val="0"/>
          <w:sz w:val="26"/>
          <w:szCs w:val="26"/>
        </w:rPr>
        <w:t xml:space="preserve"> декабря 2021 года № </w:t>
      </w:r>
      <w:r w:rsidR="005C43AE">
        <w:rPr>
          <w:rFonts w:ascii="Times New Roman" w:hAnsi="Times New Roman" w:cs="Times New Roman"/>
          <w:b w:val="0"/>
          <w:sz w:val="26"/>
          <w:szCs w:val="26"/>
        </w:rPr>
        <w:t>2243</w:t>
      </w:r>
    </w:p>
    <w:p w:rsidR="008934A5" w:rsidRPr="00D40625" w:rsidRDefault="008934A5" w:rsidP="00643448">
      <w:pPr>
        <w:pStyle w:val="ConsPlusTitle"/>
        <w:jc w:val="center"/>
        <w:rPr>
          <w:rFonts w:ascii="Times New Roman" w:hAnsi="Times New Roman" w:cs="Times New Roman"/>
          <w:b w:val="0"/>
          <w:sz w:val="26"/>
          <w:szCs w:val="26"/>
        </w:rPr>
      </w:pPr>
    </w:p>
    <w:p w:rsidR="008934A5" w:rsidRPr="00D40625" w:rsidRDefault="008934A5" w:rsidP="00643448">
      <w:pPr>
        <w:pStyle w:val="ConsPlusTitle"/>
        <w:jc w:val="center"/>
        <w:rPr>
          <w:rFonts w:ascii="Times New Roman" w:hAnsi="Times New Roman" w:cs="Times New Roman"/>
          <w:b w:val="0"/>
          <w:sz w:val="26"/>
          <w:szCs w:val="26"/>
        </w:rPr>
      </w:pPr>
    </w:p>
    <w:p w:rsidR="00643448" w:rsidRPr="00D40625" w:rsidRDefault="00643448" w:rsidP="00643448">
      <w:pPr>
        <w:pStyle w:val="ConsPlusTitle"/>
        <w:jc w:val="center"/>
        <w:rPr>
          <w:rFonts w:ascii="Times New Roman" w:hAnsi="Times New Roman" w:cs="Times New Roman"/>
          <w:b w:val="0"/>
          <w:sz w:val="26"/>
          <w:szCs w:val="26"/>
        </w:rPr>
      </w:pPr>
      <w:r w:rsidRPr="00D40625">
        <w:rPr>
          <w:rFonts w:ascii="Times New Roman" w:hAnsi="Times New Roman" w:cs="Times New Roman"/>
          <w:b w:val="0"/>
          <w:sz w:val="26"/>
          <w:szCs w:val="26"/>
        </w:rPr>
        <w:t>ПОРЯДОК</w:t>
      </w:r>
    </w:p>
    <w:p w:rsidR="00643448" w:rsidRPr="00D40625" w:rsidRDefault="006D3EAC" w:rsidP="00643448">
      <w:pPr>
        <w:pStyle w:val="ConsPlusTitle"/>
        <w:jc w:val="center"/>
        <w:rPr>
          <w:rFonts w:ascii="Times New Roman" w:hAnsi="Times New Roman" w:cs="Times New Roman"/>
          <w:b w:val="0"/>
          <w:sz w:val="26"/>
          <w:szCs w:val="26"/>
        </w:rPr>
      </w:pPr>
      <w:r w:rsidRPr="00D40625">
        <w:rPr>
          <w:rFonts w:ascii="Times New Roman" w:hAnsi="Times New Roman" w:cs="Times New Roman"/>
          <w:b w:val="0"/>
          <w:sz w:val="26"/>
          <w:szCs w:val="26"/>
        </w:rPr>
        <w:t>взаимодействия Уполномоченного органа с заказчиками</w:t>
      </w:r>
    </w:p>
    <w:p w:rsidR="00643448" w:rsidRPr="00D40625" w:rsidRDefault="006D3EAC" w:rsidP="00643448">
      <w:pPr>
        <w:pStyle w:val="ConsPlusTitle"/>
        <w:jc w:val="center"/>
        <w:rPr>
          <w:rFonts w:ascii="Times New Roman" w:hAnsi="Times New Roman" w:cs="Times New Roman"/>
          <w:b w:val="0"/>
          <w:sz w:val="26"/>
          <w:szCs w:val="26"/>
        </w:rPr>
      </w:pPr>
      <w:r w:rsidRPr="00D40625">
        <w:rPr>
          <w:rFonts w:ascii="Times New Roman" w:hAnsi="Times New Roman" w:cs="Times New Roman"/>
          <w:b w:val="0"/>
          <w:sz w:val="26"/>
          <w:szCs w:val="26"/>
        </w:rPr>
        <w:t>на определение поставщиков (подрядчиков, исполнителей)</w:t>
      </w:r>
    </w:p>
    <w:p w:rsidR="00643448" w:rsidRPr="00D40625" w:rsidRDefault="006D3EAC" w:rsidP="00643448">
      <w:pPr>
        <w:pStyle w:val="ConsPlusTitle"/>
        <w:jc w:val="center"/>
        <w:rPr>
          <w:rFonts w:ascii="Times New Roman" w:hAnsi="Times New Roman" w:cs="Times New Roman"/>
          <w:b w:val="0"/>
          <w:sz w:val="26"/>
          <w:szCs w:val="26"/>
        </w:rPr>
      </w:pPr>
      <w:r w:rsidRPr="00D40625">
        <w:rPr>
          <w:rFonts w:ascii="Times New Roman" w:hAnsi="Times New Roman" w:cs="Times New Roman"/>
          <w:b w:val="0"/>
          <w:sz w:val="26"/>
          <w:szCs w:val="26"/>
        </w:rPr>
        <w:t>для обеспечения нужд заказчиков муниципального</w:t>
      </w:r>
    </w:p>
    <w:p w:rsidR="00643448" w:rsidRPr="00D40625" w:rsidRDefault="006D3EAC" w:rsidP="00643448">
      <w:pPr>
        <w:pStyle w:val="ConsPlusTitle"/>
        <w:jc w:val="center"/>
        <w:rPr>
          <w:rFonts w:ascii="Times New Roman" w:hAnsi="Times New Roman" w:cs="Times New Roman"/>
          <w:b w:val="0"/>
          <w:sz w:val="26"/>
          <w:szCs w:val="26"/>
        </w:rPr>
      </w:pPr>
      <w:r w:rsidRPr="00D40625">
        <w:rPr>
          <w:rFonts w:ascii="Times New Roman" w:hAnsi="Times New Roman" w:cs="Times New Roman"/>
          <w:b w:val="0"/>
          <w:sz w:val="26"/>
          <w:szCs w:val="26"/>
        </w:rPr>
        <w:t>образования городского округа «Усинск»</w:t>
      </w:r>
    </w:p>
    <w:p w:rsidR="00643448" w:rsidRPr="00D40625" w:rsidRDefault="00643448" w:rsidP="00643448">
      <w:pPr>
        <w:pStyle w:val="ConsPlusTitle"/>
        <w:jc w:val="center"/>
        <w:rPr>
          <w:rFonts w:ascii="Times New Roman" w:hAnsi="Times New Roman" w:cs="Times New Roman"/>
          <w:b w:val="0"/>
          <w:sz w:val="26"/>
          <w:szCs w:val="26"/>
        </w:rPr>
      </w:pPr>
    </w:p>
    <w:p w:rsidR="00643448" w:rsidRPr="00D40625" w:rsidRDefault="00643448" w:rsidP="006E09D3">
      <w:pPr>
        <w:pStyle w:val="ConsPlusTitle"/>
        <w:numPr>
          <w:ilvl w:val="0"/>
          <w:numId w:val="9"/>
        </w:numPr>
        <w:jc w:val="center"/>
        <w:outlineLvl w:val="1"/>
        <w:rPr>
          <w:rFonts w:ascii="Times New Roman" w:hAnsi="Times New Roman" w:cs="Times New Roman"/>
          <w:b w:val="0"/>
          <w:sz w:val="26"/>
          <w:szCs w:val="26"/>
        </w:rPr>
      </w:pPr>
      <w:r w:rsidRPr="00D40625">
        <w:rPr>
          <w:rFonts w:ascii="Times New Roman" w:hAnsi="Times New Roman" w:cs="Times New Roman"/>
          <w:b w:val="0"/>
          <w:sz w:val="26"/>
          <w:szCs w:val="26"/>
        </w:rPr>
        <w:t>Общие положения</w:t>
      </w:r>
    </w:p>
    <w:p w:rsidR="00643448" w:rsidRPr="00D40625" w:rsidRDefault="00643448" w:rsidP="003729B2">
      <w:pPr>
        <w:pStyle w:val="ConsPlusNormal"/>
        <w:tabs>
          <w:tab w:val="left" w:pos="993"/>
        </w:tabs>
        <w:ind w:firstLine="567"/>
        <w:rPr>
          <w:rFonts w:ascii="Times New Roman" w:hAnsi="Times New Roman" w:cs="Times New Roman"/>
          <w:sz w:val="26"/>
          <w:szCs w:val="26"/>
        </w:rPr>
      </w:pPr>
    </w:p>
    <w:p w:rsidR="00A321C4" w:rsidRPr="000B3946" w:rsidRDefault="00643448" w:rsidP="007603B3">
      <w:pPr>
        <w:pStyle w:val="ConsPlusNormal"/>
        <w:numPr>
          <w:ilvl w:val="0"/>
          <w:numId w:val="1"/>
        </w:numPr>
        <w:tabs>
          <w:tab w:val="left" w:pos="993"/>
        </w:tabs>
        <w:spacing w:line="276" w:lineRule="auto"/>
        <w:ind w:left="0" w:firstLine="567"/>
        <w:jc w:val="both"/>
        <w:rPr>
          <w:rFonts w:ascii="Times New Roman" w:hAnsi="Times New Roman" w:cs="Times New Roman"/>
          <w:sz w:val="26"/>
          <w:szCs w:val="26"/>
        </w:rPr>
      </w:pPr>
      <w:proofErr w:type="gramStart"/>
      <w:r w:rsidRPr="000B3946">
        <w:rPr>
          <w:rFonts w:ascii="Times New Roman" w:hAnsi="Times New Roman" w:cs="Times New Roman"/>
          <w:sz w:val="26"/>
          <w:szCs w:val="26"/>
        </w:rPr>
        <w:t xml:space="preserve">Настоящий Порядок взаимодействия Уполномоченного органа с Заказчиками на определение поставщиков (подрядчиков, исполнителей) для обеспечения нужд заказчиков муниципального образования городского округа </w:t>
      </w:r>
      <w:r w:rsidR="005D4EC8" w:rsidRPr="000B3946">
        <w:rPr>
          <w:rFonts w:ascii="Times New Roman" w:hAnsi="Times New Roman" w:cs="Times New Roman"/>
          <w:sz w:val="26"/>
          <w:szCs w:val="26"/>
        </w:rPr>
        <w:t>«</w:t>
      </w:r>
      <w:r w:rsidRPr="000B3946">
        <w:rPr>
          <w:rFonts w:ascii="Times New Roman" w:hAnsi="Times New Roman" w:cs="Times New Roman"/>
          <w:sz w:val="26"/>
          <w:szCs w:val="26"/>
        </w:rPr>
        <w:t>Усинск</w:t>
      </w:r>
      <w:r w:rsidR="005D4EC8" w:rsidRPr="000B3946">
        <w:rPr>
          <w:rFonts w:ascii="Times New Roman" w:hAnsi="Times New Roman" w:cs="Times New Roman"/>
          <w:sz w:val="26"/>
          <w:szCs w:val="26"/>
        </w:rPr>
        <w:t>»</w:t>
      </w:r>
      <w:r w:rsidRPr="000B3946">
        <w:rPr>
          <w:rFonts w:ascii="Times New Roman" w:hAnsi="Times New Roman" w:cs="Times New Roman"/>
          <w:sz w:val="26"/>
          <w:szCs w:val="26"/>
        </w:rPr>
        <w:t xml:space="preserve"> (далее - Порядок) разработан в соответствии с Федеральным </w:t>
      </w:r>
      <w:hyperlink r:id="rId6" w:history="1">
        <w:r w:rsidRPr="000B3946">
          <w:rPr>
            <w:rFonts w:ascii="Times New Roman" w:hAnsi="Times New Roman" w:cs="Times New Roman"/>
            <w:sz w:val="26"/>
            <w:szCs w:val="26"/>
          </w:rPr>
          <w:t>законом</w:t>
        </w:r>
      </w:hyperlink>
      <w:r w:rsidRPr="000B3946">
        <w:rPr>
          <w:rFonts w:ascii="Times New Roman" w:hAnsi="Times New Roman" w:cs="Times New Roman"/>
          <w:sz w:val="26"/>
          <w:szCs w:val="26"/>
        </w:rPr>
        <w:t xml:space="preserve"> от </w:t>
      </w:r>
      <w:r w:rsidR="00FD01DD" w:rsidRPr="000B3946">
        <w:rPr>
          <w:rFonts w:ascii="Times New Roman" w:hAnsi="Times New Roman" w:cs="Times New Roman"/>
          <w:sz w:val="26"/>
          <w:szCs w:val="26"/>
        </w:rPr>
        <w:t>0</w:t>
      </w:r>
      <w:r w:rsidRPr="000B3946">
        <w:rPr>
          <w:rFonts w:ascii="Times New Roman" w:hAnsi="Times New Roman" w:cs="Times New Roman"/>
          <w:sz w:val="26"/>
          <w:szCs w:val="26"/>
        </w:rPr>
        <w:t xml:space="preserve">5 апреля 2013 года </w:t>
      </w:r>
      <w:r w:rsidR="0046747B" w:rsidRPr="000B3946">
        <w:rPr>
          <w:rFonts w:ascii="Times New Roman" w:hAnsi="Times New Roman" w:cs="Times New Roman"/>
          <w:sz w:val="26"/>
          <w:szCs w:val="26"/>
        </w:rPr>
        <w:t>№</w:t>
      </w:r>
      <w:r w:rsidRPr="000B3946">
        <w:rPr>
          <w:rFonts w:ascii="Times New Roman" w:hAnsi="Times New Roman" w:cs="Times New Roman"/>
          <w:sz w:val="26"/>
          <w:szCs w:val="26"/>
        </w:rPr>
        <w:t xml:space="preserve"> 44-ФЗ </w:t>
      </w:r>
      <w:r w:rsidR="00B069E5" w:rsidRPr="000B3946">
        <w:rPr>
          <w:rFonts w:ascii="Times New Roman" w:hAnsi="Times New Roman" w:cs="Times New Roman"/>
          <w:sz w:val="26"/>
          <w:szCs w:val="26"/>
        </w:rPr>
        <w:t>«</w:t>
      </w:r>
      <w:r w:rsidRPr="000B3946">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B069E5" w:rsidRPr="000B3946">
        <w:rPr>
          <w:rFonts w:ascii="Times New Roman" w:hAnsi="Times New Roman" w:cs="Times New Roman"/>
          <w:sz w:val="26"/>
          <w:szCs w:val="26"/>
        </w:rPr>
        <w:t>»</w:t>
      </w:r>
      <w:r w:rsidRPr="000B3946">
        <w:rPr>
          <w:rFonts w:ascii="Times New Roman" w:hAnsi="Times New Roman" w:cs="Times New Roman"/>
          <w:sz w:val="26"/>
          <w:szCs w:val="26"/>
        </w:rPr>
        <w:t xml:space="preserve"> (далее - Закон </w:t>
      </w:r>
      <w:r w:rsidR="00741EAA">
        <w:rPr>
          <w:rFonts w:ascii="Times New Roman" w:hAnsi="Times New Roman" w:cs="Times New Roman"/>
          <w:sz w:val="26"/>
          <w:szCs w:val="26"/>
        </w:rPr>
        <w:t>о контрактной системе</w:t>
      </w:r>
      <w:r w:rsidRPr="000B3946">
        <w:rPr>
          <w:rFonts w:ascii="Times New Roman" w:hAnsi="Times New Roman" w:cs="Times New Roman"/>
          <w:sz w:val="26"/>
          <w:szCs w:val="26"/>
        </w:rPr>
        <w:t xml:space="preserve">), </w:t>
      </w:r>
      <w:hyperlink r:id="rId7" w:history="1">
        <w:r w:rsidRPr="000B3946">
          <w:rPr>
            <w:rFonts w:ascii="Times New Roman" w:hAnsi="Times New Roman" w:cs="Times New Roman"/>
            <w:sz w:val="26"/>
            <w:szCs w:val="26"/>
          </w:rPr>
          <w:t>Уставом</w:t>
        </w:r>
      </w:hyperlink>
      <w:r w:rsidRPr="000B3946">
        <w:rPr>
          <w:rFonts w:ascii="Times New Roman" w:hAnsi="Times New Roman" w:cs="Times New Roman"/>
          <w:sz w:val="26"/>
          <w:szCs w:val="26"/>
        </w:rPr>
        <w:t xml:space="preserve"> муниципального образования городского округа</w:t>
      </w:r>
      <w:proofErr w:type="gramEnd"/>
      <w:r w:rsidRPr="000B3946">
        <w:rPr>
          <w:rFonts w:ascii="Times New Roman" w:hAnsi="Times New Roman" w:cs="Times New Roman"/>
          <w:sz w:val="26"/>
          <w:szCs w:val="26"/>
        </w:rPr>
        <w:t xml:space="preserve"> </w:t>
      </w:r>
      <w:r w:rsidR="00B069E5" w:rsidRPr="000B3946">
        <w:rPr>
          <w:rFonts w:ascii="Times New Roman" w:hAnsi="Times New Roman" w:cs="Times New Roman"/>
          <w:sz w:val="26"/>
          <w:szCs w:val="26"/>
        </w:rPr>
        <w:t>«</w:t>
      </w:r>
      <w:r w:rsidRPr="000B3946">
        <w:rPr>
          <w:rFonts w:ascii="Times New Roman" w:hAnsi="Times New Roman" w:cs="Times New Roman"/>
          <w:sz w:val="26"/>
          <w:szCs w:val="26"/>
        </w:rPr>
        <w:t>Усинск</w:t>
      </w:r>
      <w:r w:rsidR="00B069E5" w:rsidRPr="000B3946">
        <w:rPr>
          <w:rFonts w:ascii="Times New Roman" w:hAnsi="Times New Roman" w:cs="Times New Roman"/>
          <w:sz w:val="26"/>
          <w:szCs w:val="26"/>
        </w:rPr>
        <w:t>»</w:t>
      </w:r>
      <w:r w:rsidRPr="000B3946">
        <w:rPr>
          <w:rFonts w:ascii="Times New Roman" w:hAnsi="Times New Roman" w:cs="Times New Roman"/>
          <w:sz w:val="26"/>
          <w:szCs w:val="26"/>
        </w:rPr>
        <w:t>.</w:t>
      </w:r>
    </w:p>
    <w:p w:rsidR="00A321C4" w:rsidRPr="000B3946" w:rsidRDefault="00643448" w:rsidP="007603B3">
      <w:pPr>
        <w:pStyle w:val="ConsPlusNormal"/>
        <w:numPr>
          <w:ilvl w:val="0"/>
          <w:numId w:val="1"/>
        </w:numPr>
        <w:tabs>
          <w:tab w:val="left" w:pos="993"/>
        </w:tabs>
        <w:spacing w:line="276" w:lineRule="auto"/>
        <w:ind w:left="0" w:firstLine="567"/>
        <w:jc w:val="both"/>
        <w:rPr>
          <w:rFonts w:ascii="Times New Roman" w:hAnsi="Times New Roman" w:cs="Times New Roman"/>
          <w:sz w:val="26"/>
          <w:szCs w:val="26"/>
        </w:rPr>
      </w:pPr>
      <w:r w:rsidRPr="000B3946">
        <w:rPr>
          <w:rFonts w:ascii="Times New Roman" w:hAnsi="Times New Roman" w:cs="Times New Roman"/>
          <w:sz w:val="26"/>
          <w:szCs w:val="26"/>
        </w:rPr>
        <w:t>В целях реализации настоящего Порядка используются следующие основные понятия:</w:t>
      </w:r>
    </w:p>
    <w:p w:rsidR="00A321C4" w:rsidRPr="000B3946" w:rsidRDefault="006E0508" w:rsidP="007603B3">
      <w:pPr>
        <w:pStyle w:val="ConsPlusNormal"/>
        <w:tabs>
          <w:tab w:val="left" w:pos="993"/>
        </w:tabs>
        <w:spacing w:line="276" w:lineRule="auto"/>
        <w:ind w:firstLine="567"/>
        <w:jc w:val="both"/>
        <w:rPr>
          <w:rFonts w:ascii="Times New Roman" w:hAnsi="Times New Roman" w:cs="Times New Roman"/>
          <w:sz w:val="26"/>
          <w:szCs w:val="26"/>
        </w:rPr>
      </w:pPr>
      <w:proofErr w:type="gramStart"/>
      <w:r w:rsidRPr="000B3946">
        <w:rPr>
          <w:rFonts w:ascii="Times New Roman" w:hAnsi="Times New Roman" w:cs="Times New Roman"/>
          <w:sz w:val="26"/>
          <w:szCs w:val="26"/>
        </w:rPr>
        <w:t>2.1.</w:t>
      </w:r>
      <w:r w:rsidR="00643448" w:rsidRPr="000B3946">
        <w:rPr>
          <w:rFonts w:ascii="Times New Roman" w:hAnsi="Times New Roman" w:cs="Times New Roman"/>
          <w:sz w:val="26"/>
          <w:szCs w:val="26"/>
        </w:rPr>
        <w:t xml:space="preserve">Уполномоченный орган </w:t>
      </w:r>
      <w:r w:rsidRPr="000B3946">
        <w:rPr>
          <w:rFonts w:ascii="Times New Roman" w:hAnsi="Times New Roman" w:cs="Times New Roman"/>
          <w:sz w:val="26"/>
          <w:szCs w:val="26"/>
        </w:rPr>
        <w:t>–</w:t>
      </w:r>
      <w:r w:rsidR="00643448" w:rsidRPr="000B3946">
        <w:rPr>
          <w:rFonts w:ascii="Times New Roman" w:hAnsi="Times New Roman" w:cs="Times New Roman"/>
          <w:sz w:val="26"/>
          <w:szCs w:val="26"/>
        </w:rPr>
        <w:t xml:space="preserve"> Финансовое управление администрации муниципального образования городского округа «Усинск» (далее </w:t>
      </w:r>
      <w:r w:rsidRPr="000B3946">
        <w:rPr>
          <w:rFonts w:ascii="Times New Roman" w:hAnsi="Times New Roman" w:cs="Times New Roman"/>
          <w:sz w:val="26"/>
          <w:szCs w:val="26"/>
        </w:rPr>
        <w:t>–</w:t>
      </w:r>
      <w:r w:rsidR="00643448" w:rsidRPr="000B3946">
        <w:rPr>
          <w:rFonts w:ascii="Times New Roman" w:hAnsi="Times New Roman" w:cs="Times New Roman"/>
          <w:sz w:val="26"/>
          <w:szCs w:val="26"/>
        </w:rPr>
        <w:t xml:space="preserve"> Уполномоченный орган) является органом, уполномоченным на определение поставщиков (подрядчиков, исполнителей) при осуществлении закупок товаров, работ, услуг для обеспечения нужд заказчиков муниципального образования городского округа «Усинск», путем проведения </w:t>
      </w:r>
      <w:r w:rsidR="00BB0386" w:rsidRPr="000B3946">
        <w:rPr>
          <w:rFonts w:ascii="Times New Roman" w:hAnsi="Times New Roman" w:cs="Times New Roman"/>
          <w:sz w:val="26"/>
          <w:szCs w:val="26"/>
        </w:rPr>
        <w:t>открытого конкурса в электронной форме (далее – электронный конкурс), открытого аукциона в электронной форме (далее – электронный аукцион), запроса котировок в электронной форм</w:t>
      </w:r>
      <w:proofErr w:type="gramEnd"/>
      <w:r w:rsidR="00BB0386" w:rsidRPr="000B3946">
        <w:rPr>
          <w:rFonts w:ascii="Times New Roman" w:hAnsi="Times New Roman" w:cs="Times New Roman"/>
          <w:sz w:val="26"/>
          <w:szCs w:val="26"/>
        </w:rPr>
        <w:t xml:space="preserve"> (далее – электронный запрос котировок), в том числе совместного электронного конкурса или совместного электронного аукциона (далее – совместные конкурсы и аукционы)</w:t>
      </w:r>
      <w:r w:rsidR="00643448" w:rsidRPr="000B3946">
        <w:rPr>
          <w:rFonts w:ascii="Times New Roman" w:hAnsi="Times New Roman" w:cs="Times New Roman"/>
          <w:sz w:val="26"/>
          <w:szCs w:val="26"/>
        </w:rPr>
        <w:t>.</w:t>
      </w:r>
    </w:p>
    <w:p w:rsidR="00A321C4" w:rsidRPr="000B3946" w:rsidRDefault="004C1A87" w:rsidP="007603B3">
      <w:pPr>
        <w:pStyle w:val="ConsPlusNormal"/>
        <w:tabs>
          <w:tab w:val="left" w:pos="993"/>
        </w:tabs>
        <w:spacing w:line="276" w:lineRule="auto"/>
        <w:ind w:firstLine="567"/>
        <w:jc w:val="both"/>
        <w:rPr>
          <w:rFonts w:ascii="Times New Roman" w:hAnsi="Times New Roman" w:cs="Times New Roman"/>
          <w:sz w:val="26"/>
          <w:szCs w:val="26"/>
        </w:rPr>
      </w:pPr>
      <w:r w:rsidRPr="000B3946">
        <w:rPr>
          <w:rFonts w:ascii="Times New Roman" w:hAnsi="Times New Roman" w:cs="Times New Roman"/>
          <w:sz w:val="26"/>
          <w:szCs w:val="26"/>
        </w:rPr>
        <w:t>2.2.</w:t>
      </w:r>
      <w:r w:rsidR="00643448" w:rsidRPr="000B3946">
        <w:rPr>
          <w:rFonts w:ascii="Times New Roman" w:hAnsi="Times New Roman" w:cs="Times New Roman"/>
          <w:sz w:val="26"/>
          <w:szCs w:val="26"/>
        </w:rPr>
        <w:t xml:space="preserve">Заказчиками муниципального образования городского округа </w:t>
      </w:r>
      <w:r w:rsidR="00D62323" w:rsidRPr="000B3946">
        <w:rPr>
          <w:rFonts w:ascii="Times New Roman" w:hAnsi="Times New Roman" w:cs="Times New Roman"/>
          <w:sz w:val="26"/>
          <w:szCs w:val="26"/>
        </w:rPr>
        <w:t>«</w:t>
      </w:r>
      <w:r w:rsidR="00643448" w:rsidRPr="000B3946">
        <w:rPr>
          <w:rFonts w:ascii="Times New Roman" w:hAnsi="Times New Roman" w:cs="Times New Roman"/>
          <w:sz w:val="26"/>
          <w:szCs w:val="26"/>
        </w:rPr>
        <w:t>Усинск</w:t>
      </w:r>
      <w:r w:rsidR="00D62323" w:rsidRPr="000B3946">
        <w:rPr>
          <w:rFonts w:ascii="Times New Roman" w:hAnsi="Times New Roman" w:cs="Times New Roman"/>
          <w:sz w:val="26"/>
          <w:szCs w:val="26"/>
        </w:rPr>
        <w:t>»</w:t>
      </w:r>
      <w:r w:rsidR="00643448" w:rsidRPr="000B3946">
        <w:rPr>
          <w:rFonts w:ascii="Times New Roman" w:hAnsi="Times New Roman" w:cs="Times New Roman"/>
          <w:sz w:val="26"/>
          <w:szCs w:val="26"/>
        </w:rPr>
        <w:t xml:space="preserve"> при осуществлении закупок товаров, работ, услуг для обеспечения муниципальных нужд муниципального образования городского округа </w:t>
      </w:r>
      <w:r w:rsidR="00311BEF" w:rsidRPr="000B3946">
        <w:rPr>
          <w:rFonts w:ascii="Times New Roman" w:hAnsi="Times New Roman" w:cs="Times New Roman"/>
          <w:sz w:val="26"/>
          <w:szCs w:val="26"/>
        </w:rPr>
        <w:t>«</w:t>
      </w:r>
      <w:r w:rsidR="00643448" w:rsidRPr="000B3946">
        <w:rPr>
          <w:rFonts w:ascii="Times New Roman" w:hAnsi="Times New Roman" w:cs="Times New Roman"/>
          <w:sz w:val="26"/>
          <w:szCs w:val="26"/>
        </w:rPr>
        <w:t>Усинск</w:t>
      </w:r>
      <w:r w:rsidR="00311BEF" w:rsidRPr="000B3946">
        <w:rPr>
          <w:rFonts w:ascii="Times New Roman" w:hAnsi="Times New Roman" w:cs="Times New Roman"/>
          <w:sz w:val="26"/>
          <w:szCs w:val="26"/>
        </w:rPr>
        <w:t>»</w:t>
      </w:r>
      <w:r w:rsidR="00643448" w:rsidRPr="000B3946">
        <w:rPr>
          <w:rFonts w:ascii="Times New Roman" w:hAnsi="Times New Roman" w:cs="Times New Roman"/>
          <w:sz w:val="26"/>
          <w:szCs w:val="26"/>
        </w:rPr>
        <w:t xml:space="preserve"> (далее </w:t>
      </w:r>
      <w:r w:rsidR="00311BEF" w:rsidRPr="000B3946">
        <w:rPr>
          <w:rFonts w:ascii="Times New Roman" w:hAnsi="Times New Roman" w:cs="Times New Roman"/>
          <w:sz w:val="26"/>
          <w:szCs w:val="26"/>
        </w:rPr>
        <w:t>–</w:t>
      </w:r>
      <w:r w:rsidR="00643448" w:rsidRPr="000B3946">
        <w:rPr>
          <w:rFonts w:ascii="Times New Roman" w:hAnsi="Times New Roman" w:cs="Times New Roman"/>
          <w:sz w:val="26"/>
          <w:szCs w:val="26"/>
        </w:rPr>
        <w:t xml:space="preserve"> Заказчики) выступают:</w:t>
      </w:r>
    </w:p>
    <w:p w:rsidR="00A321C4" w:rsidRPr="000B3946" w:rsidRDefault="00643448" w:rsidP="007603B3">
      <w:pPr>
        <w:pStyle w:val="ConsPlusNormal"/>
        <w:numPr>
          <w:ilvl w:val="0"/>
          <w:numId w:val="2"/>
        </w:numPr>
        <w:tabs>
          <w:tab w:val="left" w:pos="993"/>
        </w:tabs>
        <w:spacing w:line="276" w:lineRule="auto"/>
        <w:ind w:left="0" w:firstLine="567"/>
        <w:jc w:val="both"/>
        <w:rPr>
          <w:rFonts w:ascii="Times New Roman" w:hAnsi="Times New Roman" w:cs="Times New Roman"/>
          <w:sz w:val="26"/>
          <w:szCs w:val="26"/>
        </w:rPr>
      </w:pPr>
      <w:r w:rsidRPr="000B3946">
        <w:rPr>
          <w:rFonts w:ascii="Times New Roman" w:hAnsi="Times New Roman" w:cs="Times New Roman"/>
          <w:sz w:val="26"/>
          <w:szCs w:val="26"/>
        </w:rPr>
        <w:t>органы местного самоуправления муниципального образован</w:t>
      </w:r>
      <w:r w:rsidR="009A1C7E" w:rsidRPr="000B3946">
        <w:rPr>
          <w:rFonts w:ascii="Times New Roman" w:hAnsi="Times New Roman" w:cs="Times New Roman"/>
          <w:sz w:val="26"/>
          <w:szCs w:val="26"/>
        </w:rPr>
        <w:t>ия городского округа «</w:t>
      </w:r>
      <w:r w:rsidRPr="000B3946">
        <w:rPr>
          <w:rFonts w:ascii="Times New Roman" w:hAnsi="Times New Roman" w:cs="Times New Roman"/>
          <w:sz w:val="26"/>
          <w:szCs w:val="26"/>
        </w:rPr>
        <w:t>Усинск</w:t>
      </w:r>
      <w:r w:rsidR="009A1C7E" w:rsidRPr="000B3946">
        <w:rPr>
          <w:rFonts w:ascii="Times New Roman" w:hAnsi="Times New Roman" w:cs="Times New Roman"/>
          <w:sz w:val="26"/>
          <w:szCs w:val="26"/>
        </w:rPr>
        <w:t>»</w:t>
      </w:r>
      <w:r w:rsidRPr="000B3946">
        <w:rPr>
          <w:rFonts w:ascii="Times New Roman" w:hAnsi="Times New Roman" w:cs="Times New Roman"/>
          <w:sz w:val="26"/>
          <w:szCs w:val="26"/>
        </w:rPr>
        <w:t>;</w:t>
      </w:r>
    </w:p>
    <w:p w:rsidR="00A321C4" w:rsidRPr="000B3946" w:rsidRDefault="00643448" w:rsidP="007603B3">
      <w:pPr>
        <w:pStyle w:val="ConsPlusNormal"/>
        <w:numPr>
          <w:ilvl w:val="0"/>
          <w:numId w:val="2"/>
        </w:numPr>
        <w:tabs>
          <w:tab w:val="left" w:pos="993"/>
        </w:tabs>
        <w:spacing w:line="276" w:lineRule="auto"/>
        <w:ind w:left="0" w:firstLine="567"/>
        <w:jc w:val="both"/>
        <w:rPr>
          <w:rFonts w:ascii="Times New Roman" w:hAnsi="Times New Roman" w:cs="Times New Roman"/>
          <w:sz w:val="26"/>
          <w:szCs w:val="26"/>
        </w:rPr>
      </w:pPr>
      <w:r w:rsidRPr="000B3946">
        <w:rPr>
          <w:rFonts w:ascii="Times New Roman" w:hAnsi="Times New Roman" w:cs="Times New Roman"/>
          <w:sz w:val="26"/>
          <w:szCs w:val="26"/>
        </w:rPr>
        <w:t xml:space="preserve">отраслевые (функциональные) органы администрации муниципального образования городского округа </w:t>
      </w:r>
      <w:r w:rsidR="007542F5" w:rsidRPr="000B3946">
        <w:rPr>
          <w:rFonts w:ascii="Times New Roman" w:hAnsi="Times New Roman" w:cs="Times New Roman"/>
          <w:sz w:val="26"/>
          <w:szCs w:val="26"/>
        </w:rPr>
        <w:t>«</w:t>
      </w:r>
      <w:r w:rsidRPr="000B3946">
        <w:rPr>
          <w:rFonts w:ascii="Times New Roman" w:hAnsi="Times New Roman" w:cs="Times New Roman"/>
          <w:sz w:val="26"/>
          <w:szCs w:val="26"/>
        </w:rPr>
        <w:t>Усинск</w:t>
      </w:r>
      <w:r w:rsidR="007542F5" w:rsidRPr="000B3946">
        <w:rPr>
          <w:rFonts w:ascii="Times New Roman" w:hAnsi="Times New Roman" w:cs="Times New Roman"/>
          <w:sz w:val="26"/>
          <w:szCs w:val="26"/>
        </w:rPr>
        <w:t>»</w:t>
      </w:r>
      <w:r w:rsidRPr="000B3946">
        <w:rPr>
          <w:rFonts w:ascii="Times New Roman" w:hAnsi="Times New Roman" w:cs="Times New Roman"/>
          <w:sz w:val="26"/>
          <w:szCs w:val="26"/>
        </w:rPr>
        <w:t xml:space="preserve">, наделенные статусом юридического лица, территориальные органы администрации муниципального образования городского округа </w:t>
      </w:r>
      <w:r w:rsidR="007542F5" w:rsidRPr="000B3946">
        <w:rPr>
          <w:rFonts w:ascii="Times New Roman" w:hAnsi="Times New Roman" w:cs="Times New Roman"/>
          <w:sz w:val="26"/>
          <w:szCs w:val="26"/>
        </w:rPr>
        <w:t>«</w:t>
      </w:r>
      <w:r w:rsidRPr="000B3946">
        <w:rPr>
          <w:rFonts w:ascii="Times New Roman" w:hAnsi="Times New Roman" w:cs="Times New Roman"/>
          <w:sz w:val="26"/>
          <w:szCs w:val="26"/>
        </w:rPr>
        <w:t>Усинск</w:t>
      </w:r>
      <w:r w:rsidR="007542F5" w:rsidRPr="000B3946">
        <w:rPr>
          <w:rFonts w:ascii="Times New Roman" w:hAnsi="Times New Roman" w:cs="Times New Roman"/>
          <w:sz w:val="26"/>
          <w:szCs w:val="26"/>
        </w:rPr>
        <w:t>»</w:t>
      </w:r>
      <w:r w:rsidRPr="000B3946">
        <w:rPr>
          <w:rFonts w:ascii="Times New Roman" w:hAnsi="Times New Roman" w:cs="Times New Roman"/>
          <w:sz w:val="26"/>
          <w:szCs w:val="26"/>
        </w:rPr>
        <w:t>;</w:t>
      </w:r>
    </w:p>
    <w:p w:rsidR="00BB2E22" w:rsidRPr="000B3946" w:rsidRDefault="00BB2E22" w:rsidP="007603B3">
      <w:pPr>
        <w:pStyle w:val="ConsPlusNormal"/>
        <w:numPr>
          <w:ilvl w:val="0"/>
          <w:numId w:val="2"/>
        </w:numPr>
        <w:tabs>
          <w:tab w:val="left" w:pos="993"/>
        </w:tabs>
        <w:spacing w:line="276" w:lineRule="auto"/>
        <w:ind w:left="0" w:firstLine="567"/>
        <w:jc w:val="both"/>
        <w:rPr>
          <w:rFonts w:ascii="Times New Roman" w:hAnsi="Times New Roman" w:cs="Times New Roman"/>
          <w:sz w:val="26"/>
          <w:szCs w:val="26"/>
        </w:rPr>
      </w:pPr>
      <w:r w:rsidRPr="000B3946">
        <w:rPr>
          <w:rFonts w:ascii="Times New Roman" w:hAnsi="Times New Roman" w:cs="Times New Roman"/>
          <w:sz w:val="26"/>
          <w:szCs w:val="26"/>
        </w:rPr>
        <w:t>муниципальные казенные учреждения муниципального образования городского округа «Усинск»;</w:t>
      </w:r>
    </w:p>
    <w:p w:rsidR="00F60637" w:rsidRPr="002C6E14" w:rsidRDefault="00F60637" w:rsidP="007603B3">
      <w:pPr>
        <w:pStyle w:val="ConsPlusNormal"/>
        <w:numPr>
          <w:ilvl w:val="0"/>
          <w:numId w:val="2"/>
        </w:numPr>
        <w:tabs>
          <w:tab w:val="left" w:pos="993"/>
        </w:tabs>
        <w:spacing w:line="276" w:lineRule="auto"/>
        <w:ind w:left="0" w:firstLine="567"/>
        <w:jc w:val="both"/>
        <w:rPr>
          <w:rFonts w:ascii="Times New Roman" w:hAnsi="Times New Roman" w:cs="Times New Roman"/>
          <w:sz w:val="26"/>
          <w:szCs w:val="26"/>
        </w:rPr>
      </w:pPr>
      <w:r w:rsidRPr="002C6E14">
        <w:rPr>
          <w:rFonts w:ascii="Times New Roman" w:hAnsi="Times New Roman" w:cs="Times New Roman"/>
          <w:sz w:val="26"/>
          <w:szCs w:val="26"/>
        </w:rPr>
        <w:lastRenderedPageBreak/>
        <w:t>муниципальные бюджетные учреждения муниципального образования городского округа «Усинск»</w:t>
      </w:r>
      <w:r w:rsidR="00B612F5" w:rsidRPr="002C6E14">
        <w:rPr>
          <w:rFonts w:ascii="Times New Roman" w:hAnsi="Times New Roman" w:cs="Times New Roman"/>
          <w:sz w:val="26"/>
          <w:szCs w:val="26"/>
        </w:rPr>
        <w:t>, осуществляющие закупки в соответствии с частью 1 статьи 15 Закона о контрактной системе</w:t>
      </w:r>
      <w:r w:rsidRPr="002C6E14">
        <w:rPr>
          <w:rFonts w:ascii="Times New Roman" w:hAnsi="Times New Roman" w:cs="Times New Roman"/>
          <w:sz w:val="26"/>
          <w:szCs w:val="26"/>
        </w:rPr>
        <w:t>;</w:t>
      </w:r>
    </w:p>
    <w:p w:rsidR="00A321C4" w:rsidRPr="008B2BD6" w:rsidRDefault="00643448" w:rsidP="007603B3">
      <w:pPr>
        <w:pStyle w:val="ConsPlusNormal"/>
        <w:numPr>
          <w:ilvl w:val="0"/>
          <w:numId w:val="2"/>
        </w:numPr>
        <w:tabs>
          <w:tab w:val="left" w:pos="993"/>
        </w:tabs>
        <w:spacing w:line="276" w:lineRule="auto"/>
        <w:ind w:left="0" w:firstLine="567"/>
        <w:jc w:val="both"/>
        <w:rPr>
          <w:rFonts w:ascii="Times New Roman" w:hAnsi="Times New Roman" w:cs="Times New Roman"/>
          <w:sz w:val="26"/>
          <w:szCs w:val="26"/>
        </w:rPr>
      </w:pPr>
      <w:r w:rsidRPr="008B2BD6">
        <w:rPr>
          <w:rFonts w:ascii="Times New Roman" w:hAnsi="Times New Roman" w:cs="Times New Roman"/>
          <w:sz w:val="26"/>
          <w:szCs w:val="26"/>
        </w:rPr>
        <w:t xml:space="preserve">муниципальные автономные учреждения муниципального образования городского округа </w:t>
      </w:r>
      <w:r w:rsidR="00067CC8" w:rsidRPr="008B2BD6">
        <w:rPr>
          <w:rFonts w:ascii="Times New Roman" w:hAnsi="Times New Roman" w:cs="Times New Roman"/>
          <w:sz w:val="26"/>
          <w:szCs w:val="26"/>
        </w:rPr>
        <w:t>«</w:t>
      </w:r>
      <w:r w:rsidRPr="008B2BD6">
        <w:rPr>
          <w:rFonts w:ascii="Times New Roman" w:hAnsi="Times New Roman" w:cs="Times New Roman"/>
          <w:sz w:val="26"/>
          <w:szCs w:val="26"/>
        </w:rPr>
        <w:t>Усинск</w:t>
      </w:r>
      <w:r w:rsidR="00067CC8" w:rsidRPr="008B2BD6">
        <w:rPr>
          <w:rFonts w:ascii="Times New Roman" w:hAnsi="Times New Roman" w:cs="Times New Roman"/>
          <w:sz w:val="26"/>
          <w:szCs w:val="26"/>
        </w:rPr>
        <w:t>», осуществляющие закупки в соответствии с частью 4 статьи 15 Закона о контрактной системе</w:t>
      </w:r>
      <w:r w:rsidRPr="008B2BD6">
        <w:rPr>
          <w:rFonts w:ascii="Times New Roman" w:hAnsi="Times New Roman" w:cs="Times New Roman"/>
          <w:sz w:val="26"/>
          <w:szCs w:val="26"/>
        </w:rPr>
        <w:t>;</w:t>
      </w:r>
    </w:p>
    <w:p w:rsidR="00643448" w:rsidRPr="00E912A9" w:rsidRDefault="00643448" w:rsidP="007603B3">
      <w:pPr>
        <w:pStyle w:val="ConsPlusNormal"/>
        <w:numPr>
          <w:ilvl w:val="0"/>
          <w:numId w:val="2"/>
        </w:numPr>
        <w:tabs>
          <w:tab w:val="left" w:pos="993"/>
        </w:tabs>
        <w:spacing w:line="276" w:lineRule="auto"/>
        <w:ind w:left="0" w:firstLine="567"/>
        <w:jc w:val="both"/>
        <w:rPr>
          <w:rFonts w:ascii="Times New Roman" w:hAnsi="Times New Roman" w:cs="Times New Roman"/>
          <w:sz w:val="26"/>
          <w:szCs w:val="26"/>
        </w:rPr>
      </w:pPr>
      <w:r w:rsidRPr="00E912A9">
        <w:rPr>
          <w:rFonts w:ascii="Times New Roman" w:hAnsi="Times New Roman" w:cs="Times New Roman"/>
          <w:sz w:val="26"/>
          <w:szCs w:val="26"/>
        </w:rPr>
        <w:t xml:space="preserve">муниципальные унитарные предприятия муниципального образования городского округа </w:t>
      </w:r>
      <w:r w:rsidR="006A43A7" w:rsidRPr="00E912A9">
        <w:rPr>
          <w:rFonts w:ascii="Times New Roman" w:hAnsi="Times New Roman" w:cs="Times New Roman"/>
          <w:sz w:val="26"/>
          <w:szCs w:val="26"/>
        </w:rPr>
        <w:t>«</w:t>
      </w:r>
      <w:r w:rsidRPr="00E912A9">
        <w:rPr>
          <w:rFonts w:ascii="Times New Roman" w:hAnsi="Times New Roman" w:cs="Times New Roman"/>
          <w:sz w:val="26"/>
          <w:szCs w:val="26"/>
        </w:rPr>
        <w:t>Усинск</w:t>
      </w:r>
      <w:r w:rsidR="006A43A7" w:rsidRPr="00E912A9">
        <w:rPr>
          <w:rFonts w:ascii="Times New Roman" w:hAnsi="Times New Roman" w:cs="Times New Roman"/>
          <w:sz w:val="26"/>
          <w:szCs w:val="26"/>
        </w:rPr>
        <w:t>»</w:t>
      </w:r>
      <w:r w:rsidRPr="00E912A9">
        <w:rPr>
          <w:rFonts w:ascii="Times New Roman" w:hAnsi="Times New Roman" w:cs="Times New Roman"/>
          <w:sz w:val="26"/>
          <w:szCs w:val="26"/>
        </w:rPr>
        <w:t xml:space="preserve">, </w:t>
      </w:r>
      <w:r w:rsidR="00E912A9" w:rsidRPr="00E912A9">
        <w:rPr>
          <w:rFonts w:ascii="Times New Roman" w:hAnsi="Times New Roman" w:cs="Times New Roman"/>
          <w:sz w:val="26"/>
          <w:szCs w:val="26"/>
        </w:rPr>
        <w:t xml:space="preserve">осуществляющие закупки </w:t>
      </w:r>
      <w:r w:rsidRPr="00E912A9">
        <w:rPr>
          <w:rFonts w:ascii="Times New Roman" w:hAnsi="Times New Roman" w:cs="Times New Roman"/>
          <w:sz w:val="26"/>
          <w:szCs w:val="26"/>
        </w:rPr>
        <w:t xml:space="preserve">в соответствии с </w:t>
      </w:r>
      <w:hyperlink r:id="rId8" w:history="1">
        <w:r w:rsidRPr="00E912A9">
          <w:rPr>
            <w:rFonts w:ascii="Times New Roman" w:hAnsi="Times New Roman" w:cs="Times New Roman"/>
            <w:sz w:val="26"/>
            <w:szCs w:val="26"/>
          </w:rPr>
          <w:t xml:space="preserve">частью </w:t>
        </w:r>
        <w:r w:rsidR="00E912A9" w:rsidRPr="00E912A9">
          <w:rPr>
            <w:rFonts w:ascii="Times New Roman" w:hAnsi="Times New Roman" w:cs="Times New Roman"/>
            <w:sz w:val="26"/>
            <w:szCs w:val="26"/>
          </w:rPr>
          <w:t>2.1</w:t>
        </w:r>
        <w:r w:rsidRPr="00E912A9">
          <w:rPr>
            <w:rFonts w:ascii="Times New Roman" w:hAnsi="Times New Roman" w:cs="Times New Roman"/>
            <w:sz w:val="26"/>
            <w:szCs w:val="26"/>
          </w:rPr>
          <w:t xml:space="preserve"> статьи 15</w:t>
        </w:r>
      </w:hyperlink>
      <w:r w:rsidRPr="00E912A9">
        <w:rPr>
          <w:rFonts w:ascii="Times New Roman" w:hAnsi="Times New Roman" w:cs="Times New Roman"/>
          <w:sz w:val="26"/>
          <w:szCs w:val="26"/>
        </w:rPr>
        <w:t xml:space="preserve"> Закона о контрактной системе.</w:t>
      </w:r>
    </w:p>
    <w:p w:rsidR="004B6948" w:rsidRPr="000B3946" w:rsidRDefault="00E07B8D" w:rsidP="007603B3">
      <w:pPr>
        <w:pStyle w:val="ConsPlusNormal"/>
        <w:tabs>
          <w:tab w:val="left" w:pos="993"/>
        </w:tabs>
        <w:spacing w:line="276" w:lineRule="auto"/>
        <w:ind w:firstLine="567"/>
        <w:jc w:val="both"/>
        <w:rPr>
          <w:rFonts w:ascii="Times New Roman" w:hAnsi="Times New Roman" w:cs="Times New Roman"/>
          <w:sz w:val="26"/>
          <w:szCs w:val="26"/>
        </w:rPr>
      </w:pPr>
      <w:r w:rsidRPr="000B3946">
        <w:rPr>
          <w:rFonts w:ascii="Times New Roman" w:hAnsi="Times New Roman" w:cs="Times New Roman"/>
          <w:sz w:val="26"/>
          <w:szCs w:val="26"/>
        </w:rPr>
        <w:t>2.3.</w:t>
      </w:r>
      <w:r w:rsidR="00643448" w:rsidRPr="000B3946">
        <w:rPr>
          <w:rFonts w:ascii="Times New Roman" w:hAnsi="Times New Roman" w:cs="Times New Roman"/>
          <w:sz w:val="26"/>
          <w:szCs w:val="26"/>
        </w:rPr>
        <w:t xml:space="preserve">Муниципальный контракт </w:t>
      </w:r>
      <w:r w:rsidR="00721485" w:rsidRPr="000B3946">
        <w:rPr>
          <w:rFonts w:ascii="Times New Roman" w:hAnsi="Times New Roman" w:cs="Times New Roman"/>
          <w:sz w:val="26"/>
          <w:szCs w:val="26"/>
        </w:rPr>
        <w:t>–</w:t>
      </w:r>
      <w:r w:rsidR="00643448" w:rsidRPr="000B3946">
        <w:rPr>
          <w:rFonts w:ascii="Times New Roman" w:hAnsi="Times New Roman" w:cs="Times New Roman"/>
          <w:sz w:val="26"/>
          <w:szCs w:val="26"/>
        </w:rPr>
        <w:t xml:space="preserve">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муниципального образования муниципальным заказчиком для обеспечения муниципальных нужд.</w:t>
      </w:r>
    </w:p>
    <w:p w:rsidR="00643448" w:rsidRPr="000B3946" w:rsidRDefault="00E07B8D" w:rsidP="007603B3">
      <w:pPr>
        <w:pStyle w:val="ConsPlusNormal"/>
        <w:tabs>
          <w:tab w:val="left" w:pos="993"/>
        </w:tabs>
        <w:spacing w:line="276" w:lineRule="auto"/>
        <w:ind w:firstLine="567"/>
        <w:jc w:val="both"/>
        <w:rPr>
          <w:rFonts w:ascii="Times New Roman" w:hAnsi="Times New Roman" w:cs="Times New Roman"/>
          <w:sz w:val="26"/>
          <w:szCs w:val="26"/>
        </w:rPr>
      </w:pPr>
      <w:r w:rsidRPr="00762AF7">
        <w:rPr>
          <w:rFonts w:ascii="Times New Roman" w:hAnsi="Times New Roman" w:cs="Times New Roman"/>
          <w:sz w:val="26"/>
          <w:szCs w:val="26"/>
        </w:rPr>
        <w:t>2.4.</w:t>
      </w:r>
      <w:r w:rsidR="00643448" w:rsidRPr="00762AF7">
        <w:rPr>
          <w:rFonts w:ascii="Times New Roman" w:hAnsi="Times New Roman" w:cs="Times New Roman"/>
          <w:sz w:val="26"/>
          <w:szCs w:val="26"/>
        </w:rPr>
        <w:t xml:space="preserve">Заявка Заказчика на определение поставщиков (подрядчиков, исполнителей) (далее </w:t>
      </w:r>
      <w:r w:rsidR="00156F89" w:rsidRPr="00762AF7">
        <w:rPr>
          <w:rFonts w:ascii="Times New Roman" w:hAnsi="Times New Roman" w:cs="Times New Roman"/>
          <w:sz w:val="26"/>
          <w:szCs w:val="26"/>
        </w:rPr>
        <w:t>–</w:t>
      </w:r>
      <w:r w:rsidR="00643448" w:rsidRPr="00762AF7">
        <w:rPr>
          <w:rFonts w:ascii="Times New Roman" w:hAnsi="Times New Roman" w:cs="Times New Roman"/>
          <w:sz w:val="26"/>
          <w:szCs w:val="26"/>
        </w:rPr>
        <w:t xml:space="preserve"> заявка на осуществление закупки, заявка) - пакет документов, формируемый </w:t>
      </w:r>
      <w:r w:rsidR="00D6061C" w:rsidRPr="00762AF7">
        <w:rPr>
          <w:rFonts w:ascii="Times New Roman" w:hAnsi="Times New Roman" w:cs="Times New Roman"/>
          <w:sz w:val="26"/>
          <w:szCs w:val="26"/>
        </w:rPr>
        <w:t xml:space="preserve">и утверждаемый </w:t>
      </w:r>
      <w:r w:rsidR="00643448" w:rsidRPr="00762AF7">
        <w:rPr>
          <w:rFonts w:ascii="Times New Roman" w:hAnsi="Times New Roman" w:cs="Times New Roman"/>
          <w:sz w:val="26"/>
          <w:szCs w:val="26"/>
        </w:rPr>
        <w:t>Заказчиком на основании плана-графика, представляемый в Уполномоченный орган и являющийся основанием для начала определения поставщика (подрядчика, исполнителя).</w:t>
      </w:r>
    </w:p>
    <w:p w:rsidR="00643448" w:rsidRPr="000B3946" w:rsidRDefault="009F6B6B" w:rsidP="007603B3">
      <w:pPr>
        <w:pStyle w:val="ConsPlusNormal"/>
        <w:tabs>
          <w:tab w:val="left" w:pos="993"/>
        </w:tabs>
        <w:spacing w:line="276" w:lineRule="auto"/>
        <w:ind w:firstLine="567"/>
        <w:jc w:val="both"/>
        <w:rPr>
          <w:rFonts w:ascii="Times New Roman" w:hAnsi="Times New Roman" w:cs="Times New Roman"/>
          <w:sz w:val="26"/>
          <w:szCs w:val="26"/>
        </w:rPr>
      </w:pPr>
      <w:r w:rsidRPr="000B3946">
        <w:rPr>
          <w:rFonts w:ascii="Times New Roman" w:hAnsi="Times New Roman" w:cs="Times New Roman"/>
          <w:sz w:val="26"/>
          <w:szCs w:val="26"/>
        </w:rPr>
        <w:t>2.5.</w:t>
      </w:r>
      <w:r w:rsidR="00643448" w:rsidRPr="000B3946">
        <w:rPr>
          <w:rFonts w:ascii="Times New Roman" w:hAnsi="Times New Roman" w:cs="Times New Roman"/>
          <w:sz w:val="26"/>
          <w:szCs w:val="26"/>
        </w:rPr>
        <w:t xml:space="preserve">Конкурентными способами определения поставщиков (подрядчиков, исполнителей) (далее </w:t>
      </w:r>
      <w:r w:rsidR="00156F89" w:rsidRPr="000B3946">
        <w:rPr>
          <w:rFonts w:ascii="Times New Roman" w:hAnsi="Times New Roman" w:cs="Times New Roman"/>
          <w:sz w:val="26"/>
          <w:szCs w:val="26"/>
        </w:rPr>
        <w:t>–</w:t>
      </w:r>
      <w:r w:rsidR="00643448" w:rsidRPr="000B3946">
        <w:rPr>
          <w:rFonts w:ascii="Times New Roman" w:hAnsi="Times New Roman" w:cs="Times New Roman"/>
          <w:sz w:val="26"/>
          <w:szCs w:val="26"/>
        </w:rPr>
        <w:t xml:space="preserve"> конкурентные способы</w:t>
      </w:r>
      <w:r w:rsidR="00C74722">
        <w:rPr>
          <w:rFonts w:ascii="Times New Roman" w:hAnsi="Times New Roman" w:cs="Times New Roman"/>
          <w:sz w:val="26"/>
          <w:szCs w:val="26"/>
        </w:rPr>
        <w:t xml:space="preserve"> определения поставщика</w:t>
      </w:r>
      <w:r w:rsidR="00643448" w:rsidRPr="000B3946">
        <w:rPr>
          <w:rFonts w:ascii="Times New Roman" w:hAnsi="Times New Roman" w:cs="Times New Roman"/>
          <w:sz w:val="26"/>
          <w:szCs w:val="26"/>
        </w:rPr>
        <w:t xml:space="preserve">) являются способы определения поставщиков (подрядчиков, исполнителей), установленные </w:t>
      </w:r>
      <w:hyperlink r:id="rId9" w:history="1">
        <w:r w:rsidR="00643448" w:rsidRPr="000B3946">
          <w:rPr>
            <w:rFonts w:ascii="Times New Roman" w:hAnsi="Times New Roman" w:cs="Times New Roman"/>
            <w:sz w:val="26"/>
            <w:szCs w:val="26"/>
          </w:rPr>
          <w:t>частью 2 статьи 24</w:t>
        </w:r>
      </w:hyperlink>
      <w:r w:rsidR="00643448" w:rsidRPr="000B3946">
        <w:rPr>
          <w:rFonts w:ascii="Times New Roman" w:hAnsi="Times New Roman" w:cs="Times New Roman"/>
          <w:sz w:val="26"/>
          <w:szCs w:val="26"/>
        </w:rPr>
        <w:t xml:space="preserve"> Закона о контрактной системе.</w:t>
      </w:r>
    </w:p>
    <w:p w:rsidR="00643448" w:rsidRPr="000B3946" w:rsidRDefault="00D85365" w:rsidP="007603B3">
      <w:pPr>
        <w:pStyle w:val="ConsPlusNormal"/>
        <w:tabs>
          <w:tab w:val="left" w:pos="993"/>
        </w:tabs>
        <w:spacing w:line="276" w:lineRule="auto"/>
        <w:ind w:firstLine="567"/>
        <w:jc w:val="both"/>
        <w:rPr>
          <w:rFonts w:ascii="Times New Roman" w:hAnsi="Times New Roman" w:cs="Times New Roman"/>
          <w:sz w:val="26"/>
          <w:szCs w:val="26"/>
        </w:rPr>
      </w:pPr>
      <w:r w:rsidRPr="000B3946">
        <w:rPr>
          <w:rFonts w:ascii="Times New Roman" w:hAnsi="Times New Roman" w:cs="Times New Roman"/>
          <w:sz w:val="26"/>
          <w:szCs w:val="26"/>
        </w:rPr>
        <w:t>2.6.</w:t>
      </w:r>
      <w:r w:rsidR="00643448" w:rsidRPr="000B3946">
        <w:rPr>
          <w:rFonts w:ascii="Times New Roman" w:hAnsi="Times New Roman" w:cs="Times New Roman"/>
          <w:sz w:val="26"/>
          <w:szCs w:val="26"/>
        </w:rPr>
        <w:t>Информация об определении поставщиков (подрядчиков, исполнителей) подлежит размещению в единой информационной системе (официальный сайт Единой информационной системы в сфере закупок) в порядке, установленном Законом о контрактной системе.</w:t>
      </w:r>
    </w:p>
    <w:p w:rsidR="00643448" w:rsidRPr="000B3946" w:rsidRDefault="00643448" w:rsidP="007603B3">
      <w:pPr>
        <w:pStyle w:val="ConsPlusNormal"/>
        <w:numPr>
          <w:ilvl w:val="0"/>
          <w:numId w:val="1"/>
        </w:numPr>
        <w:tabs>
          <w:tab w:val="left" w:pos="993"/>
        </w:tabs>
        <w:spacing w:line="276" w:lineRule="auto"/>
        <w:ind w:left="0" w:firstLine="567"/>
        <w:jc w:val="both"/>
        <w:rPr>
          <w:rFonts w:ascii="Times New Roman" w:hAnsi="Times New Roman" w:cs="Times New Roman"/>
          <w:sz w:val="26"/>
          <w:szCs w:val="26"/>
        </w:rPr>
      </w:pPr>
      <w:r w:rsidRPr="000B3946">
        <w:rPr>
          <w:rFonts w:ascii="Times New Roman" w:hAnsi="Times New Roman" w:cs="Times New Roman"/>
          <w:sz w:val="26"/>
          <w:szCs w:val="26"/>
        </w:rPr>
        <w:t>Настоящий Порядок регулирует отношения, возникающие при осуществлении закупок конкурентными способами для обеспечения нужд заказчиков в соответствии с Законом о контрактной системе.</w:t>
      </w:r>
    </w:p>
    <w:p w:rsidR="00643448" w:rsidRPr="00A9273B" w:rsidRDefault="00643448" w:rsidP="00A9273B">
      <w:pPr>
        <w:pStyle w:val="ConsPlusNormal"/>
        <w:tabs>
          <w:tab w:val="left" w:pos="993"/>
        </w:tabs>
        <w:spacing w:line="276" w:lineRule="auto"/>
        <w:ind w:firstLine="567"/>
        <w:rPr>
          <w:rFonts w:ascii="Times New Roman" w:hAnsi="Times New Roman" w:cs="Times New Roman"/>
          <w:sz w:val="26"/>
          <w:szCs w:val="26"/>
        </w:rPr>
      </w:pPr>
    </w:p>
    <w:p w:rsidR="00643448" w:rsidRPr="00A9273B" w:rsidRDefault="00643448" w:rsidP="00A9273B">
      <w:pPr>
        <w:pStyle w:val="ConsPlusTitle"/>
        <w:numPr>
          <w:ilvl w:val="0"/>
          <w:numId w:val="9"/>
        </w:numPr>
        <w:tabs>
          <w:tab w:val="left" w:pos="993"/>
        </w:tabs>
        <w:spacing w:line="276" w:lineRule="auto"/>
        <w:jc w:val="center"/>
        <w:outlineLvl w:val="1"/>
        <w:rPr>
          <w:rFonts w:ascii="Times New Roman" w:hAnsi="Times New Roman" w:cs="Times New Roman"/>
          <w:b w:val="0"/>
          <w:sz w:val="26"/>
          <w:szCs w:val="26"/>
        </w:rPr>
      </w:pPr>
      <w:r w:rsidRPr="00A9273B">
        <w:rPr>
          <w:rFonts w:ascii="Times New Roman" w:hAnsi="Times New Roman" w:cs="Times New Roman"/>
          <w:b w:val="0"/>
          <w:sz w:val="26"/>
          <w:szCs w:val="26"/>
        </w:rPr>
        <w:t>Полномочия Заказчиков</w:t>
      </w:r>
    </w:p>
    <w:p w:rsidR="00643448" w:rsidRPr="00A9273B" w:rsidRDefault="00643448" w:rsidP="00A9273B">
      <w:pPr>
        <w:pStyle w:val="ConsPlusNormal"/>
        <w:tabs>
          <w:tab w:val="left" w:pos="993"/>
        </w:tabs>
        <w:spacing w:line="276" w:lineRule="auto"/>
        <w:ind w:left="567" w:firstLine="0"/>
        <w:rPr>
          <w:rFonts w:ascii="Times New Roman" w:hAnsi="Times New Roman" w:cs="Times New Roman"/>
          <w:sz w:val="26"/>
          <w:szCs w:val="26"/>
        </w:rPr>
      </w:pPr>
    </w:p>
    <w:p w:rsidR="00F2092E" w:rsidRPr="00A9273B" w:rsidRDefault="00643448" w:rsidP="00A9273B">
      <w:pPr>
        <w:pStyle w:val="ConsPlusNormal"/>
        <w:numPr>
          <w:ilvl w:val="0"/>
          <w:numId w:val="3"/>
        </w:numPr>
        <w:tabs>
          <w:tab w:val="left" w:pos="993"/>
        </w:tabs>
        <w:spacing w:line="276" w:lineRule="auto"/>
        <w:ind w:left="0" w:firstLine="567"/>
        <w:jc w:val="both"/>
        <w:rPr>
          <w:rFonts w:ascii="Times New Roman" w:hAnsi="Times New Roman" w:cs="Times New Roman"/>
          <w:sz w:val="26"/>
          <w:szCs w:val="26"/>
        </w:rPr>
      </w:pPr>
      <w:r w:rsidRPr="00A9273B">
        <w:rPr>
          <w:rFonts w:ascii="Times New Roman" w:hAnsi="Times New Roman" w:cs="Times New Roman"/>
          <w:sz w:val="26"/>
          <w:szCs w:val="26"/>
        </w:rPr>
        <w:t xml:space="preserve">Заказчики осуществляют следующие, связанные с определением поставщиков (подрядчиков, исполнителей) для обеспечения муниципальных нужд муниципального образования городского округа </w:t>
      </w:r>
      <w:r w:rsidR="00CF74B0" w:rsidRPr="00A9273B">
        <w:rPr>
          <w:rFonts w:ascii="Times New Roman" w:hAnsi="Times New Roman" w:cs="Times New Roman"/>
          <w:sz w:val="26"/>
          <w:szCs w:val="26"/>
        </w:rPr>
        <w:t>«</w:t>
      </w:r>
      <w:r w:rsidRPr="00A9273B">
        <w:rPr>
          <w:rFonts w:ascii="Times New Roman" w:hAnsi="Times New Roman" w:cs="Times New Roman"/>
          <w:sz w:val="26"/>
          <w:szCs w:val="26"/>
        </w:rPr>
        <w:t>Усинск</w:t>
      </w:r>
      <w:r w:rsidR="00CF74B0" w:rsidRPr="00A9273B">
        <w:rPr>
          <w:rFonts w:ascii="Times New Roman" w:hAnsi="Times New Roman" w:cs="Times New Roman"/>
          <w:sz w:val="26"/>
          <w:szCs w:val="26"/>
        </w:rPr>
        <w:t>»</w:t>
      </w:r>
      <w:r w:rsidRPr="00A9273B">
        <w:rPr>
          <w:rFonts w:ascii="Times New Roman" w:hAnsi="Times New Roman" w:cs="Times New Roman"/>
          <w:sz w:val="26"/>
          <w:szCs w:val="26"/>
        </w:rPr>
        <w:t>, полномочия:</w:t>
      </w:r>
    </w:p>
    <w:p w:rsidR="00F2092E" w:rsidRPr="00A9273B" w:rsidRDefault="001007C1" w:rsidP="00A9273B">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t>1.1.</w:t>
      </w:r>
      <w:r w:rsidR="00643448" w:rsidRPr="00A9273B">
        <w:rPr>
          <w:rFonts w:ascii="Times New Roman" w:hAnsi="Times New Roman" w:cs="Times New Roman"/>
          <w:sz w:val="26"/>
          <w:szCs w:val="26"/>
        </w:rPr>
        <w:t>Планируют закупки посредством формирования, утверждения и ведения планов-графиков закупок. План-график является основанием для осуществления закупок Заказчиками. Закупки, не предусмотренные планом-графиком, не могут быть осуществлены.</w:t>
      </w:r>
    </w:p>
    <w:p w:rsidR="00F2092E" w:rsidRPr="00A9273B" w:rsidRDefault="00A53D42" w:rsidP="00A9273B">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t>1.2.</w:t>
      </w:r>
      <w:r w:rsidR="00643448" w:rsidRPr="00A9273B">
        <w:rPr>
          <w:rFonts w:ascii="Times New Roman" w:hAnsi="Times New Roman" w:cs="Times New Roman"/>
          <w:sz w:val="26"/>
          <w:szCs w:val="26"/>
        </w:rPr>
        <w:t xml:space="preserve">Принимают решение об определении поставщика (подрядчика, исполнителя) путем проведения </w:t>
      </w:r>
      <w:r w:rsidR="00415E33" w:rsidRPr="00A9273B">
        <w:rPr>
          <w:rFonts w:ascii="Times New Roman" w:hAnsi="Times New Roman" w:cs="Times New Roman"/>
          <w:sz w:val="26"/>
          <w:szCs w:val="26"/>
        </w:rPr>
        <w:t>электронного конкурса, электронного аукциона, электронного запроса котировок, в том числе совместных конкурсов и аукционов</w:t>
      </w:r>
      <w:r w:rsidR="00643448" w:rsidRPr="00A9273B">
        <w:rPr>
          <w:rFonts w:ascii="Times New Roman" w:hAnsi="Times New Roman" w:cs="Times New Roman"/>
          <w:sz w:val="26"/>
          <w:szCs w:val="26"/>
        </w:rPr>
        <w:t>.</w:t>
      </w:r>
    </w:p>
    <w:p w:rsidR="009979A5" w:rsidRPr="00A9273B" w:rsidRDefault="009979A5" w:rsidP="00A9273B">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t>1.3.Осуществляют выбор электронной площадки в информационно-</w:t>
      </w:r>
      <w:r w:rsidRPr="00A9273B">
        <w:rPr>
          <w:rFonts w:ascii="Times New Roman" w:hAnsi="Times New Roman" w:cs="Times New Roman"/>
          <w:sz w:val="26"/>
          <w:szCs w:val="26"/>
        </w:rPr>
        <w:lastRenderedPageBreak/>
        <w:t>телекоммуникационной сети «Интернет», на которой будет осуществляться закупка.</w:t>
      </w:r>
    </w:p>
    <w:p w:rsidR="00F2092E" w:rsidRPr="00A9273B" w:rsidRDefault="009979A5" w:rsidP="00A9273B">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t>1.4</w:t>
      </w:r>
      <w:r w:rsidR="00A53D42" w:rsidRPr="00A9273B">
        <w:rPr>
          <w:rFonts w:ascii="Times New Roman" w:hAnsi="Times New Roman" w:cs="Times New Roman"/>
          <w:sz w:val="26"/>
          <w:szCs w:val="26"/>
        </w:rPr>
        <w:t>.</w:t>
      </w:r>
      <w:r w:rsidR="00643448" w:rsidRPr="00A9273B">
        <w:rPr>
          <w:rFonts w:ascii="Times New Roman" w:hAnsi="Times New Roman" w:cs="Times New Roman"/>
          <w:sz w:val="26"/>
          <w:szCs w:val="26"/>
        </w:rPr>
        <w:t>Осуществляют описание объекта закупки.</w:t>
      </w:r>
    </w:p>
    <w:p w:rsidR="00F2092E" w:rsidRPr="00A9273B" w:rsidRDefault="009979A5" w:rsidP="00A9273B">
      <w:pPr>
        <w:pStyle w:val="ConsPlusNormal"/>
        <w:tabs>
          <w:tab w:val="left" w:pos="993"/>
        </w:tabs>
        <w:spacing w:line="276" w:lineRule="auto"/>
        <w:ind w:firstLine="567"/>
        <w:jc w:val="both"/>
        <w:rPr>
          <w:rFonts w:ascii="Times New Roman" w:hAnsi="Times New Roman" w:cs="Times New Roman"/>
          <w:sz w:val="26"/>
          <w:szCs w:val="26"/>
        </w:rPr>
      </w:pPr>
      <w:proofErr w:type="gramStart"/>
      <w:r w:rsidRPr="00A9273B">
        <w:rPr>
          <w:rFonts w:ascii="Times New Roman" w:hAnsi="Times New Roman" w:cs="Times New Roman"/>
          <w:sz w:val="26"/>
          <w:szCs w:val="26"/>
        </w:rPr>
        <w:t>1.5</w:t>
      </w:r>
      <w:r w:rsidR="00A53D42" w:rsidRPr="00A9273B">
        <w:rPr>
          <w:rFonts w:ascii="Times New Roman" w:hAnsi="Times New Roman" w:cs="Times New Roman"/>
          <w:sz w:val="26"/>
          <w:szCs w:val="26"/>
        </w:rPr>
        <w:t>.</w:t>
      </w:r>
      <w:r w:rsidR="00643448" w:rsidRPr="00A9273B">
        <w:rPr>
          <w:rFonts w:ascii="Times New Roman" w:hAnsi="Times New Roman" w:cs="Times New Roman"/>
          <w:sz w:val="26"/>
          <w:szCs w:val="26"/>
        </w:rPr>
        <w:t>Определяют и обосновывают начальную (максимальную) цену контракта, в том числе начальную (максимальную) цену каждой позиции описания объекта закупки, если в описание объекта закупки включены нескол</w:t>
      </w:r>
      <w:r w:rsidR="00581C78" w:rsidRPr="00A9273B">
        <w:rPr>
          <w:rFonts w:ascii="Times New Roman" w:hAnsi="Times New Roman" w:cs="Times New Roman"/>
          <w:sz w:val="26"/>
          <w:szCs w:val="26"/>
        </w:rPr>
        <w:t>ько видов товаров, работ, услуг, начальную цену единицы товара, работы, услуги, начальную сумму цен единиц товаров, работ, услуг, максимальное значение цены контракта</w:t>
      </w:r>
      <w:r w:rsidR="006A5E06" w:rsidRPr="00A9273B">
        <w:rPr>
          <w:rFonts w:ascii="Times New Roman" w:hAnsi="Times New Roman" w:cs="Times New Roman"/>
          <w:sz w:val="26"/>
          <w:szCs w:val="26"/>
        </w:rPr>
        <w:t xml:space="preserve"> (далее – обоснование начальной (максимальной) цены контракта)</w:t>
      </w:r>
      <w:r w:rsidR="00581C78" w:rsidRPr="00A9273B">
        <w:rPr>
          <w:rFonts w:ascii="Times New Roman" w:hAnsi="Times New Roman" w:cs="Times New Roman"/>
          <w:sz w:val="26"/>
          <w:szCs w:val="26"/>
        </w:rPr>
        <w:t>.</w:t>
      </w:r>
      <w:proofErr w:type="gramEnd"/>
    </w:p>
    <w:p w:rsidR="00F2092E" w:rsidRPr="00A9273B" w:rsidRDefault="009979A5" w:rsidP="00A9273B">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t>1.6</w:t>
      </w:r>
      <w:r w:rsidR="00A53D42" w:rsidRPr="00A9273B">
        <w:rPr>
          <w:rFonts w:ascii="Times New Roman" w:hAnsi="Times New Roman" w:cs="Times New Roman"/>
          <w:sz w:val="26"/>
          <w:szCs w:val="26"/>
        </w:rPr>
        <w:t>.</w:t>
      </w:r>
      <w:r w:rsidR="00643448" w:rsidRPr="00A9273B">
        <w:rPr>
          <w:rFonts w:ascii="Times New Roman" w:hAnsi="Times New Roman" w:cs="Times New Roman"/>
          <w:sz w:val="26"/>
          <w:szCs w:val="26"/>
        </w:rPr>
        <w:t>Устанавливают единые требования к участникам закупки, а также определенные Правительством Российской Федерации дополнительные требования к участникам закупки при осуществлении закупок отдельных видов товаров, работ, услуг.</w:t>
      </w:r>
    </w:p>
    <w:p w:rsidR="00F2092E" w:rsidRPr="00A9273B" w:rsidRDefault="009979A5" w:rsidP="00A9273B">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t>1.7</w:t>
      </w:r>
      <w:r w:rsidR="00426D50" w:rsidRPr="00A9273B">
        <w:rPr>
          <w:rFonts w:ascii="Times New Roman" w:hAnsi="Times New Roman" w:cs="Times New Roman"/>
          <w:sz w:val="26"/>
          <w:szCs w:val="26"/>
        </w:rPr>
        <w:t>.</w:t>
      </w:r>
      <w:proofErr w:type="gramStart"/>
      <w:r w:rsidR="00643448" w:rsidRPr="00A9273B">
        <w:rPr>
          <w:rFonts w:ascii="Times New Roman" w:hAnsi="Times New Roman" w:cs="Times New Roman"/>
          <w:sz w:val="26"/>
          <w:szCs w:val="26"/>
        </w:rPr>
        <w:t>Устанавливают условия</w:t>
      </w:r>
      <w:proofErr w:type="gramEnd"/>
      <w:r w:rsidR="00643448" w:rsidRPr="00A9273B">
        <w:rPr>
          <w:rFonts w:ascii="Times New Roman" w:hAnsi="Times New Roman" w:cs="Times New Roman"/>
          <w:sz w:val="26"/>
          <w:szCs w:val="26"/>
        </w:rPr>
        <w:t xml:space="preserve">,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 нормативными правовыми актами, предусмотренными статьей 14 </w:t>
      </w:r>
      <w:r w:rsidR="008F6DA3" w:rsidRPr="00A9273B">
        <w:rPr>
          <w:rFonts w:ascii="Times New Roman" w:hAnsi="Times New Roman" w:cs="Times New Roman"/>
          <w:sz w:val="26"/>
          <w:szCs w:val="26"/>
        </w:rPr>
        <w:t>З</w:t>
      </w:r>
      <w:r w:rsidR="00643448" w:rsidRPr="00A9273B">
        <w:rPr>
          <w:rFonts w:ascii="Times New Roman" w:hAnsi="Times New Roman" w:cs="Times New Roman"/>
          <w:sz w:val="26"/>
          <w:szCs w:val="26"/>
        </w:rPr>
        <w:t xml:space="preserve">акона </w:t>
      </w:r>
      <w:r w:rsidR="008F6DA3" w:rsidRPr="00A9273B">
        <w:rPr>
          <w:rFonts w:ascii="Times New Roman" w:hAnsi="Times New Roman" w:cs="Times New Roman"/>
          <w:sz w:val="26"/>
          <w:szCs w:val="26"/>
        </w:rPr>
        <w:t>о</w:t>
      </w:r>
      <w:r w:rsidR="00643448" w:rsidRPr="00A9273B">
        <w:rPr>
          <w:rFonts w:ascii="Times New Roman" w:hAnsi="Times New Roman" w:cs="Times New Roman"/>
          <w:sz w:val="26"/>
          <w:szCs w:val="26"/>
        </w:rPr>
        <w:t xml:space="preserve"> контрактной системе.</w:t>
      </w:r>
    </w:p>
    <w:p w:rsidR="00DF0A73" w:rsidRPr="00A9273B" w:rsidRDefault="009979A5" w:rsidP="00A9273B">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t>1.8</w:t>
      </w:r>
      <w:r w:rsidR="00DF0A73" w:rsidRPr="00A9273B">
        <w:rPr>
          <w:rFonts w:ascii="Times New Roman" w:hAnsi="Times New Roman" w:cs="Times New Roman"/>
          <w:sz w:val="26"/>
          <w:szCs w:val="26"/>
        </w:rPr>
        <w:t>.</w:t>
      </w:r>
      <w:r w:rsidR="00C40912" w:rsidRPr="00A9273B">
        <w:rPr>
          <w:rFonts w:ascii="Times New Roman" w:hAnsi="Times New Roman" w:cs="Times New Roman"/>
          <w:sz w:val="26"/>
          <w:szCs w:val="26"/>
        </w:rPr>
        <w:t xml:space="preserve">Предоставляют преимущества </w:t>
      </w:r>
      <w:r w:rsidR="00BE1BC5" w:rsidRPr="00A9273B">
        <w:rPr>
          <w:rFonts w:ascii="Times New Roman" w:hAnsi="Times New Roman" w:cs="Times New Roman"/>
          <w:sz w:val="26"/>
          <w:szCs w:val="26"/>
        </w:rPr>
        <w:t>участникам закупок в соответствии с Закон</w:t>
      </w:r>
      <w:r w:rsidR="00CA0F5F" w:rsidRPr="00A9273B">
        <w:rPr>
          <w:rFonts w:ascii="Times New Roman" w:hAnsi="Times New Roman" w:cs="Times New Roman"/>
          <w:sz w:val="26"/>
          <w:szCs w:val="26"/>
        </w:rPr>
        <w:t>ом</w:t>
      </w:r>
      <w:r w:rsidR="00BE1BC5" w:rsidRPr="00A9273B">
        <w:rPr>
          <w:rFonts w:ascii="Times New Roman" w:hAnsi="Times New Roman" w:cs="Times New Roman"/>
          <w:sz w:val="26"/>
          <w:szCs w:val="26"/>
        </w:rPr>
        <w:t xml:space="preserve"> о контрактной системе.</w:t>
      </w:r>
    </w:p>
    <w:p w:rsidR="008A203C" w:rsidRPr="00A9273B" w:rsidRDefault="00E83BB5" w:rsidP="00A9273B">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t>1.</w:t>
      </w:r>
      <w:r w:rsidR="009979A5" w:rsidRPr="00A9273B">
        <w:rPr>
          <w:rFonts w:ascii="Times New Roman" w:hAnsi="Times New Roman" w:cs="Times New Roman"/>
          <w:sz w:val="26"/>
          <w:szCs w:val="26"/>
        </w:rPr>
        <w:t>9</w:t>
      </w:r>
      <w:r w:rsidRPr="00A9273B">
        <w:rPr>
          <w:rFonts w:ascii="Times New Roman" w:hAnsi="Times New Roman" w:cs="Times New Roman"/>
          <w:sz w:val="26"/>
          <w:szCs w:val="26"/>
        </w:rPr>
        <w:t xml:space="preserve">.Определяют условия </w:t>
      </w:r>
      <w:r w:rsidR="007617E6" w:rsidRPr="00A9273B">
        <w:rPr>
          <w:rFonts w:ascii="Times New Roman" w:hAnsi="Times New Roman" w:cs="Times New Roman"/>
          <w:sz w:val="26"/>
          <w:szCs w:val="26"/>
        </w:rPr>
        <w:t>и р</w:t>
      </w:r>
      <w:r w:rsidR="008A203C" w:rsidRPr="00A9273B">
        <w:rPr>
          <w:rFonts w:ascii="Times New Roman" w:hAnsi="Times New Roman" w:cs="Times New Roman"/>
          <w:sz w:val="26"/>
          <w:szCs w:val="26"/>
        </w:rPr>
        <w:t xml:space="preserve">азрабатывают проект муниципального контракта </w:t>
      </w:r>
      <w:r w:rsidR="004553A0" w:rsidRPr="004553A0">
        <w:rPr>
          <w:rFonts w:ascii="Times New Roman" w:hAnsi="Times New Roman" w:cs="Times New Roman"/>
          <w:sz w:val="26"/>
          <w:szCs w:val="26"/>
        </w:rPr>
        <w:t xml:space="preserve">или гражданско-правового договора муниципального бюджетного учреждения </w:t>
      </w:r>
      <w:r w:rsidR="008F0393">
        <w:rPr>
          <w:rFonts w:ascii="Times New Roman" w:hAnsi="Times New Roman" w:cs="Times New Roman"/>
          <w:sz w:val="26"/>
          <w:szCs w:val="26"/>
        </w:rPr>
        <w:t xml:space="preserve">(далее – контракт </w:t>
      </w:r>
      <w:r w:rsidR="00087DED">
        <w:rPr>
          <w:rFonts w:ascii="Times New Roman" w:hAnsi="Times New Roman" w:cs="Times New Roman"/>
          <w:sz w:val="26"/>
          <w:szCs w:val="26"/>
        </w:rPr>
        <w:t>(</w:t>
      </w:r>
      <w:r w:rsidR="008F0393">
        <w:rPr>
          <w:rFonts w:ascii="Times New Roman" w:hAnsi="Times New Roman" w:cs="Times New Roman"/>
          <w:sz w:val="26"/>
          <w:szCs w:val="26"/>
        </w:rPr>
        <w:t>договор</w:t>
      </w:r>
      <w:r w:rsidR="00087DED">
        <w:rPr>
          <w:rFonts w:ascii="Times New Roman" w:hAnsi="Times New Roman" w:cs="Times New Roman"/>
          <w:sz w:val="26"/>
          <w:szCs w:val="26"/>
        </w:rPr>
        <w:t>)</w:t>
      </w:r>
      <w:r w:rsidR="004553A0" w:rsidRPr="004553A0">
        <w:rPr>
          <w:rFonts w:ascii="Times New Roman" w:hAnsi="Times New Roman" w:cs="Times New Roman"/>
          <w:sz w:val="26"/>
          <w:szCs w:val="26"/>
        </w:rPr>
        <w:t>)</w:t>
      </w:r>
      <w:r w:rsidR="008A203C" w:rsidRPr="00A9273B">
        <w:rPr>
          <w:rFonts w:ascii="Times New Roman" w:hAnsi="Times New Roman" w:cs="Times New Roman"/>
          <w:sz w:val="26"/>
          <w:szCs w:val="26"/>
        </w:rPr>
        <w:t>, а в случаях, предусмотренных законодательством, применяют типовые условия контрактов, размещенные в единой информационной системе в сфере закупок в библиотеке типовых условий контрактов.</w:t>
      </w:r>
    </w:p>
    <w:p w:rsidR="00F2092E" w:rsidRPr="00A9273B" w:rsidRDefault="00643448" w:rsidP="00A9273B">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t>1.</w:t>
      </w:r>
      <w:r w:rsidR="009979A5" w:rsidRPr="00A9273B">
        <w:rPr>
          <w:rFonts w:ascii="Times New Roman" w:hAnsi="Times New Roman" w:cs="Times New Roman"/>
          <w:sz w:val="26"/>
          <w:szCs w:val="26"/>
        </w:rPr>
        <w:t>10</w:t>
      </w:r>
      <w:r w:rsidRPr="00A9273B">
        <w:rPr>
          <w:rFonts w:ascii="Times New Roman" w:hAnsi="Times New Roman" w:cs="Times New Roman"/>
          <w:sz w:val="26"/>
          <w:szCs w:val="26"/>
        </w:rPr>
        <w:t xml:space="preserve">.Формируют, утверждают и осуществляют подачу заявки на </w:t>
      </w:r>
      <w:r w:rsidR="00A77C21">
        <w:rPr>
          <w:rFonts w:ascii="Times New Roman" w:hAnsi="Times New Roman" w:cs="Times New Roman"/>
          <w:sz w:val="26"/>
          <w:szCs w:val="26"/>
        </w:rPr>
        <w:t>осуществление закупки</w:t>
      </w:r>
      <w:r w:rsidRPr="00A9273B">
        <w:rPr>
          <w:rFonts w:ascii="Times New Roman" w:hAnsi="Times New Roman" w:cs="Times New Roman"/>
          <w:sz w:val="26"/>
          <w:szCs w:val="26"/>
        </w:rPr>
        <w:t xml:space="preserve"> путем проведения </w:t>
      </w:r>
      <w:r w:rsidR="00414CDE" w:rsidRPr="00A9273B">
        <w:rPr>
          <w:rFonts w:ascii="Times New Roman" w:hAnsi="Times New Roman" w:cs="Times New Roman"/>
          <w:sz w:val="26"/>
          <w:szCs w:val="26"/>
        </w:rPr>
        <w:t>электронного конкурса, электронного аукциона, электронного запроса котировок, в том числе с</w:t>
      </w:r>
      <w:r w:rsidR="00A77C21">
        <w:rPr>
          <w:rFonts w:ascii="Times New Roman" w:hAnsi="Times New Roman" w:cs="Times New Roman"/>
          <w:sz w:val="26"/>
          <w:szCs w:val="26"/>
        </w:rPr>
        <w:t>овместных конкурсов и аукционов</w:t>
      </w:r>
      <w:r w:rsidRPr="00A9273B">
        <w:rPr>
          <w:rFonts w:ascii="Times New Roman" w:hAnsi="Times New Roman" w:cs="Times New Roman"/>
          <w:sz w:val="26"/>
          <w:szCs w:val="26"/>
        </w:rPr>
        <w:t xml:space="preserve"> </w:t>
      </w:r>
      <w:proofErr w:type="gramStart"/>
      <w:r w:rsidRPr="00A9273B">
        <w:rPr>
          <w:rFonts w:ascii="Times New Roman" w:hAnsi="Times New Roman" w:cs="Times New Roman"/>
          <w:sz w:val="26"/>
          <w:szCs w:val="26"/>
        </w:rPr>
        <w:t>в</w:t>
      </w:r>
      <w:proofErr w:type="gramEnd"/>
      <w:r w:rsidRPr="00A9273B">
        <w:rPr>
          <w:rFonts w:ascii="Times New Roman" w:hAnsi="Times New Roman" w:cs="Times New Roman"/>
          <w:sz w:val="26"/>
          <w:szCs w:val="26"/>
        </w:rPr>
        <w:t xml:space="preserve"> </w:t>
      </w:r>
      <w:proofErr w:type="gramStart"/>
      <w:r w:rsidRPr="00A9273B">
        <w:rPr>
          <w:rFonts w:ascii="Times New Roman" w:hAnsi="Times New Roman" w:cs="Times New Roman"/>
          <w:sz w:val="26"/>
          <w:szCs w:val="26"/>
        </w:rPr>
        <w:t>Уполномоченный</w:t>
      </w:r>
      <w:proofErr w:type="gramEnd"/>
      <w:r w:rsidRPr="00A9273B">
        <w:rPr>
          <w:rFonts w:ascii="Times New Roman" w:hAnsi="Times New Roman" w:cs="Times New Roman"/>
          <w:sz w:val="26"/>
          <w:szCs w:val="26"/>
        </w:rPr>
        <w:t xml:space="preserve"> орган по утвержденным формам в соответствии с </w:t>
      </w:r>
      <w:r w:rsidR="00B2084A">
        <w:rPr>
          <w:rFonts w:ascii="Times New Roman" w:hAnsi="Times New Roman" w:cs="Times New Roman"/>
          <w:sz w:val="26"/>
          <w:szCs w:val="26"/>
        </w:rPr>
        <w:t xml:space="preserve">приложениям </w:t>
      </w:r>
      <w:r w:rsidRPr="00FC7311">
        <w:rPr>
          <w:rFonts w:ascii="Times New Roman" w:hAnsi="Times New Roman" w:cs="Times New Roman"/>
          <w:sz w:val="26"/>
          <w:szCs w:val="26"/>
        </w:rPr>
        <w:t>1, 2, 3</w:t>
      </w:r>
      <w:r w:rsidRPr="00A9273B">
        <w:rPr>
          <w:rFonts w:ascii="Times New Roman" w:hAnsi="Times New Roman" w:cs="Times New Roman"/>
          <w:sz w:val="26"/>
          <w:szCs w:val="26"/>
        </w:rPr>
        <w:t xml:space="preserve"> к настоящему Порядку.</w:t>
      </w:r>
    </w:p>
    <w:p w:rsidR="00F2092E" w:rsidRPr="00A9273B" w:rsidRDefault="00643448" w:rsidP="00A9273B">
      <w:pPr>
        <w:pStyle w:val="ConsPlusNormal"/>
        <w:tabs>
          <w:tab w:val="left" w:pos="993"/>
        </w:tabs>
        <w:spacing w:line="276" w:lineRule="auto"/>
        <w:ind w:firstLine="567"/>
        <w:jc w:val="both"/>
        <w:rPr>
          <w:rFonts w:ascii="Times New Roman" w:hAnsi="Times New Roman" w:cs="Times New Roman"/>
          <w:sz w:val="26"/>
          <w:szCs w:val="26"/>
        </w:rPr>
      </w:pPr>
      <w:r w:rsidRPr="00CB3015">
        <w:rPr>
          <w:rFonts w:ascii="Times New Roman" w:hAnsi="Times New Roman" w:cs="Times New Roman"/>
          <w:sz w:val="26"/>
          <w:szCs w:val="26"/>
        </w:rPr>
        <w:t>1.1</w:t>
      </w:r>
      <w:r w:rsidR="00BA5A18" w:rsidRPr="00CB3015">
        <w:rPr>
          <w:rFonts w:ascii="Times New Roman" w:hAnsi="Times New Roman" w:cs="Times New Roman"/>
          <w:sz w:val="26"/>
          <w:szCs w:val="26"/>
        </w:rPr>
        <w:t>1</w:t>
      </w:r>
      <w:r w:rsidRPr="00CB3015">
        <w:rPr>
          <w:rFonts w:ascii="Times New Roman" w:hAnsi="Times New Roman" w:cs="Times New Roman"/>
          <w:sz w:val="26"/>
          <w:szCs w:val="26"/>
        </w:rPr>
        <w:t xml:space="preserve">.Утверждают </w:t>
      </w:r>
      <w:proofErr w:type="gramStart"/>
      <w:r w:rsidRPr="00CB3015">
        <w:rPr>
          <w:rFonts w:ascii="Times New Roman" w:hAnsi="Times New Roman" w:cs="Times New Roman"/>
          <w:sz w:val="26"/>
          <w:szCs w:val="26"/>
        </w:rPr>
        <w:t>разработанн</w:t>
      </w:r>
      <w:r w:rsidR="00462519" w:rsidRPr="00CB3015">
        <w:rPr>
          <w:rFonts w:ascii="Times New Roman" w:hAnsi="Times New Roman" w:cs="Times New Roman"/>
          <w:sz w:val="26"/>
          <w:szCs w:val="26"/>
        </w:rPr>
        <w:t>ы</w:t>
      </w:r>
      <w:r w:rsidR="00BA5A18" w:rsidRPr="00CB3015">
        <w:rPr>
          <w:rFonts w:ascii="Times New Roman" w:hAnsi="Times New Roman" w:cs="Times New Roman"/>
          <w:sz w:val="26"/>
          <w:szCs w:val="26"/>
        </w:rPr>
        <w:t>е</w:t>
      </w:r>
      <w:proofErr w:type="gramEnd"/>
      <w:r w:rsidRPr="00CB3015">
        <w:rPr>
          <w:rFonts w:ascii="Times New Roman" w:hAnsi="Times New Roman" w:cs="Times New Roman"/>
          <w:sz w:val="26"/>
          <w:szCs w:val="26"/>
        </w:rPr>
        <w:t xml:space="preserve"> Уполномоченным органом на определение поставщиков (подрядчиков, исполнителей) </w:t>
      </w:r>
      <w:r w:rsidR="00BA5A18" w:rsidRPr="00CB3015">
        <w:rPr>
          <w:rFonts w:ascii="Times New Roman" w:hAnsi="Times New Roman" w:cs="Times New Roman"/>
          <w:sz w:val="26"/>
          <w:szCs w:val="26"/>
        </w:rPr>
        <w:t>извещение о проведении электронного конкурса</w:t>
      </w:r>
      <w:r w:rsidR="005461FC" w:rsidRPr="00CB3015">
        <w:rPr>
          <w:rFonts w:ascii="Times New Roman" w:hAnsi="Times New Roman" w:cs="Times New Roman"/>
          <w:sz w:val="26"/>
          <w:szCs w:val="26"/>
        </w:rPr>
        <w:t xml:space="preserve"> (совместного конкурса)</w:t>
      </w:r>
      <w:r w:rsidR="00BA5A18" w:rsidRPr="00CB3015">
        <w:rPr>
          <w:rFonts w:ascii="Times New Roman" w:hAnsi="Times New Roman" w:cs="Times New Roman"/>
          <w:sz w:val="26"/>
          <w:szCs w:val="26"/>
        </w:rPr>
        <w:t>, извещение о проведении электронного аукциона</w:t>
      </w:r>
      <w:r w:rsidR="005461FC" w:rsidRPr="00CB3015">
        <w:rPr>
          <w:rFonts w:ascii="Times New Roman" w:hAnsi="Times New Roman" w:cs="Times New Roman"/>
          <w:sz w:val="26"/>
          <w:szCs w:val="26"/>
        </w:rPr>
        <w:t xml:space="preserve"> (совместного аукциона)</w:t>
      </w:r>
      <w:r w:rsidRPr="00CB3015">
        <w:rPr>
          <w:rFonts w:ascii="Times New Roman" w:hAnsi="Times New Roman" w:cs="Times New Roman"/>
          <w:sz w:val="26"/>
          <w:szCs w:val="26"/>
        </w:rPr>
        <w:t xml:space="preserve">, извещение о проведении </w:t>
      </w:r>
      <w:r w:rsidR="006E20CF" w:rsidRPr="00CB3015">
        <w:rPr>
          <w:rFonts w:ascii="Times New Roman" w:hAnsi="Times New Roman" w:cs="Times New Roman"/>
          <w:sz w:val="26"/>
          <w:szCs w:val="26"/>
        </w:rPr>
        <w:t xml:space="preserve">электронного </w:t>
      </w:r>
      <w:r w:rsidRPr="00CB3015">
        <w:rPr>
          <w:rFonts w:ascii="Times New Roman" w:hAnsi="Times New Roman" w:cs="Times New Roman"/>
          <w:sz w:val="26"/>
          <w:szCs w:val="26"/>
        </w:rPr>
        <w:t>запроса котиров</w:t>
      </w:r>
      <w:r w:rsidR="00B63A53" w:rsidRPr="00CB3015">
        <w:rPr>
          <w:rFonts w:ascii="Times New Roman" w:hAnsi="Times New Roman" w:cs="Times New Roman"/>
          <w:sz w:val="26"/>
          <w:szCs w:val="26"/>
        </w:rPr>
        <w:t>ок</w:t>
      </w:r>
      <w:r w:rsidRPr="00CB3015">
        <w:rPr>
          <w:rFonts w:ascii="Times New Roman" w:hAnsi="Times New Roman" w:cs="Times New Roman"/>
          <w:sz w:val="26"/>
          <w:szCs w:val="26"/>
        </w:rPr>
        <w:t>.</w:t>
      </w:r>
    </w:p>
    <w:p w:rsidR="00F2092E" w:rsidRPr="00A9273B" w:rsidRDefault="00643448" w:rsidP="00A9273B">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t>1.12.Проводят в соответствии с Законом о контрактной системе, обязательное общественное обсуждение закупок.</w:t>
      </w:r>
    </w:p>
    <w:p w:rsidR="00AE5070" w:rsidRPr="00A9273B" w:rsidRDefault="00643448" w:rsidP="00A9273B">
      <w:pPr>
        <w:pStyle w:val="ConsPlusNormal"/>
        <w:tabs>
          <w:tab w:val="left" w:pos="993"/>
        </w:tabs>
        <w:spacing w:line="276" w:lineRule="auto"/>
        <w:ind w:firstLine="567"/>
        <w:jc w:val="both"/>
        <w:rPr>
          <w:rFonts w:ascii="Times New Roman" w:hAnsi="Times New Roman" w:cs="Times New Roman"/>
          <w:color w:val="FF0000"/>
          <w:sz w:val="26"/>
          <w:szCs w:val="26"/>
        </w:rPr>
      </w:pPr>
      <w:r w:rsidRPr="00A9273B">
        <w:rPr>
          <w:rFonts w:ascii="Times New Roman" w:hAnsi="Times New Roman" w:cs="Times New Roman"/>
          <w:sz w:val="26"/>
          <w:szCs w:val="26"/>
        </w:rPr>
        <w:t>1.13.</w:t>
      </w:r>
      <w:r w:rsidR="00AE5070" w:rsidRPr="00A9273B">
        <w:rPr>
          <w:rFonts w:ascii="Times New Roman" w:hAnsi="Times New Roman" w:cs="Times New Roman"/>
          <w:sz w:val="26"/>
          <w:szCs w:val="26"/>
        </w:rPr>
        <w:t>Направляют в Уполномоченный орган р</w:t>
      </w:r>
      <w:r w:rsidRPr="00A9273B">
        <w:rPr>
          <w:rFonts w:ascii="Times New Roman" w:hAnsi="Times New Roman" w:cs="Times New Roman"/>
          <w:sz w:val="26"/>
          <w:szCs w:val="26"/>
        </w:rPr>
        <w:t>азъясн</w:t>
      </w:r>
      <w:r w:rsidR="00AE5070" w:rsidRPr="00A9273B">
        <w:rPr>
          <w:rFonts w:ascii="Times New Roman" w:hAnsi="Times New Roman" w:cs="Times New Roman"/>
          <w:sz w:val="26"/>
          <w:szCs w:val="26"/>
        </w:rPr>
        <w:t>ения</w:t>
      </w:r>
      <w:r w:rsidRPr="00A9273B">
        <w:rPr>
          <w:rFonts w:ascii="Times New Roman" w:hAnsi="Times New Roman" w:cs="Times New Roman"/>
          <w:sz w:val="26"/>
          <w:szCs w:val="26"/>
        </w:rPr>
        <w:t xml:space="preserve"> положени</w:t>
      </w:r>
      <w:r w:rsidR="00AB0F0C" w:rsidRPr="00A9273B">
        <w:rPr>
          <w:rFonts w:ascii="Times New Roman" w:hAnsi="Times New Roman" w:cs="Times New Roman"/>
          <w:sz w:val="26"/>
          <w:szCs w:val="26"/>
        </w:rPr>
        <w:t>й</w:t>
      </w:r>
      <w:r w:rsidRPr="00A9273B">
        <w:rPr>
          <w:rFonts w:ascii="Times New Roman" w:hAnsi="Times New Roman" w:cs="Times New Roman"/>
          <w:sz w:val="26"/>
          <w:szCs w:val="26"/>
        </w:rPr>
        <w:t xml:space="preserve"> </w:t>
      </w:r>
      <w:r w:rsidR="00AE5070" w:rsidRPr="00A9273B">
        <w:rPr>
          <w:rFonts w:ascii="Times New Roman" w:hAnsi="Times New Roman" w:cs="Times New Roman"/>
          <w:sz w:val="26"/>
          <w:szCs w:val="26"/>
        </w:rPr>
        <w:t>извещения об осуществлении закупки при проведении электронного конкурса и электронного аукциона.</w:t>
      </w:r>
    </w:p>
    <w:p w:rsidR="00F77290" w:rsidRPr="00A9273B" w:rsidRDefault="00643448" w:rsidP="00A9273B">
      <w:pPr>
        <w:pStyle w:val="ConsPlusNormal"/>
        <w:tabs>
          <w:tab w:val="left" w:pos="993"/>
        </w:tabs>
        <w:spacing w:line="276" w:lineRule="auto"/>
        <w:ind w:firstLine="567"/>
        <w:jc w:val="both"/>
        <w:rPr>
          <w:rFonts w:ascii="Times New Roman" w:hAnsi="Times New Roman" w:cs="Times New Roman"/>
          <w:color w:val="FF0000"/>
          <w:sz w:val="26"/>
          <w:szCs w:val="26"/>
        </w:rPr>
      </w:pPr>
      <w:r w:rsidRPr="00A9273B">
        <w:rPr>
          <w:rFonts w:ascii="Times New Roman" w:hAnsi="Times New Roman" w:cs="Times New Roman"/>
          <w:sz w:val="26"/>
          <w:szCs w:val="26"/>
        </w:rPr>
        <w:t>1.14.</w:t>
      </w:r>
      <w:r w:rsidR="00F77290" w:rsidRPr="00A9273B">
        <w:rPr>
          <w:rFonts w:ascii="Times New Roman" w:hAnsi="Times New Roman" w:cs="Times New Roman"/>
          <w:sz w:val="26"/>
          <w:szCs w:val="26"/>
        </w:rPr>
        <w:t>Предлагают Уполномоченному органу внести изменения в извещение об осуществлении закупки при проведении электронного конкурса, электронного аукциона</w:t>
      </w:r>
      <w:r w:rsidR="00B41912" w:rsidRPr="00A9273B">
        <w:rPr>
          <w:rFonts w:ascii="Times New Roman" w:hAnsi="Times New Roman" w:cs="Times New Roman"/>
          <w:sz w:val="26"/>
          <w:szCs w:val="26"/>
        </w:rPr>
        <w:t xml:space="preserve"> или</w:t>
      </w:r>
      <w:r w:rsidR="00F77290" w:rsidRPr="00A9273B">
        <w:rPr>
          <w:rFonts w:ascii="Times New Roman" w:hAnsi="Times New Roman" w:cs="Times New Roman"/>
          <w:sz w:val="26"/>
          <w:szCs w:val="26"/>
        </w:rPr>
        <w:t xml:space="preserve"> электронного запроса котировок.</w:t>
      </w:r>
    </w:p>
    <w:p w:rsidR="004D6EFD" w:rsidRPr="00A9273B" w:rsidRDefault="00643448" w:rsidP="00A9273B">
      <w:pPr>
        <w:pStyle w:val="ConsPlusNormal"/>
        <w:tabs>
          <w:tab w:val="left" w:pos="993"/>
        </w:tabs>
        <w:spacing w:line="276" w:lineRule="auto"/>
        <w:ind w:firstLine="567"/>
        <w:jc w:val="both"/>
        <w:rPr>
          <w:rFonts w:ascii="Times New Roman" w:hAnsi="Times New Roman" w:cs="Times New Roman"/>
          <w:color w:val="FF0000"/>
          <w:sz w:val="26"/>
          <w:szCs w:val="26"/>
        </w:rPr>
      </w:pPr>
      <w:r w:rsidRPr="00A9273B">
        <w:rPr>
          <w:rFonts w:ascii="Times New Roman" w:hAnsi="Times New Roman" w:cs="Times New Roman"/>
          <w:sz w:val="26"/>
          <w:szCs w:val="26"/>
        </w:rPr>
        <w:lastRenderedPageBreak/>
        <w:t>1.15.</w:t>
      </w:r>
      <w:r w:rsidR="004D6EFD" w:rsidRPr="00A9273B">
        <w:rPr>
          <w:rFonts w:ascii="Times New Roman" w:hAnsi="Times New Roman" w:cs="Times New Roman"/>
          <w:sz w:val="26"/>
          <w:szCs w:val="26"/>
        </w:rPr>
        <w:t>Предлагают Уполномоченному органу отменить закупку при необходимости.</w:t>
      </w:r>
    </w:p>
    <w:p w:rsidR="00C40A97" w:rsidRPr="00A9273B" w:rsidRDefault="004D6EFD" w:rsidP="00A9273B">
      <w:pPr>
        <w:pStyle w:val="ConsPlusNormal"/>
        <w:tabs>
          <w:tab w:val="left" w:pos="993"/>
        </w:tabs>
        <w:spacing w:line="276" w:lineRule="auto"/>
        <w:ind w:firstLine="567"/>
        <w:jc w:val="both"/>
        <w:rPr>
          <w:rFonts w:ascii="Times New Roman" w:hAnsi="Times New Roman" w:cs="Times New Roman"/>
          <w:color w:val="FF0000"/>
          <w:sz w:val="26"/>
          <w:szCs w:val="26"/>
        </w:rPr>
      </w:pPr>
      <w:r w:rsidRPr="00A9273B">
        <w:rPr>
          <w:rFonts w:ascii="Times New Roman" w:hAnsi="Times New Roman" w:cs="Times New Roman"/>
          <w:sz w:val="26"/>
          <w:szCs w:val="26"/>
        </w:rPr>
        <w:t>1.16.</w:t>
      </w:r>
      <w:r w:rsidR="00C40A97" w:rsidRPr="00A9273B">
        <w:rPr>
          <w:rFonts w:ascii="Times New Roman" w:hAnsi="Times New Roman" w:cs="Times New Roman"/>
          <w:sz w:val="26"/>
          <w:szCs w:val="26"/>
        </w:rPr>
        <w:t>Подписывают контракт (договор).</w:t>
      </w:r>
    </w:p>
    <w:p w:rsidR="00C40A97" w:rsidRPr="00A9273B" w:rsidRDefault="004D6EFD" w:rsidP="00A9273B">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t xml:space="preserve">1.17.Отзывают заявку на </w:t>
      </w:r>
      <w:r w:rsidR="00AB4F32">
        <w:rPr>
          <w:rFonts w:ascii="Times New Roman" w:hAnsi="Times New Roman" w:cs="Times New Roman"/>
          <w:sz w:val="26"/>
          <w:szCs w:val="26"/>
        </w:rPr>
        <w:t xml:space="preserve">осуществление </w:t>
      </w:r>
      <w:r w:rsidRPr="00A9273B">
        <w:rPr>
          <w:rFonts w:ascii="Times New Roman" w:hAnsi="Times New Roman" w:cs="Times New Roman"/>
          <w:sz w:val="26"/>
          <w:szCs w:val="26"/>
        </w:rPr>
        <w:t>закупк</w:t>
      </w:r>
      <w:r w:rsidR="00AB4F32">
        <w:rPr>
          <w:rFonts w:ascii="Times New Roman" w:hAnsi="Times New Roman" w:cs="Times New Roman"/>
          <w:sz w:val="26"/>
          <w:szCs w:val="26"/>
        </w:rPr>
        <w:t>и</w:t>
      </w:r>
      <w:r w:rsidRPr="00A9273B">
        <w:rPr>
          <w:rFonts w:ascii="Times New Roman" w:hAnsi="Times New Roman" w:cs="Times New Roman"/>
          <w:sz w:val="26"/>
          <w:szCs w:val="26"/>
        </w:rPr>
        <w:t xml:space="preserve"> при необходимости.</w:t>
      </w:r>
    </w:p>
    <w:p w:rsidR="00BC0295" w:rsidRDefault="0014304E" w:rsidP="00A9273B">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t xml:space="preserve">1.18.Участвуют в заседаниях </w:t>
      </w:r>
      <w:r w:rsidR="00663036" w:rsidRPr="00A9273B">
        <w:rPr>
          <w:rFonts w:ascii="Times New Roman" w:hAnsi="Times New Roman" w:cs="Times New Roman"/>
          <w:sz w:val="26"/>
          <w:szCs w:val="26"/>
        </w:rPr>
        <w:t>комиссии по осуществлению закупок для определения поставщиков (подрядчиков, исполнителей)</w:t>
      </w:r>
      <w:r w:rsidRPr="00A9273B">
        <w:rPr>
          <w:rFonts w:ascii="Times New Roman" w:hAnsi="Times New Roman" w:cs="Times New Roman"/>
          <w:sz w:val="26"/>
          <w:szCs w:val="26"/>
        </w:rPr>
        <w:t>.</w:t>
      </w:r>
    </w:p>
    <w:p w:rsidR="0074269B" w:rsidRPr="00A9273B" w:rsidRDefault="0074269B" w:rsidP="00A9273B">
      <w:pPr>
        <w:pStyle w:val="ConsPlusNormal"/>
        <w:tabs>
          <w:tab w:val="left" w:pos="993"/>
        </w:tabs>
        <w:spacing w:line="276" w:lineRule="auto"/>
        <w:ind w:firstLine="567"/>
        <w:jc w:val="both"/>
        <w:rPr>
          <w:rFonts w:ascii="Times New Roman" w:hAnsi="Times New Roman" w:cs="Times New Roman"/>
          <w:color w:val="FF0000"/>
          <w:sz w:val="26"/>
          <w:szCs w:val="26"/>
        </w:rPr>
      </w:pPr>
      <w:r w:rsidRPr="00A9273B">
        <w:rPr>
          <w:rFonts w:ascii="Times New Roman" w:hAnsi="Times New Roman" w:cs="Times New Roman"/>
          <w:color w:val="000000" w:themeColor="text1"/>
          <w:sz w:val="26"/>
          <w:szCs w:val="26"/>
        </w:rPr>
        <w:t xml:space="preserve">1.19.Заключают соглашение о проведении совместного конкурса или аукциона </w:t>
      </w:r>
      <w:r w:rsidRPr="00A9273B">
        <w:rPr>
          <w:rFonts w:ascii="Times New Roman" w:hAnsi="Times New Roman" w:cs="Times New Roman"/>
          <w:sz w:val="26"/>
          <w:szCs w:val="26"/>
        </w:rPr>
        <w:t>в соответствии с Законом о контрактной системе.</w:t>
      </w:r>
    </w:p>
    <w:p w:rsidR="00AB68F6" w:rsidRPr="00A9273B" w:rsidRDefault="00801DCF" w:rsidP="00A9273B">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t>1.20.</w:t>
      </w:r>
      <w:r w:rsidR="00AB68F6" w:rsidRPr="00A9273B">
        <w:rPr>
          <w:rFonts w:ascii="Times New Roman" w:hAnsi="Times New Roman" w:cs="Times New Roman"/>
          <w:sz w:val="26"/>
          <w:szCs w:val="26"/>
        </w:rPr>
        <w:t xml:space="preserve">В случае возврата </w:t>
      </w:r>
      <w:r w:rsidR="00E503D4" w:rsidRPr="00A9273B">
        <w:rPr>
          <w:rFonts w:ascii="Times New Roman" w:hAnsi="Times New Roman" w:cs="Times New Roman"/>
          <w:sz w:val="26"/>
          <w:szCs w:val="26"/>
        </w:rPr>
        <w:t xml:space="preserve">Уполномоченным органом Заказчику </w:t>
      </w:r>
      <w:r w:rsidR="00AB68F6" w:rsidRPr="00A9273B">
        <w:rPr>
          <w:rFonts w:ascii="Times New Roman" w:hAnsi="Times New Roman" w:cs="Times New Roman"/>
          <w:sz w:val="26"/>
          <w:szCs w:val="26"/>
        </w:rPr>
        <w:t>заявки с нарушениями</w:t>
      </w:r>
      <w:r w:rsidR="00E503D4" w:rsidRPr="00A9273B">
        <w:rPr>
          <w:rFonts w:ascii="Times New Roman" w:hAnsi="Times New Roman" w:cs="Times New Roman"/>
          <w:sz w:val="26"/>
          <w:szCs w:val="26"/>
        </w:rPr>
        <w:t>, вносят правки и повторно направляют заявку в Уполномоченный орган.</w:t>
      </w:r>
    </w:p>
    <w:p w:rsidR="00F2092E" w:rsidRPr="00A9273B" w:rsidRDefault="00E503D4" w:rsidP="00A9273B">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t>1.21.</w:t>
      </w:r>
      <w:r w:rsidR="00643448" w:rsidRPr="00A9273B">
        <w:rPr>
          <w:rFonts w:ascii="Times New Roman" w:hAnsi="Times New Roman" w:cs="Times New Roman"/>
          <w:sz w:val="26"/>
          <w:szCs w:val="26"/>
        </w:rPr>
        <w:t>Осуществляют иные полномочия в соответствии с Законом о контрактной системе и с учетом настоящего Порядка.</w:t>
      </w:r>
      <w:bookmarkStart w:id="0" w:name="P90"/>
      <w:bookmarkEnd w:id="0"/>
    </w:p>
    <w:p w:rsidR="00F2092E" w:rsidRPr="00A9273B" w:rsidRDefault="00FE6B23" w:rsidP="00A9273B">
      <w:pPr>
        <w:pStyle w:val="ConsPlusNormal"/>
        <w:numPr>
          <w:ilvl w:val="0"/>
          <w:numId w:val="5"/>
        </w:numPr>
        <w:tabs>
          <w:tab w:val="left" w:pos="993"/>
        </w:tabs>
        <w:spacing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Заявки на осуществление закупки н</w:t>
      </w:r>
      <w:r w:rsidR="00643448" w:rsidRPr="00A9273B">
        <w:rPr>
          <w:rFonts w:ascii="Times New Roman" w:hAnsi="Times New Roman" w:cs="Times New Roman"/>
          <w:sz w:val="26"/>
          <w:szCs w:val="26"/>
        </w:rPr>
        <w:t xml:space="preserve">аправляются в Уполномоченный орган не </w:t>
      </w:r>
      <w:proofErr w:type="gramStart"/>
      <w:r w:rsidR="00643448" w:rsidRPr="00A9273B">
        <w:rPr>
          <w:rFonts w:ascii="Times New Roman" w:hAnsi="Times New Roman" w:cs="Times New Roman"/>
          <w:sz w:val="26"/>
          <w:szCs w:val="26"/>
        </w:rPr>
        <w:t>позднее</w:t>
      </w:r>
      <w:proofErr w:type="gramEnd"/>
      <w:r w:rsidR="00643448" w:rsidRPr="00A9273B">
        <w:rPr>
          <w:rFonts w:ascii="Times New Roman" w:hAnsi="Times New Roman" w:cs="Times New Roman"/>
          <w:sz w:val="26"/>
          <w:szCs w:val="26"/>
        </w:rPr>
        <w:t xml:space="preserve"> чем за 30 календарных дней до предполагаемой даты размещения в единой информационной системе в сфере закупок извещения о проведении </w:t>
      </w:r>
      <w:r w:rsidR="00C07FE0" w:rsidRPr="00A9273B">
        <w:rPr>
          <w:rFonts w:ascii="Times New Roman" w:hAnsi="Times New Roman" w:cs="Times New Roman"/>
          <w:sz w:val="26"/>
          <w:szCs w:val="26"/>
        </w:rPr>
        <w:t xml:space="preserve">электронного </w:t>
      </w:r>
      <w:r w:rsidR="00643448" w:rsidRPr="00A9273B">
        <w:rPr>
          <w:rFonts w:ascii="Times New Roman" w:hAnsi="Times New Roman" w:cs="Times New Roman"/>
          <w:sz w:val="26"/>
          <w:szCs w:val="26"/>
        </w:rPr>
        <w:t xml:space="preserve">конкурса, электронного аукциона или </w:t>
      </w:r>
      <w:r w:rsidR="00C07FE0" w:rsidRPr="00A9273B">
        <w:rPr>
          <w:rFonts w:ascii="Times New Roman" w:hAnsi="Times New Roman" w:cs="Times New Roman"/>
          <w:sz w:val="26"/>
          <w:szCs w:val="26"/>
        </w:rPr>
        <w:t xml:space="preserve">электронного </w:t>
      </w:r>
      <w:r w:rsidR="00643448" w:rsidRPr="00A9273B">
        <w:rPr>
          <w:rFonts w:ascii="Times New Roman" w:hAnsi="Times New Roman" w:cs="Times New Roman"/>
          <w:sz w:val="26"/>
          <w:szCs w:val="26"/>
        </w:rPr>
        <w:t>запроса котировок.</w:t>
      </w:r>
    </w:p>
    <w:p w:rsidR="00F2092E" w:rsidRPr="00A9273B" w:rsidRDefault="00643448" w:rsidP="00A9273B">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t xml:space="preserve">Заявка на осуществление закупки, утвержденная и подписанная руководителем Заказчика, подается в Уполномоченный </w:t>
      </w:r>
      <w:proofErr w:type="gramStart"/>
      <w:r w:rsidRPr="00A9273B">
        <w:rPr>
          <w:rFonts w:ascii="Times New Roman" w:hAnsi="Times New Roman" w:cs="Times New Roman"/>
          <w:sz w:val="26"/>
          <w:szCs w:val="26"/>
        </w:rPr>
        <w:t>орган</w:t>
      </w:r>
      <w:proofErr w:type="gramEnd"/>
      <w:r w:rsidRPr="00A9273B">
        <w:rPr>
          <w:rFonts w:ascii="Times New Roman" w:hAnsi="Times New Roman" w:cs="Times New Roman"/>
          <w:sz w:val="26"/>
          <w:szCs w:val="26"/>
        </w:rPr>
        <w:t xml:space="preserve"> как на бумажном носителе, так и в </w:t>
      </w:r>
      <w:r w:rsidR="003303FF" w:rsidRPr="00A9273B">
        <w:rPr>
          <w:rFonts w:ascii="Times New Roman" w:hAnsi="Times New Roman" w:cs="Times New Roman"/>
          <w:sz w:val="26"/>
          <w:szCs w:val="26"/>
        </w:rPr>
        <w:t>электронной форме</w:t>
      </w:r>
      <w:r w:rsidRPr="00A9273B">
        <w:rPr>
          <w:rFonts w:ascii="Times New Roman" w:hAnsi="Times New Roman" w:cs="Times New Roman"/>
          <w:sz w:val="26"/>
          <w:szCs w:val="26"/>
        </w:rPr>
        <w:t>.</w:t>
      </w:r>
      <w:bookmarkStart w:id="1" w:name="P93"/>
      <w:bookmarkEnd w:id="1"/>
    </w:p>
    <w:p w:rsidR="00F2092E" w:rsidRPr="00A9273B" w:rsidRDefault="00643448" w:rsidP="00A9273B">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t>В случае</w:t>
      </w:r>
      <w:proofErr w:type="gramStart"/>
      <w:r w:rsidRPr="00A9273B">
        <w:rPr>
          <w:rFonts w:ascii="Times New Roman" w:hAnsi="Times New Roman" w:cs="Times New Roman"/>
          <w:sz w:val="26"/>
          <w:szCs w:val="26"/>
        </w:rPr>
        <w:t>,</w:t>
      </w:r>
      <w:proofErr w:type="gramEnd"/>
      <w:r w:rsidRPr="00A9273B">
        <w:rPr>
          <w:rFonts w:ascii="Times New Roman" w:hAnsi="Times New Roman" w:cs="Times New Roman"/>
          <w:sz w:val="26"/>
          <w:szCs w:val="26"/>
        </w:rPr>
        <w:t xml:space="preserve"> если Заказчиком является отраслевой (функциональный) орган администрации муниципального образования городского округа </w:t>
      </w:r>
      <w:r w:rsidR="00B41912" w:rsidRPr="00A9273B">
        <w:rPr>
          <w:rFonts w:ascii="Times New Roman" w:hAnsi="Times New Roman" w:cs="Times New Roman"/>
          <w:sz w:val="26"/>
          <w:szCs w:val="26"/>
        </w:rPr>
        <w:t>«</w:t>
      </w:r>
      <w:r w:rsidRPr="00A9273B">
        <w:rPr>
          <w:rFonts w:ascii="Times New Roman" w:hAnsi="Times New Roman" w:cs="Times New Roman"/>
          <w:sz w:val="26"/>
          <w:szCs w:val="26"/>
        </w:rPr>
        <w:t>Усинск</w:t>
      </w:r>
      <w:r w:rsidR="00B41912" w:rsidRPr="00A9273B">
        <w:rPr>
          <w:rFonts w:ascii="Times New Roman" w:hAnsi="Times New Roman" w:cs="Times New Roman"/>
          <w:sz w:val="26"/>
          <w:szCs w:val="26"/>
        </w:rPr>
        <w:t>»</w:t>
      </w:r>
      <w:r w:rsidRPr="00A9273B">
        <w:rPr>
          <w:rFonts w:ascii="Times New Roman" w:hAnsi="Times New Roman" w:cs="Times New Roman"/>
          <w:sz w:val="26"/>
          <w:szCs w:val="26"/>
        </w:rPr>
        <w:t xml:space="preserve">, наделенный статусом юридического лица, территориальный орган администрации муниципального образования городского округа </w:t>
      </w:r>
      <w:r w:rsidR="00B41912" w:rsidRPr="00A9273B">
        <w:rPr>
          <w:rFonts w:ascii="Times New Roman" w:hAnsi="Times New Roman" w:cs="Times New Roman"/>
          <w:sz w:val="26"/>
          <w:szCs w:val="26"/>
        </w:rPr>
        <w:t>«</w:t>
      </w:r>
      <w:r w:rsidRPr="00A9273B">
        <w:rPr>
          <w:rFonts w:ascii="Times New Roman" w:hAnsi="Times New Roman" w:cs="Times New Roman"/>
          <w:sz w:val="26"/>
          <w:szCs w:val="26"/>
        </w:rPr>
        <w:t>Усинск</w:t>
      </w:r>
      <w:r w:rsidR="00B41912" w:rsidRPr="00A9273B">
        <w:rPr>
          <w:rFonts w:ascii="Times New Roman" w:hAnsi="Times New Roman" w:cs="Times New Roman"/>
          <w:sz w:val="26"/>
          <w:szCs w:val="26"/>
        </w:rPr>
        <w:t>»</w:t>
      </w:r>
      <w:r w:rsidRPr="00A9273B">
        <w:rPr>
          <w:rFonts w:ascii="Times New Roman" w:hAnsi="Times New Roman" w:cs="Times New Roman"/>
          <w:sz w:val="26"/>
          <w:szCs w:val="26"/>
        </w:rPr>
        <w:t xml:space="preserve"> заявка дополнительно согласовывается курирующим заместителем руководителя администрации муниципального образования городского округа </w:t>
      </w:r>
      <w:r w:rsidR="00B41912" w:rsidRPr="00A9273B">
        <w:rPr>
          <w:rFonts w:ascii="Times New Roman" w:hAnsi="Times New Roman" w:cs="Times New Roman"/>
          <w:sz w:val="26"/>
          <w:szCs w:val="26"/>
        </w:rPr>
        <w:t>«</w:t>
      </w:r>
      <w:r w:rsidRPr="00A9273B">
        <w:rPr>
          <w:rFonts w:ascii="Times New Roman" w:hAnsi="Times New Roman" w:cs="Times New Roman"/>
          <w:sz w:val="26"/>
          <w:szCs w:val="26"/>
        </w:rPr>
        <w:t>Усинск</w:t>
      </w:r>
      <w:bookmarkStart w:id="2" w:name="P94"/>
      <w:bookmarkEnd w:id="2"/>
      <w:r w:rsidR="00B41912" w:rsidRPr="00A9273B">
        <w:rPr>
          <w:rFonts w:ascii="Times New Roman" w:hAnsi="Times New Roman" w:cs="Times New Roman"/>
          <w:sz w:val="26"/>
          <w:szCs w:val="26"/>
        </w:rPr>
        <w:t>».</w:t>
      </w:r>
    </w:p>
    <w:p w:rsidR="00F2092E" w:rsidRPr="00A9273B" w:rsidRDefault="00643448" w:rsidP="00A9273B">
      <w:pPr>
        <w:pStyle w:val="ConsPlusNormal"/>
        <w:tabs>
          <w:tab w:val="left" w:pos="993"/>
        </w:tabs>
        <w:spacing w:line="276" w:lineRule="auto"/>
        <w:ind w:firstLine="567"/>
        <w:jc w:val="both"/>
        <w:rPr>
          <w:rFonts w:ascii="Times New Roman" w:hAnsi="Times New Roman" w:cs="Times New Roman"/>
          <w:sz w:val="26"/>
          <w:szCs w:val="26"/>
        </w:rPr>
      </w:pPr>
      <w:r w:rsidRPr="00FF10BE">
        <w:rPr>
          <w:rFonts w:ascii="Times New Roman" w:hAnsi="Times New Roman" w:cs="Times New Roman"/>
          <w:sz w:val="26"/>
          <w:szCs w:val="26"/>
        </w:rPr>
        <w:t xml:space="preserve">Бюджетное, автономное или казенное учреждение направляет заявки в Уполномоченный орган после их согласования соответствующим органом, осуществляющим функции и полномочия Учредителя соответствующего бюджетного, автономного или казенного учреждения муниципального образования городского округа </w:t>
      </w:r>
      <w:r w:rsidR="00C03075" w:rsidRPr="00FF10BE">
        <w:rPr>
          <w:rFonts w:ascii="Times New Roman" w:hAnsi="Times New Roman" w:cs="Times New Roman"/>
          <w:sz w:val="26"/>
          <w:szCs w:val="26"/>
        </w:rPr>
        <w:t>«</w:t>
      </w:r>
      <w:r w:rsidRPr="00FF10BE">
        <w:rPr>
          <w:rFonts w:ascii="Times New Roman" w:hAnsi="Times New Roman" w:cs="Times New Roman"/>
          <w:sz w:val="26"/>
          <w:szCs w:val="26"/>
        </w:rPr>
        <w:t>Усинск</w:t>
      </w:r>
      <w:r w:rsidR="00C03075" w:rsidRPr="00FF10BE">
        <w:rPr>
          <w:rFonts w:ascii="Times New Roman" w:hAnsi="Times New Roman" w:cs="Times New Roman"/>
          <w:sz w:val="26"/>
          <w:szCs w:val="26"/>
        </w:rPr>
        <w:t>»</w:t>
      </w:r>
      <w:r w:rsidRPr="00FF10BE">
        <w:rPr>
          <w:rFonts w:ascii="Times New Roman" w:hAnsi="Times New Roman" w:cs="Times New Roman"/>
          <w:sz w:val="26"/>
          <w:szCs w:val="26"/>
        </w:rPr>
        <w:t>.</w:t>
      </w:r>
      <w:bookmarkStart w:id="3" w:name="P96"/>
      <w:bookmarkEnd w:id="3"/>
    </w:p>
    <w:p w:rsidR="00F2092E" w:rsidRPr="00A9273B" w:rsidRDefault="004F5F5F" w:rsidP="00A9273B">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t>2.1.</w:t>
      </w:r>
      <w:r w:rsidR="00643448" w:rsidRPr="00A9273B">
        <w:rPr>
          <w:rFonts w:ascii="Times New Roman" w:hAnsi="Times New Roman" w:cs="Times New Roman"/>
          <w:sz w:val="26"/>
          <w:szCs w:val="26"/>
        </w:rPr>
        <w:t xml:space="preserve">К заявке на осуществление закупки путем проведения </w:t>
      </w:r>
      <w:r w:rsidR="006B3BF4" w:rsidRPr="00A9273B">
        <w:rPr>
          <w:rFonts w:ascii="Times New Roman" w:hAnsi="Times New Roman" w:cs="Times New Roman"/>
          <w:sz w:val="26"/>
          <w:szCs w:val="26"/>
        </w:rPr>
        <w:t xml:space="preserve">электронного </w:t>
      </w:r>
      <w:r w:rsidR="00643448" w:rsidRPr="00A9273B">
        <w:rPr>
          <w:rFonts w:ascii="Times New Roman" w:hAnsi="Times New Roman" w:cs="Times New Roman"/>
          <w:sz w:val="26"/>
          <w:szCs w:val="26"/>
        </w:rPr>
        <w:t xml:space="preserve">конкурса, электронного аукциона или </w:t>
      </w:r>
      <w:r w:rsidR="006B3BF4" w:rsidRPr="00A9273B">
        <w:rPr>
          <w:rFonts w:ascii="Times New Roman" w:hAnsi="Times New Roman" w:cs="Times New Roman"/>
          <w:sz w:val="26"/>
          <w:szCs w:val="26"/>
        </w:rPr>
        <w:t xml:space="preserve">электронного </w:t>
      </w:r>
      <w:r w:rsidR="00643448" w:rsidRPr="00A9273B">
        <w:rPr>
          <w:rFonts w:ascii="Times New Roman" w:hAnsi="Times New Roman" w:cs="Times New Roman"/>
          <w:sz w:val="26"/>
          <w:szCs w:val="26"/>
        </w:rPr>
        <w:t>запроса котировок должны быть приложены:</w:t>
      </w:r>
    </w:p>
    <w:p w:rsidR="00F2092E" w:rsidRPr="00A9273B" w:rsidRDefault="00643448" w:rsidP="00A9273B">
      <w:pPr>
        <w:pStyle w:val="ConsPlusNormal"/>
        <w:numPr>
          <w:ilvl w:val="0"/>
          <w:numId w:val="7"/>
        </w:numPr>
        <w:tabs>
          <w:tab w:val="left" w:pos="993"/>
        </w:tabs>
        <w:spacing w:line="276" w:lineRule="auto"/>
        <w:ind w:left="0" w:firstLine="567"/>
        <w:jc w:val="both"/>
        <w:rPr>
          <w:rFonts w:ascii="Times New Roman" w:hAnsi="Times New Roman" w:cs="Times New Roman"/>
          <w:sz w:val="26"/>
          <w:szCs w:val="26"/>
        </w:rPr>
      </w:pPr>
      <w:r w:rsidRPr="00A9273B">
        <w:rPr>
          <w:rFonts w:ascii="Times New Roman" w:hAnsi="Times New Roman" w:cs="Times New Roman"/>
          <w:sz w:val="26"/>
          <w:szCs w:val="26"/>
        </w:rPr>
        <w:t xml:space="preserve">описание объекта закупки, утвержденное руководителем Заказчика, в виде </w:t>
      </w:r>
      <w:r w:rsidR="00422AF3" w:rsidRPr="00A9273B">
        <w:rPr>
          <w:rFonts w:ascii="Times New Roman" w:hAnsi="Times New Roman" w:cs="Times New Roman"/>
          <w:sz w:val="26"/>
          <w:szCs w:val="26"/>
        </w:rPr>
        <w:t>приложения</w:t>
      </w:r>
      <w:r w:rsidRPr="00A9273B">
        <w:rPr>
          <w:rFonts w:ascii="Times New Roman" w:hAnsi="Times New Roman" w:cs="Times New Roman"/>
          <w:sz w:val="26"/>
          <w:szCs w:val="26"/>
        </w:rPr>
        <w:t xml:space="preserve"> </w:t>
      </w:r>
      <w:r w:rsidR="00422AF3" w:rsidRPr="00A9273B">
        <w:rPr>
          <w:rFonts w:ascii="Times New Roman" w:hAnsi="Times New Roman" w:cs="Times New Roman"/>
          <w:sz w:val="26"/>
          <w:szCs w:val="26"/>
        </w:rPr>
        <w:t xml:space="preserve">к заявке </w:t>
      </w:r>
      <w:r w:rsidRPr="00A9273B">
        <w:rPr>
          <w:rFonts w:ascii="Times New Roman" w:hAnsi="Times New Roman" w:cs="Times New Roman"/>
          <w:sz w:val="26"/>
          <w:szCs w:val="26"/>
        </w:rPr>
        <w:t>на бумажном носителе (один экземпляр) и в электронно</w:t>
      </w:r>
      <w:r w:rsidR="00422AF3" w:rsidRPr="00A9273B">
        <w:rPr>
          <w:rFonts w:ascii="Times New Roman" w:hAnsi="Times New Roman" w:cs="Times New Roman"/>
          <w:sz w:val="26"/>
          <w:szCs w:val="26"/>
        </w:rPr>
        <w:t>й</w:t>
      </w:r>
      <w:r w:rsidRPr="00A9273B">
        <w:rPr>
          <w:rFonts w:ascii="Times New Roman" w:hAnsi="Times New Roman" w:cs="Times New Roman"/>
          <w:sz w:val="26"/>
          <w:szCs w:val="26"/>
        </w:rPr>
        <w:t xml:space="preserve"> </w:t>
      </w:r>
      <w:r w:rsidR="00422AF3" w:rsidRPr="00A9273B">
        <w:rPr>
          <w:rFonts w:ascii="Times New Roman" w:hAnsi="Times New Roman" w:cs="Times New Roman"/>
          <w:sz w:val="26"/>
          <w:szCs w:val="26"/>
        </w:rPr>
        <w:t>форме</w:t>
      </w:r>
      <w:r w:rsidRPr="00A9273B">
        <w:rPr>
          <w:rFonts w:ascii="Times New Roman" w:hAnsi="Times New Roman" w:cs="Times New Roman"/>
          <w:sz w:val="26"/>
          <w:szCs w:val="26"/>
        </w:rPr>
        <w:t xml:space="preserve">. Гриф утверждения оформляется в верхнем правом углу на титульном листе </w:t>
      </w:r>
      <w:r w:rsidR="006B3BF4" w:rsidRPr="00A9273B">
        <w:rPr>
          <w:rFonts w:ascii="Times New Roman" w:hAnsi="Times New Roman" w:cs="Times New Roman"/>
          <w:sz w:val="26"/>
          <w:szCs w:val="26"/>
        </w:rPr>
        <w:t>описания объекта закупки</w:t>
      </w:r>
      <w:r w:rsidRPr="00A9273B">
        <w:rPr>
          <w:rFonts w:ascii="Times New Roman" w:hAnsi="Times New Roman" w:cs="Times New Roman"/>
          <w:sz w:val="26"/>
          <w:szCs w:val="26"/>
        </w:rPr>
        <w:t xml:space="preserve">. Титульный лист </w:t>
      </w:r>
      <w:r w:rsidR="006B3BF4" w:rsidRPr="00A9273B">
        <w:rPr>
          <w:rFonts w:ascii="Times New Roman" w:hAnsi="Times New Roman" w:cs="Times New Roman"/>
          <w:sz w:val="26"/>
          <w:szCs w:val="26"/>
        </w:rPr>
        <w:t>описания объекта закупки</w:t>
      </w:r>
      <w:r w:rsidRPr="00A9273B">
        <w:rPr>
          <w:rFonts w:ascii="Times New Roman" w:hAnsi="Times New Roman" w:cs="Times New Roman"/>
          <w:sz w:val="26"/>
          <w:szCs w:val="26"/>
        </w:rPr>
        <w:t xml:space="preserve"> может содержать визы должностных лиц Заказчика о согласовании </w:t>
      </w:r>
      <w:r w:rsidR="006B3BF4" w:rsidRPr="00A9273B">
        <w:rPr>
          <w:rFonts w:ascii="Times New Roman" w:hAnsi="Times New Roman" w:cs="Times New Roman"/>
          <w:sz w:val="26"/>
          <w:szCs w:val="26"/>
        </w:rPr>
        <w:t>описания объекта закупки</w:t>
      </w:r>
      <w:r w:rsidRPr="00A9273B">
        <w:rPr>
          <w:rFonts w:ascii="Times New Roman" w:hAnsi="Times New Roman" w:cs="Times New Roman"/>
          <w:sz w:val="26"/>
          <w:szCs w:val="26"/>
        </w:rPr>
        <w:t xml:space="preserve"> и печать разработчика. Подпись должностного лица Заказчика об утверждении </w:t>
      </w:r>
      <w:r w:rsidR="006B3BF4" w:rsidRPr="00A9273B">
        <w:rPr>
          <w:rFonts w:ascii="Times New Roman" w:hAnsi="Times New Roman" w:cs="Times New Roman"/>
          <w:sz w:val="26"/>
          <w:szCs w:val="26"/>
        </w:rPr>
        <w:t>описания объекта закупки</w:t>
      </w:r>
      <w:r w:rsidRPr="00A9273B">
        <w:rPr>
          <w:rFonts w:ascii="Times New Roman" w:hAnsi="Times New Roman" w:cs="Times New Roman"/>
          <w:sz w:val="26"/>
          <w:szCs w:val="26"/>
        </w:rPr>
        <w:t xml:space="preserve"> заверяется печатью Заказчика.</w:t>
      </w:r>
    </w:p>
    <w:p w:rsidR="00F2092E" w:rsidRPr="00A9273B" w:rsidRDefault="006B3BF4" w:rsidP="00A9273B">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t>Описание объекта закупки</w:t>
      </w:r>
      <w:r w:rsidR="00643448" w:rsidRPr="00A9273B">
        <w:rPr>
          <w:rFonts w:ascii="Times New Roman" w:hAnsi="Times New Roman" w:cs="Times New Roman"/>
          <w:sz w:val="26"/>
          <w:szCs w:val="26"/>
        </w:rPr>
        <w:t>, представлен</w:t>
      </w:r>
      <w:r w:rsidR="00C351E1" w:rsidRPr="00A9273B">
        <w:rPr>
          <w:rFonts w:ascii="Times New Roman" w:hAnsi="Times New Roman" w:cs="Times New Roman"/>
          <w:sz w:val="26"/>
          <w:szCs w:val="26"/>
        </w:rPr>
        <w:t>ное</w:t>
      </w:r>
      <w:r w:rsidR="00643448" w:rsidRPr="00A9273B">
        <w:rPr>
          <w:rFonts w:ascii="Times New Roman" w:hAnsi="Times New Roman" w:cs="Times New Roman"/>
          <w:sz w:val="26"/>
          <w:szCs w:val="26"/>
        </w:rPr>
        <w:t xml:space="preserve"> в виде </w:t>
      </w:r>
      <w:r w:rsidR="00422AF3" w:rsidRPr="00A9273B">
        <w:rPr>
          <w:rFonts w:ascii="Times New Roman" w:hAnsi="Times New Roman" w:cs="Times New Roman"/>
          <w:sz w:val="26"/>
          <w:szCs w:val="26"/>
        </w:rPr>
        <w:t>приложения</w:t>
      </w:r>
      <w:r w:rsidR="00643448" w:rsidRPr="00A9273B">
        <w:rPr>
          <w:rFonts w:ascii="Times New Roman" w:hAnsi="Times New Roman" w:cs="Times New Roman"/>
          <w:sz w:val="26"/>
          <w:szCs w:val="26"/>
        </w:rPr>
        <w:t xml:space="preserve"> </w:t>
      </w:r>
      <w:r w:rsidR="00422AF3" w:rsidRPr="00A9273B">
        <w:rPr>
          <w:rFonts w:ascii="Times New Roman" w:hAnsi="Times New Roman" w:cs="Times New Roman"/>
          <w:sz w:val="26"/>
          <w:szCs w:val="26"/>
        </w:rPr>
        <w:t xml:space="preserve">к заявке </w:t>
      </w:r>
      <w:r w:rsidR="00643448" w:rsidRPr="00A9273B">
        <w:rPr>
          <w:rFonts w:ascii="Times New Roman" w:hAnsi="Times New Roman" w:cs="Times New Roman"/>
          <w:sz w:val="26"/>
          <w:szCs w:val="26"/>
        </w:rPr>
        <w:t xml:space="preserve">на бумажном носителе и в </w:t>
      </w:r>
      <w:r w:rsidR="00422AF3" w:rsidRPr="00A9273B">
        <w:rPr>
          <w:rFonts w:ascii="Times New Roman" w:hAnsi="Times New Roman" w:cs="Times New Roman"/>
          <w:sz w:val="26"/>
          <w:szCs w:val="26"/>
        </w:rPr>
        <w:t>электронной форме</w:t>
      </w:r>
      <w:r w:rsidR="00643448" w:rsidRPr="00A9273B">
        <w:rPr>
          <w:rFonts w:ascii="Times New Roman" w:hAnsi="Times New Roman" w:cs="Times New Roman"/>
          <w:sz w:val="26"/>
          <w:szCs w:val="26"/>
        </w:rPr>
        <w:t xml:space="preserve">, должны быть идентичны по </w:t>
      </w:r>
      <w:r w:rsidR="00643448" w:rsidRPr="00A9273B">
        <w:rPr>
          <w:rFonts w:ascii="Times New Roman" w:hAnsi="Times New Roman" w:cs="Times New Roman"/>
          <w:sz w:val="26"/>
          <w:szCs w:val="26"/>
        </w:rPr>
        <w:lastRenderedPageBreak/>
        <w:t>содержанию.</w:t>
      </w:r>
    </w:p>
    <w:p w:rsidR="00F2092E" w:rsidRPr="00A9273B" w:rsidRDefault="00643448" w:rsidP="00A9273B">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t xml:space="preserve">В Уполномоченный орган не может представляться </w:t>
      </w:r>
      <w:r w:rsidR="006B3BF4" w:rsidRPr="00A9273B">
        <w:rPr>
          <w:rFonts w:ascii="Times New Roman" w:hAnsi="Times New Roman" w:cs="Times New Roman"/>
          <w:sz w:val="26"/>
          <w:szCs w:val="26"/>
        </w:rPr>
        <w:t>описание объекта закупки</w:t>
      </w:r>
      <w:r w:rsidRPr="00A9273B">
        <w:rPr>
          <w:rFonts w:ascii="Times New Roman" w:hAnsi="Times New Roman" w:cs="Times New Roman"/>
          <w:sz w:val="26"/>
          <w:szCs w:val="26"/>
        </w:rPr>
        <w:t xml:space="preserve"> на бумажном носителе, частью которого являются чертежи, схемы, проекты, эскизы и т.п., отсутствующие в электронной форме.</w:t>
      </w:r>
    </w:p>
    <w:p w:rsidR="00F2092E" w:rsidRPr="00A9273B" w:rsidRDefault="00643448" w:rsidP="00A9273B">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t xml:space="preserve">При разработке </w:t>
      </w:r>
      <w:r w:rsidR="006B3BF4" w:rsidRPr="00A9273B">
        <w:rPr>
          <w:rFonts w:ascii="Times New Roman" w:hAnsi="Times New Roman" w:cs="Times New Roman"/>
          <w:sz w:val="26"/>
          <w:szCs w:val="26"/>
        </w:rPr>
        <w:t>описания объекта закупки</w:t>
      </w:r>
      <w:r w:rsidRPr="00A9273B">
        <w:rPr>
          <w:rFonts w:ascii="Times New Roman" w:hAnsi="Times New Roman" w:cs="Times New Roman"/>
          <w:sz w:val="26"/>
          <w:szCs w:val="26"/>
        </w:rPr>
        <w:t xml:space="preserve"> Заказчик должен руководствоваться нормами </w:t>
      </w:r>
      <w:hyperlink r:id="rId10" w:history="1">
        <w:r w:rsidRPr="00A9273B">
          <w:rPr>
            <w:rFonts w:ascii="Times New Roman" w:hAnsi="Times New Roman" w:cs="Times New Roman"/>
            <w:sz w:val="26"/>
            <w:szCs w:val="26"/>
          </w:rPr>
          <w:t>статьи 33</w:t>
        </w:r>
      </w:hyperlink>
      <w:r w:rsidR="004F4670" w:rsidRPr="00A9273B">
        <w:rPr>
          <w:rFonts w:ascii="Times New Roman" w:hAnsi="Times New Roman" w:cs="Times New Roman"/>
          <w:sz w:val="26"/>
          <w:szCs w:val="26"/>
        </w:rPr>
        <w:t xml:space="preserve"> Закона о контрактной системе</w:t>
      </w:r>
      <w:r w:rsidRPr="00A9273B">
        <w:rPr>
          <w:rFonts w:ascii="Times New Roman" w:hAnsi="Times New Roman" w:cs="Times New Roman"/>
          <w:sz w:val="26"/>
          <w:szCs w:val="26"/>
        </w:rPr>
        <w:t>;</w:t>
      </w:r>
    </w:p>
    <w:p w:rsidR="00F2092E" w:rsidRPr="00A9273B" w:rsidRDefault="00643448" w:rsidP="00A9273B">
      <w:pPr>
        <w:pStyle w:val="ConsPlusNormal"/>
        <w:numPr>
          <w:ilvl w:val="0"/>
          <w:numId w:val="7"/>
        </w:numPr>
        <w:tabs>
          <w:tab w:val="left" w:pos="993"/>
        </w:tabs>
        <w:spacing w:line="276" w:lineRule="auto"/>
        <w:ind w:left="0" w:firstLine="567"/>
        <w:jc w:val="both"/>
        <w:rPr>
          <w:rFonts w:ascii="Times New Roman" w:hAnsi="Times New Roman" w:cs="Times New Roman"/>
          <w:sz w:val="26"/>
          <w:szCs w:val="26"/>
        </w:rPr>
      </w:pPr>
      <w:r w:rsidRPr="00A9273B">
        <w:rPr>
          <w:rFonts w:ascii="Times New Roman" w:hAnsi="Times New Roman" w:cs="Times New Roman"/>
          <w:sz w:val="26"/>
          <w:szCs w:val="26"/>
        </w:rPr>
        <w:t xml:space="preserve">проект контракта, утвержденный руководителем Заказчика в виде </w:t>
      </w:r>
      <w:r w:rsidR="00A0310A" w:rsidRPr="00A9273B">
        <w:rPr>
          <w:rFonts w:ascii="Times New Roman" w:hAnsi="Times New Roman" w:cs="Times New Roman"/>
          <w:sz w:val="26"/>
          <w:szCs w:val="26"/>
        </w:rPr>
        <w:t>приложения к заявке</w:t>
      </w:r>
      <w:r w:rsidRPr="00A9273B">
        <w:rPr>
          <w:rFonts w:ascii="Times New Roman" w:hAnsi="Times New Roman" w:cs="Times New Roman"/>
          <w:sz w:val="26"/>
          <w:szCs w:val="26"/>
        </w:rPr>
        <w:t xml:space="preserve"> на бумажном носителе (один экземпляр) и в </w:t>
      </w:r>
      <w:r w:rsidR="00A0310A" w:rsidRPr="00A9273B">
        <w:rPr>
          <w:rFonts w:ascii="Times New Roman" w:hAnsi="Times New Roman" w:cs="Times New Roman"/>
          <w:sz w:val="26"/>
          <w:szCs w:val="26"/>
        </w:rPr>
        <w:t>электронной форме</w:t>
      </w:r>
      <w:r w:rsidRPr="00A9273B">
        <w:rPr>
          <w:rFonts w:ascii="Times New Roman" w:hAnsi="Times New Roman" w:cs="Times New Roman"/>
          <w:sz w:val="26"/>
          <w:szCs w:val="26"/>
        </w:rPr>
        <w:t>. Гриф утверждения оформляется в верхнем правом углу на титульном листе проекта контракта. Подпись должностного лица Заказчика об утверждении проекта контракта заверяется печатью Заказчика. Титульный лист проекта контракта может содержать визы должностных лиц Заказчика о согласовании проекта контракта;</w:t>
      </w:r>
    </w:p>
    <w:p w:rsidR="00F2092E" w:rsidRPr="00A9273B" w:rsidRDefault="00643448" w:rsidP="00A9273B">
      <w:pPr>
        <w:pStyle w:val="ConsPlusNormal"/>
        <w:numPr>
          <w:ilvl w:val="0"/>
          <w:numId w:val="7"/>
        </w:numPr>
        <w:tabs>
          <w:tab w:val="left" w:pos="993"/>
        </w:tabs>
        <w:spacing w:line="276" w:lineRule="auto"/>
        <w:ind w:left="0" w:firstLine="567"/>
        <w:jc w:val="both"/>
        <w:rPr>
          <w:rFonts w:ascii="Times New Roman" w:hAnsi="Times New Roman" w:cs="Times New Roman"/>
          <w:sz w:val="26"/>
          <w:szCs w:val="26"/>
        </w:rPr>
      </w:pPr>
      <w:r w:rsidRPr="00A9273B">
        <w:rPr>
          <w:rFonts w:ascii="Times New Roman" w:hAnsi="Times New Roman" w:cs="Times New Roman"/>
          <w:sz w:val="26"/>
          <w:szCs w:val="26"/>
        </w:rPr>
        <w:t>обоснование начальной (максимальной) цены контракта</w:t>
      </w:r>
      <w:r w:rsidR="00294CF8" w:rsidRPr="00A9273B">
        <w:rPr>
          <w:rFonts w:ascii="Times New Roman" w:hAnsi="Times New Roman" w:cs="Times New Roman"/>
          <w:sz w:val="26"/>
          <w:szCs w:val="26"/>
        </w:rPr>
        <w:t xml:space="preserve"> с указанием информации о валюте</w:t>
      </w:r>
      <w:r w:rsidRPr="00A9273B">
        <w:rPr>
          <w:rFonts w:ascii="Times New Roman" w:hAnsi="Times New Roman" w:cs="Times New Roman"/>
          <w:sz w:val="26"/>
          <w:szCs w:val="26"/>
        </w:rPr>
        <w:t xml:space="preserve">, </w:t>
      </w:r>
      <w:r w:rsidR="000539D2" w:rsidRPr="00A9273B">
        <w:rPr>
          <w:rFonts w:ascii="Times New Roman" w:hAnsi="Times New Roman" w:cs="Times New Roman"/>
          <w:sz w:val="26"/>
          <w:szCs w:val="26"/>
        </w:rPr>
        <w:t xml:space="preserve">используемой для формирования цены контракта и расчетов с поставщиком (подрядчиком, исполнителем), </w:t>
      </w:r>
      <w:r w:rsidRPr="00A9273B">
        <w:rPr>
          <w:rFonts w:ascii="Times New Roman" w:hAnsi="Times New Roman" w:cs="Times New Roman"/>
          <w:sz w:val="26"/>
          <w:szCs w:val="26"/>
        </w:rPr>
        <w:t xml:space="preserve">утвержденное руководителем Заказчика, в виде </w:t>
      </w:r>
      <w:r w:rsidR="008F5DA2" w:rsidRPr="00A9273B">
        <w:rPr>
          <w:rFonts w:ascii="Times New Roman" w:hAnsi="Times New Roman" w:cs="Times New Roman"/>
          <w:sz w:val="26"/>
          <w:szCs w:val="26"/>
        </w:rPr>
        <w:t>приложения к заявке на бумажном носителе (один экземпляр) и в электронной форме</w:t>
      </w:r>
      <w:r w:rsidRPr="00A9273B">
        <w:rPr>
          <w:rFonts w:ascii="Times New Roman" w:hAnsi="Times New Roman" w:cs="Times New Roman"/>
          <w:sz w:val="26"/>
          <w:szCs w:val="26"/>
        </w:rPr>
        <w:t xml:space="preserve">. Гриф утверждения оформляется в верхнем правом углу на титульном листе </w:t>
      </w:r>
      <w:r w:rsidR="006C4E1A" w:rsidRPr="00A9273B">
        <w:rPr>
          <w:rFonts w:ascii="Times New Roman" w:hAnsi="Times New Roman" w:cs="Times New Roman"/>
          <w:sz w:val="26"/>
          <w:szCs w:val="26"/>
        </w:rPr>
        <w:t>обоснования начальной (максимальной) цены контракта</w:t>
      </w:r>
      <w:r w:rsidRPr="00A9273B">
        <w:rPr>
          <w:rFonts w:ascii="Times New Roman" w:hAnsi="Times New Roman" w:cs="Times New Roman"/>
          <w:sz w:val="26"/>
          <w:szCs w:val="26"/>
        </w:rPr>
        <w:t>. Подпись должностного лица Заказчика об утверждении заверяется печатью Заказчика. Обоснование начальной (максимальной) цены контракта должно отвечать требованиям, установленным Законом о контрактной системе.</w:t>
      </w:r>
    </w:p>
    <w:p w:rsidR="00F2092E" w:rsidRPr="00A9273B" w:rsidRDefault="00643448" w:rsidP="005411C0">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t>В случае</w:t>
      </w:r>
      <w:proofErr w:type="gramStart"/>
      <w:r w:rsidRPr="00A9273B">
        <w:rPr>
          <w:rFonts w:ascii="Times New Roman" w:hAnsi="Times New Roman" w:cs="Times New Roman"/>
          <w:sz w:val="26"/>
          <w:szCs w:val="26"/>
        </w:rPr>
        <w:t>,</w:t>
      </w:r>
      <w:proofErr w:type="gramEnd"/>
      <w:r w:rsidRPr="00A9273B">
        <w:rPr>
          <w:rFonts w:ascii="Times New Roman" w:hAnsi="Times New Roman" w:cs="Times New Roman"/>
          <w:sz w:val="26"/>
          <w:szCs w:val="26"/>
        </w:rPr>
        <w:t xml:space="preserve"> если начальная (максимальная) цена контракта обосновывалась посредством применения метода сопоставимых рыночных цен (анализа рынка), к обоснованию должна быть приложена информация о </w:t>
      </w:r>
      <w:r w:rsidR="005411C0">
        <w:rPr>
          <w:rFonts w:ascii="Times New Roman" w:hAnsi="Times New Roman" w:cs="Times New Roman"/>
          <w:sz w:val="26"/>
          <w:szCs w:val="26"/>
        </w:rPr>
        <w:t xml:space="preserve">номере и дате письма, </w:t>
      </w:r>
      <w:r w:rsidRPr="00A9273B">
        <w:rPr>
          <w:rFonts w:ascii="Times New Roman" w:hAnsi="Times New Roman" w:cs="Times New Roman"/>
          <w:sz w:val="26"/>
          <w:szCs w:val="26"/>
        </w:rPr>
        <w:t>цене товаров, работ, услуг, полученная по запросу Заказчика у поставщиков (подрядчиков, исполнителей)</w:t>
      </w:r>
      <w:r w:rsidR="005411C0">
        <w:rPr>
          <w:rFonts w:ascii="Times New Roman" w:hAnsi="Times New Roman" w:cs="Times New Roman"/>
          <w:sz w:val="26"/>
          <w:szCs w:val="26"/>
        </w:rPr>
        <w:t xml:space="preserve">. </w:t>
      </w:r>
      <w:r w:rsidR="005411C0" w:rsidRPr="005411C0">
        <w:rPr>
          <w:rFonts w:ascii="Times New Roman" w:hAnsi="Times New Roman" w:cs="Times New Roman"/>
          <w:sz w:val="26"/>
          <w:szCs w:val="26"/>
        </w:rPr>
        <w:t>В случае использования общедоступной информации о</w:t>
      </w:r>
      <w:r w:rsidR="005411C0">
        <w:rPr>
          <w:rFonts w:ascii="Times New Roman" w:hAnsi="Times New Roman" w:cs="Times New Roman"/>
          <w:sz w:val="26"/>
          <w:szCs w:val="26"/>
        </w:rPr>
        <w:t xml:space="preserve"> </w:t>
      </w:r>
      <w:r w:rsidR="005411C0" w:rsidRPr="005411C0">
        <w:rPr>
          <w:rFonts w:ascii="Times New Roman" w:hAnsi="Times New Roman" w:cs="Times New Roman"/>
          <w:sz w:val="26"/>
          <w:szCs w:val="26"/>
        </w:rPr>
        <w:t>ценах товаров, работ, услуг в целях определения начальной (максимальной)</w:t>
      </w:r>
      <w:r w:rsidR="005411C0">
        <w:rPr>
          <w:rFonts w:ascii="Times New Roman" w:hAnsi="Times New Roman" w:cs="Times New Roman"/>
          <w:sz w:val="26"/>
          <w:szCs w:val="26"/>
        </w:rPr>
        <w:t xml:space="preserve"> </w:t>
      </w:r>
      <w:r w:rsidR="005411C0" w:rsidRPr="005411C0">
        <w:rPr>
          <w:rFonts w:ascii="Times New Roman" w:hAnsi="Times New Roman" w:cs="Times New Roman"/>
          <w:sz w:val="26"/>
          <w:szCs w:val="26"/>
        </w:rPr>
        <w:t>цены контракта</w:t>
      </w:r>
      <w:r w:rsidR="005411C0">
        <w:rPr>
          <w:rFonts w:ascii="Times New Roman" w:hAnsi="Times New Roman" w:cs="Times New Roman"/>
          <w:sz w:val="26"/>
          <w:szCs w:val="26"/>
        </w:rPr>
        <w:t xml:space="preserve"> З</w:t>
      </w:r>
      <w:r w:rsidR="005411C0" w:rsidRPr="005411C0">
        <w:rPr>
          <w:rFonts w:ascii="Times New Roman" w:hAnsi="Times New Roman" w:cs="Times New Roman"/>
          <w:sz w:val="26"/>
          <w:szCs w:val="26"/>
        </w:rPr>
        <w:t>аказчиком указываются необходимые реквизиты, позволяющие</w:t>
      </w:r>
      <w:r w:rsidR="005411C0">
        <w:rPr>
          <w:rFonts w:ascii="Times New Roman" w:hAnsi="Times New Roman" w:cs="Times New Roman"/>
          <w:sz w:val="26"/>
          <w:szCs w:val="26"/>
        </w:rPr>
        <w:t xml:space="preserve"> </w:t>
      </w:r>
      <w:r w:rsidR="005411C0" w:rsidRPr="005411C0">
        <w:rPr>
          <w:rFonts w:ascii="Times New Roman" w:hAnsi="Times New Roman" w:cs="Times New Roman"/>
          <w:sz w:val="26"/>
          <w:szCs w:val="26"/>
        </w:rPr>
        <w:t>идентифицировать используемый источник общедоступной информации</w:t>
      </w:r>
      <w:r w:rsidRPr="00A9273B">
        <w:rPr>
          <w:rFonts w:ascii="Times New Roman" w:hAnsi="Times New Roman" w:cs="Times New Roman"/>
          <w:sz w:val="26"/>
          <w:szCs w:val="26"/>
        </w:rPr>
        <w:t xml:space="preserve"> и/или иная информация, используемая Заказчиком для обоснования начальной (максимальной) цены контракта</w:t>
      </w:r>
      <w:r w:rsidR="00F2092E" w:rsidRPr="00A9273B">
        <w:rPr>
          <w:rFonts w:ascii="Times New Roman" w:hAnsi="Times New Roman" w:cs="Times New Roman"/>
          <w:sz w:val="26"/>
          <w:szCs w:val="26"/>
        </w:rPr>
        <w:t>;</w:t>
      </w:r>
    </w:p>
    <w:p w:rsidR="00422AF3" w:rsidRPr="00A9273B" w:rsidRDefault="00422AF3" w:rsidP="00A9273B">
      <w:pPr>
        <w:pStyle w:val="ConsPlusNormal"/>
        <w:numPr>
          <w:ilvl w:val="0"/>
          <w:numId w:val="7"/>
        </w:numPr>
        <w:tabs>
          <w:tab w:val="left" w:pos="993"/>
        </w:tabs>
        <w:spacing w:line="276" w:lineRule="auto"/>
        <w:ind w:left="0" w:firstLine="567"/>
        <w:jc w:val="both"/>
        <w:rPr>
          <w:rFonts w:ascii="Times New Roman" w:hAnsi="Times New Roman" w:cs="Times New Roman"/>
          <w:sz w:val="26"/>
          <w:szCs w:val="26"/>
        </w:rPr>
      </w:pPr>
      <w:r w:rsidRPr="00A9273B">
        <w:rPr>
          <w:rFonts w:ascii="Times New Roman" w:hAnsi="Times New Roman" w:cs="Times New Roman"/>
          <w:sz w:val="26"/>
          <w:szCs w:val="26"/>
        </w:rPr>
        <w:t xml:space="preserve">другие приложения, </w:t>
      </w:r>
      <w:r w:rsidR="000E7CBF" w:rsidRPr="00A9273B">
        <w:rPr>
          <w:rFonts w:ascii="Times New Roman" w:hAnsi="Times New Roman" w:cs="Times New Roman"/>
          <w:sz w:val="26"/>
          <w:szCs w:val="26"/>
        </w:rPr>
        <w:t>в соответствии с Законом о контрактной системе:</w:t>
      </w:r>
    </w:p>
    <w:p w:rsidR="00860E97" w:rsidRPr="00A9273B" w:rsidRDefault="000E7CBF" w:rsidP="00A9273B">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t>-</w:t>
      </w:r>
      <w:r w:rsidR="00860E97" w:rsidRPr="00A9273B">
        <w:rPr>
          <w:rFonts w:ascii="Times New Roman" w:hAnsi="Times New Roman" w:cs="Times New Roman"/>
          <w:sz w:val="26"/>
          <w:szCs w:val="26"/>
        </w:rPr>
        <w:t xml:space="preserve">требования к содержанию, составу заявки на </w:t>
      </w:r>
      <w:r w:rsidR="004611A5">
        <w:rPr>
          <w:rFonts w:ascii="Times New Roman" w:hAnsi="Times New Roman" w:cs="Times New Roman"/>
          <w:sz w:val="26"/>
          <w:szCs w:val="26"/>
        </w:rPr>
        <w:t>осуществление закупки</w:t>
      </w:r>
      <w:r w:rsidR="00860E97" w:rsidRPr="00A9273B">
        <w:rPr>
          <w:rFonts w:ascii="Times New Roman" w:hAnsi="Times New Roman" w:cs="Times New Roman"/>
          <w:sz w:val="26"/>
          <w:szCs w:val="26"/>
        </w:rPr>
        <w:t xml:space="preserve"> и инструкция по ее заполнению</w:t>
      </w:r>
      <w:r w:rsidRPr="00A9273B">
        <w:rPr>
          <w:rFonts w:ascii="Times New Roman" w:hAnsi="Times New Roman" w:cs="Times New Roman"/>
          <w:sz w:val="26"/>
          <w:szCs w:val="26"/>
        </w:rPr>
        <w:t>, в виде приложения к заявке на бумажном носителе (один экземпляр) и в электронной форме</w:t>
      </w:r>
      <w:r w:rsidR="00860E97" w:rsidRPr="00A9273B">
        <w:rPr>
          <w:rFonts w:ascii="Times New Roman" w:hAnsi="Times New Roman" w:cs="Times New Roman"/>
          <w:sz w:val="26"/>
          <w:szCs w:val="26"/>
        </w:rPr>
        <w:t>. При этом не допускается установление требований, влекущих за собой ограничение количества участников закупки;</w:t>
      </w:r>
    </w:p>
    <w:p w:rsidR="00860E97" w:rsidRPr="00A9273B" w:rsidRDefault="000E7CBF" w:rsidP="00A9273B">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t>-</w:t>
      </w:r>
      <w:r w:rsidR="00860E97" w:rsidRPr="00A9273B">
        <w:rPr>
          <w:rFonts w:ascii="Times New Roman" w:hAnsi="Times New Roman" w:cs="Times New Roman"/>
          <w:sz w:val="26"/>
          <w:szCs w:val="26"/>
        </w:rPr>
        <w:t xml:space="preserve">порядок рассмотрения и оценки заявок на участие в </w:t>
      </w:r>
      <w:r w:rsidRPr="00A9273B">
        <w:rPr>
          <w:rFonts w:ascii="Times New Roman" w:hAnsi="Times New Roman" w:cs="Times New Roman"/>
          <w:sz w:val="26"/>
          <w:szCs w:val="26"/>
        </w:rPr>
        <w:t xml:space="preserve">электронном </w:t>
      </w:r>
      <w:r w:rsidR="00860E97" w:rsidRPr="00A9273B">
        <w:rPr>
          <w:rFonts w:ascii="Times New Roman" w:hAnsi="Times New Roman" w:cs="Times New Roman"/>
          <w:sz w:val="26"/>
          <w:szCs w:val="26"/>
        </w:rPr>
        <w:t>конкурс</w:t>
      </w:r>
      <w:r w:rsidRPr="00A9273B">
        <w:rPr>
          <w:rFonts w:ascii="Times New Roman" w:hAnsi="Times New Roman" w:cs="Times New Roman"/>
          <w:sz w:val="26"/>
          <w:szCs w:val="26"/>
        </w:rPr>
        <w:t>е,</w:t>
      </w:r>
      <w:r w:rsidR="00860E97" w:rsidRPr="00A9273B">
        <w:rPr>
          <w:rFonts w:ascii="Times New Roman" w:hAnsi="Times New Roman" w:cs="Times New Roman"/>
          <w:sz w:val="26"/>
          <w:szCs w:val="26"/>
        </w:rPr>
        <w:t xml:space="preserve"> </w:t>
      </w:r>
      <w:r w:rsidRPr="00A9273B">
        <w:rPr>
          <w:rFonts w:ascii="Times New Roman" w:hAnsi="Times New Roman" w:cs="Times New Roman"/>
          <w:sz w:val="26"/>
          <w:szCs w:val="26"/>
        </w:rPr>
        <w:t>в виде приложения к заявке на бумажном носителе (один экземпляр) и в электронной форме</w:t>
      </w:r>
      <w:r w:rsidR="00860E97" w:rsidRPr="00A9273B">
        <w:rPr>
          <w:rFonts w:ascii="Times New Roman" w:hAnsi="Times New Roman" w:cs="Times New Roman"/>
          <w:sz w:val="26"/>
          <w:szCs w:val="26"/>
        </w:rPr>
        <w:t>;</w:t>
      </w:r>
    </w:p>
    <w:p w:rsidR="00860E97" w:rsidRPr="00A9273B" w:rsidRDefault="000E7CBF" w:rsidP="00A9273B">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t>-</w:t>
      </w:r>
      <w:r w:rsidR="00860E97" w:rsidRPr="00A9273B">
        <w:rPr>
          <w:rFonts w:ascii="Times New Roman" w:hAnsi="Times New Roman" w:cs="Times New Roman"/>
          <w:sz w:val="26"/>
          <w:szCs w:val="26"/>
        </w:rPr>
        <w:t xml:space="preserve">перечень дополнительных требований к участникам закупок, </w:t>
      </w:r>
      <w:r w:rsidRPr="00A9273B">
        <w:rPr>
          <w:rFonts w:ascii="Times New Roman" w:hAnsi="Times New Roman" w:cs="Times New Roman"/>
          <w:sz w:val="26"/>
          <w:szCs w:val="26"/>
        </w:rPr>
        <w:t>в виде приложения к заявке на бумажном носителе (один экземпляр) и в электронной форме.</w:t>
      </w:r>
    </w:p>
    <w:p w:rsidR="005918F1" w:rsidRPr="00A9273B" w:rsidRDefault="005918F1" w:rsidP="00A9273B">
      <w:pPr>
        <w:pStyle w:val="ConsPlusNormal"/>
        <w:tabs>
          <w:tab w:val="left" w:pos="993"/>
        </w:tabs>
        <w:spacing w:line="276" w:lineRule="auto"/>
        <w:ind w:firstLine="567"/>
        <w:jc w:val="both"/>
        <w:rPr>
          <w:rFonts w:ascii="Times New Roman" w:hAnsi="Times New Roman" w:cs="Times New Roman"/>
          <w:sz w:val="26"/>
          <w:szCs w:val="26"/>
        </w:rPr>
      </w:pPr>
      <w:r w:rsidRPr="00A9273B">
        <w:rPr>
          <w:rFonts w:ascii="Times New Roman" w:hAnsi="Times New Roman" w:cs="Times New Roman"/>
          <w:sz w:val="26"/>
          <w:szCs w:val="26"/>
        </w:rPr>
        <w:lastRenderedPageBreak/>
        <w:t xml:space="preserve">Перечисленные </w:t>
      </w:r>
      <w:r w:rsidR="00F35929" w:rsidRPr="00A9273B">
        <w:rPr>
          <w:rFonts w:ascii="Times New Roman" w:hAnsi="Times New Roman" w:cs="Times New Roman"/>
          <w:sz w:val="26"/>
          <w:szCs w:val="26"/>
        </w:rPr>
        <w:t xml:space="preserve">в </w:t>
      </w:r>
      <w:r w:rsidR="00F35929">
        <w:rPr>
          <w:rFonts w:ascii="Times New Roman" w:hAnsi="Times New Roman" w:cs="Times New Roman"/>
          <w:sz w:val="26"/>
          <w:szCs w:val="26"/>
        </w:rPr>
        <w:t xml:space="preserve">настоящем </w:t>
      </w:r>
      <w:r w:rsidR="00F35929" w:rsidRPr="00A9273B">
        <w:rPr>
          <w:rFonts w:ascii="Times New Roman" w:hAnsi="Times New Roman" w:cs="Times New Roman"/>
          <w:sz w:val="26"/>
          <w:szCs w:val="26"/>
        </w:rPr>
        <w:t xml:space="preserve">подпункте </w:t>
      </w:r>
      <w:r w:rsidRPr="00A9273B">
        <w:rPr>
          <w:rFonts w:ascii="Times New Roman" w:hAnsi="Times New Roman" w:cs="Times New Roman"/>
          <w:sz w:val="26"/>
          <w:szCs w:val="26"/>
        </w:rPr>
        <w:t>приложения утверждаются руководителем Заказчика. Гриф утверждения оформляется в верхнем правом углу на титульных листах. Подпись должностного лица Заказчика об утверждении заверяется печатью Заказчика.</w:t>
      </w:r>
    </w:p>
    <w:p w:rsidR="00590EC1" w:rsidRPr="00A9273B" w:rsidRDefault="0032640C" w:rsidP="0026701B">
      <w:pPr>
        <w:pStyle w:val="ConsPlusNormal"/>
        <w:tabs>
          <w:tab w:val="left" w:pos="993"/>
        </w:tabs>
        <w:spacing w:line="276" w:lineRule="auto"/>
        <w:ind w:firstLine="567"/>
        <w:jc w:val="both"/>
        <w:rPr>
          <w:rFonts w:ascii="Times New Roman" w:hAnsi="Times New Roman" w:cs="Times New Roman"/>
          <w:sz w:val="26"/>
          <w:szCs w:val="26"/>
        </w:rPr>
      </w:pPr>
      <w:proofErr w:type="gramStart"/>
      <w:r w:rsidRPr="00A9273B">
        <w:rPr>
          <w:rFonts w:ascii="Times New Roman" w:hAnsi="Times New Roman" w:cs="Times New Roman"/>
          <w:sz w:val="26"/>
          <w:szCs w:val="26"/>
        </w:rPr>
        <w:t>2.2.</w:t>
      </w:r>
      <w:r w:rsidR="00643448" w:rsidRPr="00A9273B">
        <w:rPr>
          <w:rFonts w:ascii="Times New Roman" w:hAnsi="Times New Roman" w:cs="Times New Roman"/>
          <w:sz w:val="26"/>
          <w:szCs w:val="26"/>
        </w:rPr>
        <w:t>При проведении Уполномоченным органом процедуры определения поставщиков (подрядчиков, исполнителей) всю полноту ответственности за допущенные нарушения требований в части соответствия техническим нормам, правилам, юридическим нормам, Закона о контрактной системе, связанные с информацией и сведениями, содержащимися в заявке (</w:t>
      </w:r>
      <w:r w:rsidR="00D86F7D" w:rsidRPr="00A9273B">
        <w:rPr>
          <w:rFonts w:ascii="Times New Roman" w:hAnsi="Times New Roman" w:cs="Times New Roman"/>
          <w:sz w:val="26"/>
          <w:szCs w:val="26"/>
        </w:rPr>
        <w:t>описании объекта закупки</w:t>
      </w:r>
      <w:r w:rsidR="00643448" w:rsidRPr="00A9273B">
        <w:rPr>
          <w:rFonts w:ascii="Times New Roman" w:hAnsi="Times New Roman" w:cs="Times New Roman"/>
          <w:sz w:val="26"/>
          <w:szCs w:val="26"/>
        </w:rPr>
        <w:t>, проекте контракта, обосновании начальной (максимальной) цены контракта</w:t>
      </w:r>
      <w:r w:rsidR="00D86F7D" w:rsidRPr="00A9273B">
        <w:rPr>
          <w:rFonts w:ascii="Times New Roman" w:hAnsi="Times New Roman" w:cs="Times New Roman"/>
          <w:sz w:val="26"/>
          <w:szCs w:val="26"/>
        </w:rPr>
        <w:t>, а также в приложениях к заявке, перечисленных в подпункте г) пункта 2.1. настоящего</w:t>
      </w:r>
      <w:proofErr w:type="gramEnd"/>
      <w:r w:rsidR="00D86F7D" w:rsidRPr="00A9273B">
        <w:rPr>
          <w:rFonts w:ascii="Times New Roman" w:hAnsi="Times New Roman" w:cs="Times New Roman"/>
          <w:sz w:val="26"/>
          <w:szCs w:val="26"/>
        </w:rPr>
        <w:t xml:space="preserve"> </w:t>
      </w:r>
      <w:proofErr w:type="gramStart"/>
      <w:r w:rsidR="00D86F7D" w:rsidRPr="00A9273B">
        <w:rPr>
          <w:rFonts w:ascii="Times New Roman" w:hAnsi="Times New Roman" w:cs="Times New Roman"/>
          <w:sz w:val="26"/>
          <w:szCs w:val="26"/>
        </w:rPr>
        <w:t>раздела</w:t>
      </w:r>
      <w:r w:rsidR="00643448" w:rsidRPr="00A9273B">
        <w:rPr>
          <w:rFonts w:ascii="Times New Roman" w:hAnsi="Times New Roman" w:cs="Times New Roman"/>
          <w:sz w:val="26"/>
          <w:szCs w:val="26"/>
        </w:rPr>
        <w:t xml:space="preserve">) и иных </w:t>
      </w:r>
      <w:r w:rsidR="00D86F7D" w:rsidRPr="00A9273B">
        <w:rPr>
          <w:rFonts w:ascii="Times New Roman" w:hAnsi="Times New Roman" w:cs="Times New Roman"/>
          <w:sz w:val="26"/>
          <w:szCs w:val="26"/>
        </w:rPr>
        <w:t>приложениях к заявке</w:t>
      </w:r>
      <w:r w:rsidR="00643448" w:rsidRPr="00A9273B">
        <w:rPr>
          <w:rFonts w:ascii="Times New Roman" w:hAnsi="Times New Roman" w:cs="Times New Roman"/>
          <w:sz w:val="26"/>
          <w:szCs w:val="26"/>
        </w:rPr>
        <w:t>, представленных в Уполномоченный орган, и в соответствии с которыми был</w:t>
      </w:r>
      <w:r w:rsidR="00D86F7D" w:rsidRPr="00A9273B">
        <w:rPr>
          <w:rFonts w:ascii="Times New Roman" w:hAnsi="Times New Roman" w:cs="Times New Roman"/>
          <w:sz w:val="26"/>
          <w:szCs w:val="26"/>
        </w:rPr>
        <w:t>о</w:t>
      </w:r>
      <w:r w:rsidR="00643448" w:rsidRPr="00A9273B">
        <w:rPr>
          <w:rFonts w:ascii="Times New Roman" w:hAnsi="Times New Roman" w:cs="Times New Roman"/>
          <w:sz w:val="26"/>
          <w:szCs w:val="26"/>
        </w:rPr>
        <w:t xml:space="preserve"> </w:t>
      </w:r>
      <w:r w:rsidR="00643448" w:rsidRPr="00A76634">
        <w:rPr>
          <w:rFonts w:ascii="Times New Roman" w:hAnsi="Times New Roman" w:cs="Times New Roman"/>
          <w:sz w:val="26"/>
          <w:szCs w:val="26"/>
        </w:rPr>
        <w:t>сформирован</w:t>
      </w:r>
      <w:r w:rsidR="00D86F7D" w:rsidRPr="00A76634">
        <w:rPr>
          <w:rFonts w:ascii="Times New Roman" w:hAnsi="Times New Roman" w:cs="Times New Roman"/>
          <w:sz w:val="26"/>
          <w:szCs w:val="26"/>
        </w:rPr>
        <w:t>о</w:t>
      </w:r>
      <w:r w:rsidR="00643448" w:rsidRPr="00A76634">
        <w:rPr>
          <w:rFonts w:ascii="Times New Roman" w:hAnsi="Times New Roman" w:cs="Times New Roman"/>
          <w:sz w:val="26"/>
          <w:szCs w:val="26"/>
        </w:rPr>
        <w:t xml:space="preserve"> и размещен</w:t>
      </w:r>
      <w:r w:rsidR="00D86F7D" w:rsidRPr="00A76634">
        <w:rPr>
          <w:rFonts w:ascii="Times New Roman" w:hAnsi="Times New Roman" w:cs="Times New Roman"/>
          <w:sz w:val="26"/>
          <w:szCs w:val="26"/>
        </w:rPr>
        <w:t>о</w:t>
      </w:r>
      <w:r w:rsidR="00643448" w:rsidRPr="00A76634">
        <w:rPr>
          <w:rFonts w:ascii="Times New Roman" w:hAnsi="Times New Roman" w:cs="Times New Roman"/>
          <w:sz w:val="26"/>
          <w:szCs w:val="26"/>
        </w:rPr>
        <w:t xml:space="preserve"> </w:t>
      </w:r>
      <w:r w:rsidR="00D86F7D" w:rsidRPr="00A76634">
        <w:rPr>
          <w:rFonts w:ascii="Times New Roman" w:hAnsi="Times New Roman" w:cs="Times New Roman"/>
          <w:sz w:val="26"/>
          <w:szCs w:val="26"/>
        </w:rPr>
        <w:t xml:space="preserve">извещение о проведении электронного конкурса (совместного конкурса), извещение о проведении электронного аукциона (совместного аукциона), извещение о проведении электронного запроса котировок, </w:t>
      </w:r>
      <w:r w:rsidR="00643448" w:rsidRPr="00A76634">
        <w:rPr>
          <w:rFonts w:ascii="Times New Roman" w:hAnsi="Times New Roman" w:cs="Times New Roman"/>
          <w:sz w:val="26"/>
          <w:szCs w:val="26"/>
        </w:rPr>
        <w:t>несут</w:t>
      </w:r>
      <w:r w:rsidR="00643448" w:rsidRPr="00A9273B">
        <w:rPr>
          <w:rFonts w:ascii="Times New Roman" w:hAnsi="Times New Roman" w:cs="Times New Roman"/>
          <w:sz w:val="26"/>
          <w:szCs w:val="26"/>
        </w:rPr>
        <w:t xml:space="preserve"> должностные лица Заказчиков, в интересах которых проводятся процедуры определения поставщиков (подрядчиков, исполнителей).</w:t>
      </w:r>
      <w:proofErr w:type="gramEnd"/>
    </w:p>
    <w:p w:rsidR="00590EC1" w:rsidRPr="0090271C" w:rsidRDefault="00590EC1" w:rsidP="0026701B">
      <w:pPr>
        <w:pStyle w:val="ConsPlusNormal"/>
        <w:spacing w:line="276" w:lineRule="auto"/>
        <w:ind w:firstLine="567"/>
        <w:jc w:val="both"/>
        <w:rPr>
          <w:rFonts w:ascii="Times New Roman" w:hAnsi="Times New Roman" w:cs="Times New Roman"/>
          <w:sz w:val="26"/>
          <w:szCs w:val="26"/>
        </w:rPr>
      </w:pPr>
    </w:p>
    <w:p w:rsidR="00590EC1" w:rsidRPr="0090271C" w:rsidRDefault="00643448" w:rsidP="007334B6">
      <w:pPr>
        <w:pStyle w:val="ConsPlusTitle"/>
        <w:numPr>
          <w:ilvl w:val="0"/>
          <w:numId w:val="9"/>
        </w:numPr>
        <w:tabs>
          <w:tab w:val="left" w:pos="993"/>
        </w:tabs>
        <w:spacing w:line="276" w:lineRule="auto"/>
        <w:jc w:val="center"/>
        <w:outlineLvl w:val="1"/>
        <w:rPr>
          <w:rFonts w:ascii="Times New Roman" w:hAnsi="Times New Roman" w:cs="Times New Roman"/>
          <w:b w:val="0"/>
          <w:sz w:val="26"/>
          <w:szCs w:val="26"/>
        </w:rPr>
      </w:pPr>
      <w:r w:rsidRPr="0090271C">
        <w:rPr>
          <w:rFonts w:ascii="Times New Roman" w:hAnsi="Times New Roman" w:cs="Times New Roman"/>
          <w:b w:val="0"/>
          <w:sz w:val="26"/>
          <w:szCs w:val="26"/>
        </w:rPr>
        <w:t>Полномочия Уполномоченного органа</w:t>
      </w:r>
    </w:p>
    <w:p w:rsidR="00590EC1" w:rsidRPr="0090271C" w:rsidRDefault="00590EC1" w:rsidP="0026701B">
      <w:pPr>
        <w:pStyle w:val="ConsPlusNormal"/>
        <w:spacing w:line="276" w:lineRule="auto"/>
        <w:ind w:firstLine="567"/>
        <w:jc w:val="center"/>
        <w:rPr>
          <w:rFonts w:ascii="Times New Roman" w:hAnsi="Times New Roman" w:cs="Times New Roman"/>
          <w:b/>
          <w:sz w:val="26"/>
          <w:szCs w:val="26"/>
        </w:rPr>
      </w:pPr>
    </w:p>
    <w:p w:rsidR="00590EC1" w:rsidRPr="0090271C" w:rsidRDefault="00643448" w:rsidP="0026701B">
      <w:pPr>
        <w:pStyle w:val="ConsPlusNormal"/>
        <w:numPr>
          <w:ilvl w:val="0"/>
          <w:numId w:val="10"/>
        </w:numPr>
        <w:tabs>
          <w:tab w:val="left" w:pos="993"/>
        </w:tabs>
        <w:spacing w:line="276" w:lineRule="auto"/>
        <w:ind w:left="0" w:firstLine="567"/>
        <w:jc w:val="both"/>
        <w:rPr>
          <w:rFonts w:ascii="Times New Roman" w:hAnsi="Times New Roman" w:cs="Times New Roman"/>
          <w:sz w:val="26"/>
          <w:szCs w:val="26"/>
        </w:rPr>
      </w:pPr>
      <w:r w:rsidRPr="0090271C">
        <w:rPr>
          <w:rFonts w:ascii="Times New Roman" w:hAnsi="Times New Roman" w:cs="Times New Roman"/>
          <w:sz w:val="26"/>
          <w:szCs w:val="26"/>
        </w:rPr>
        <w:t>Уполномоченный орган осуществляет следующие связанные с определением поставщиков (подрядчиков, исполнителей) для обеспечения муниципальных нужд муниципального образования городского округа «Усинск» полномочия:</w:t>
      </w:r>
    </w:p>
    <w:p w:rsidR="00590EC1" w:rsidRPr="0090271C" w:rsidRDefault="00167383" w:rsidP="0026701B">
      <w:pPr>
        <w:pStyle w:val="ConsPlusNormal"/>
        <w:spacing w:line="276" w:lineRule="auto"/>
        <w:ind w:firstLine="567"/>
        <w:jc w:val="both"/>
        <w:rPr>
          <w:rFonts w:ascii="Times New Roman" w:hAnsi="Times New Roman" w:cs="Times New Roman"/>
          <w:sz w:val="26"/>
          <w:szCs w:val="26"/>
        </w:rPr>
      </w:pPr>
      <w:r w:rsidRPr="0090271C">
        <w:rPr>
          <w:rFonts w:ascii="Times New Roman" w:hAnsi="Times New Roman" w:cs="Times New Roman"/>
          <w:sz w:val="26"/>
          <w:szCs w:val="26"/>
        </w:rPr>
        <w:t>1.1.</w:t>
      </w:r>
      <w:r w:rsidR="00643448" w:rsidRPr="0090271C">
        <w:rPr>
          <w:rFonts w:ascii="Times New Roman" w:hAnsi="Times New Roman" w:cs="Times New Roman"/>
          <w:sz w:val="26"/>
          <w:szCs w:val="26"/>
        </w:rPr>
        <w:t>Разрабатывает и утверждает формы заявок на осуществление закупок, представляемых Заказчиками в Уполномоченный орган.</w:t>
      </w:r>
    </w:p>
    <w:p w:rsidR="00590EC1" w:rsidRPr="0090271C" w:rsidRDefault="00643448" w:rsidP="0026701B">
      <w:pPr>
        <w:autoSpaceDE w:val="0"/>
        <w:autoSpaceDN w:val="0"/>
        <w:adjustRightInd w:val="0"/>
        <w:spacing w:line="276" w:lineRule="auto"/>
        <w:ind w:firstLine="567"/>
        <w:jc w:val="both"/>
        <w:rPr>
          <w:color w:val="FF0000"/>
          <w:sz w:val="26"/>
          <w:szCs w:val="26"/>
        </w:rPr>
      </w:pPr>
      <w:r w:rsidRPr="0090271C">
        <w:rPr>
          <w:sz w:val="26"/>
          <w:szCs w:val="26"/>
        </w:rPr>
        <w:t>1.</w:t>
      </w:r>
      <w:r w:rsidR="006950B4" w:rsidRPr="0090271C">
        <w:rPr>
          <w:sz w:val="26"/>
          <w:szCs w:val="26"/>
        </w:rPr>
        <w:t>2</w:t>
      </w:r>
      <w:r w:rsidRPr="0090271C">
        <w:rPr>
          <w:sz w:val="26"/>
          <w:szCs w:val="26"/>
        </w:rPr>
        <w:t>.</w:t>
      </w:r>
      <w:r w:rsidR="006950B4" w:rsidRPr="0090271C">
        <w:rPr>
          <w:sz w:val="26"/>
          <w:szCs w:val="26"/>
        </w:rPr>
        <w:t>С</w:t>
      </w:r>
      <w:r w:rsidR="00954D22" w:rsidRPr="0090271C">
        <w:rPr>
          <w:sz w:val="26"/>
          <w:szCs w:val="26"/>
        </w:rPr>
        <w:t>оздает</w:t>
      </w:r>
      <w:r w:rsidRPr="0090271C">
        <w:rPr>
          <w:sz w:val="26"/>
          <w:szCs w:val="26"/>
        </w:rPr>
        <w:t xml:space="preserve"> комиссию </w:t>
      </w:r>
      <w:r w:rsidR="00954D22" w:rsidRPr="0090271C">
        <w:rPr>
          <w:sz w:val="26"/>
          <w:szCs w:val="26"/>
        </w:rPr>
        <w:t xml:space="preserve">по осуществлению закупок </w:t>
      </w:r>
      <w:r w:rsidRPr="0090271C">
        <w:rPr>
          <w:sz w:val="26"/>
          <w:szCs w:val="26"/>
        </w:rPr>
        <w:t xml:space="preserve">(далее </w:t>
      </w:r>
      <w:r w:rsidR="008F6CBD" w:rsidRPr="0090271C">
        <w:rPr>
          <w:sz w:val="26"/>
          <w:szCs w:val="26"/>
        </w:rPr>
        <w:t>–</w:t>
      </w:r>
      <w:r w:rsidRPr="0090271C">
        <w:rPr>
          <w:sz w:val="26"/>
          <w:szCs w:val="26"/>
        </w:rPr>
        <w:t xml:space="preserve"> </w:t>
      </w:r>
      <w:r w:rsidR="008F6CBD" w:rsidRPr="0090271C">
        <w:rPr>
          <w:sz w:val="26"/>
          <w:szCs w:val="26"/>
        </w:rPr>
        <w:t xml:space="preserve">закупочная </w:t>
      </w:r>
      <w:r w:rsidRPr="0090271C">
        <w:rPr>
          <w:sz w:val="26"/>
          <w:szCs w:val="26"/>
        </w:rPr>
        <w:t xml:space="preserve">комиссия) для определения поставщиков (подрядчиков, исполнителей) </w:t>
      </w:r>
      <w:r w:rsidR="008F6CBD" w:rsidRPr="0090271C">
        <w:rPr>
          <w:sz w:val="26"/>
          <w:szCs w:val="26"/>
        </w:rPr>
        <w:t>с представителями Заказчика в составе</w:t>
      </w:r>
      <w:r w:rsidRPr="0090271C">
        <w:rPr>
          <w:sz w:val="26"/>
          <w:szCs w:val="26"/>
        </w:rPr>
        <w:t>.</w:t>
      </w:r>
    </w:p>
    <w:p w:rsidR="00590EC1" w:rsidRPr="0090271C" w:rsidRDefault="00643448" w:rsidP="0026701B">
      <w:pPr>
        <w:pStyle w:val="ConsPlusNormal"/>
        <w:spacing w:line="276" w:lineRule="auto"/>
        <w:ind w:firstLine="567"/>
        <w:jc w:val="both"/>
        <w:rPr>
          <w:rFonts w:ascii="Times New Roman" w:hAnsi="Times New Roman" w:cs="Times New Roman"/>
          <w:sz w:val="26"/>
          <w:szCs w:val="26"/>
        </w:rPr>
      </w:pPr>
      <w:r w:rsidRPr="0090271C">
        <w:rPr>
          <w:rFonts w:ascii="Times New Roman" w:hAnsi="Times New Roman" w:cs="Times New Roman"/>
          <w:sz w:val="26"/>
          <w:szCs w:val="26"/>
        </w:rPr>
        <w:t>1.</w:t>
      </w:r>
      <w:r w:rsidR="00E45547" w:rsidRPr="0090271C">
        <w:rPr>
          <w:rFonts w:ascii="Times New Roman" w:hAnsi="Times New Roman" w:cs="Times New Roman"/>
          <w:sz w:val="26"/>
          <w:szCs w:val="26"/>
        </w:rPr>
        <w:t>3.</w:t>
      </w:r>
      <w:r w:rsidRPr="0090271C">
        <w:rPr>
          <w:rFonts w:ascii="Times New Roman" w:hAnsi="Times New Roman" w:cs="Times New Roman"/>
          <w:sz w:val="26"/>
          <w:szCs w:val="26"/>
        </w:rPr>
        <w:t xml:space="preserve">Разрабатывает положение о </w:t>
      </w:r>
      <w:r w:rsidR="00E45547" w:rsidRPr="0090271C">
        <w:rPr>
          <w:rFonts w:ascii="Times New Roman" w:hAnsi="Times New Roman" w:cs="Times New Roman"/>
          <w:sz w:val="26"/>
          <w:szCs w:val="26"/>
        </w:rPr>
        <w:t xml:space="preserve">закупочной </w:t>
      </w:r>
      <w:r w:rsidRPr="0090271C">
        <w:rPr>
          <w:rFonts w:ascii="Times New Roman" w:hAnsi="Times New Roman" w:cs="Times New Roman"/>
          <w:sz w:val="26"/>
          <w:szCs w:val="26"/>
        </w:rPr>
        <w:t>комисси</w:t>
      </w:r>
      <w:r w:rsidR="00E45547" w:rsidRPr="0090271C">
        <w:rPr>
          <w:rFonts w:ascii="Times New Roman" w:hAnsi="Times New Roman" w:cs="Times New Roman"/>
          <w:sz w:val="26"/>
          <w:szCs w:val="26"/>
        </w:rPr>
        <w:t>и</w:t>
      </w:r>
      <w:r w:rsidRPr="0090271C">
        <w:rPr>
          <w:rFonts w:ascii="Times New Roman" w:hAnsi="Times New Roman" w:cs="Times New Roman"/>
          <w:sz w:val="26"/>
          <w:szCs w:val="26"/>
        </w:rPr>
        <w:t>.</w:t>
      </w:r>
    </w:p>
    <w:p w:rsidR="008B6B1B" w:rsidRPr="0090271C" w:rsidRDefault="00D91F5F" w:rsidP="0026701B">
      <w:pPr>
        <w:pStyle w:val="ConsPlusNormal"/>
        <w:spacing w:line="276" w:lineRule="auto"/>
        <w:ind w:firstLine="567"/>
        <w:jc w:val="both"/>
        <w:rPr>
          <w:rFonts w:ascii="Times New Roman" w:hAnsi="Times New Roman" w:cs="Times New Roman"/>
          <w:sz w:val="26"/>
          <w:szCs w:val="26"/>
        </w:rPr>
      </w:pPr>
      <w:r w:rsidRPr="0090271C">
        <w:rPr>
          <w:rFonts w:ascii="Times New Roman" w:hAnsi="Times New Roman" w:cs="Times New Roman"/>
          <w:sz w:val="26"/>
          <w:szCs w:val="26"/>
        </w:rPr>
        <w:t>1.4.Принимает</w:t>
      </w:r>
      <w:r w:rsidR="008E0D46" w:rsidRPr="0090271C">
        <w:rPr>
          <w:rFonts w:ascii="Times New Roman" w:hAnsi="Times New Roman" w:cs="Times New Roman"/>
          <w:sz w:val="26"/>
          <w:szCs w:val="26"/>
        </w:rPr>
        <w:t xml:space="preserve"> и</w:t>
      </w:r>
      <w:r w:rsidRPr="0090271C">
        <w:rPr>
          <w:rFonts w:ascii="Times New Roman" w:hAnsi="Times New Roman" w:cs="Times New Roman"/>
          <w:sz w:val="26"/>
          <w:szCs w:val="26"/>
        </w:rPr>
        <w:t xml:space="preserve"> </w:t>
      </w:r>
      <w:r w:rsidR="007F579E" w:rsidRPr="0090271C">
        <w:rPr>
          <w:rFonts w:ascii="Times New Roman" w:hAnsi="Times New Roman" w:cs="Times New Roman"/>
          <w:sz w:val="26"/>
          <w:szCs w:val="26"/>
        </w:rPr>
        <w:t>регистрирует заявки Заказчиков.</w:t>
      </w:r>
    </w:p>
    <w:p w:rsidR="008E0D46" w:rsidRPr="00A70CCC" w:rsidRDefault="00D91F5F" w:rsidP="0026701B">
      <w:pPr>
        <w:pStyle w:val="ConsPlusNormal"/>
        <w:spacing w:line="276" w:lineRule="auto"/>
        <w:ind w:firstLine="567"/>
        <w:jc w:val="both"/>
        <w:rPr>
          <w:rFonts w:ascii="Times New Roman" w:hAnsi="Times New Roman" w:cs="Times New Roman"/>
          <w:sz w:val="26"/>
          <w:szCs w:val="26"/>
        </w:rPr>
      </w:pPr>
      <w:r w:rsidRPr="00A70CCC">
        <w:rPr>
          <w:rFonts w:ascii="Times New Roman" w:hAnsi="Times New Roman" w:cs="Times New Roman"/>
          <w:sz w:val="26"/>
          <w:szCs w:val="26"/>
        </w:rPr>
        <w:t>1.5.</w:t>
      </w:r>
      <w:r w:rsidR="0076395E" w:rsidRPr="00A70CCC">
        <w:rPr>
          <w:rFonts w:ascii="Times New Roman" w:hAnsi="Times New Roman" w:cs="Times New Roman"/>
          <w:sz w:val="26"/>
          <w:szCs w:val="26"/>
        </w:rPr>
        <w:t>Р</w:t>
      </w:r>
      <w:r w:rsidR="008E0D46" w:rsidRPr="00A70CCC">
        <w:rPr>
          <w:rFonts w:ascii="Times New Roman" w:hAnsi="Times New Roman" w:cs="Times New Roman"/>
          <w:sz w:val="26"/>
          <w:szCs w:val="26"/>
        </w:rPr>
        <w:t>ассматривает заявки Заказчиков</w:t>
      </w:r>
      <w:r w:rsidR="00434D84" w:rsidRPr="00A70CCC">
        <w:rPr>
          <w:rFonts w:ascii="Times New Roman" w:hAnsi="Times New Roman" w:cs="Times New Roman"/>
          <w:sz w:val="26"/>
          <w:szCs w:val="26"/>
        </w:rPr>
        <w:t xml:space="preserve"> в рамках наделенных полномочий</w:t>
      </w:r>
      <w:r w:rsidR="0076395E" w:rsidRPr="00A70CCC">
        <w:rPr>
          <w:rFonts w:ascii="Times New Roman" w:hAnsi="Times New Roman" w:cs="Times New Roman"/>
          <w:sz w:val="26"/>
          <w:szCs w:val="26"/>
        </w:rPr>
        <w:t xml:space="preserve"> в соответствии с част</w:t>
      </w:r>
      <w:r w:rsidR="00312956" w:rsidRPr="00A70CCC">
        <w:rPr>
          <w:rFonts w:ascii="Times New Roman" w:hAnsi="Times New Roman" w:cs="Times New Roman"/>
          <w:sz w:val="26"/>
          <w:szCs w:val="26"/>
        </w:rPr>
        <w:t>ями</w:t>
      </w:r>
      <w:r w:rsidR="0076395E" w:rsidRPr="00A70CCC">
        <w:rPr>
          <w:rFonts w:ascii="Times New Roman" w:hAnsi="Times New Roman" w:cs="Times New Roman"/>
          <w:sz w:val="26"/>
          <w:szCs w:val="26"/>
        </w:rPr>
        <w:t xml:space="preserve"> </w:t>
      </w:r>
      <w:r w:rsidR="00312956" w:rsidRPr="00A70CCC">
        <w:rPr>
          <w:rFonts w:ascii="Times New Roman" w:hAnsi="Times New Roman" w:cs="Times New Roman"/>
          <w:sz w:val="26"/>
          <w:szCs w:val="26"/>
        </w:rPr>
        <w:t>1, 10</w:t>
      </w:r>
      <w:r w:rsidR="0076395E" w:rsidRPr="00A70CCC">
        <w:rPr>
          <w:rFonts w:ascii="Times New Roman" w:hAnsi="Times New Roman" w:cs="Times New Roman"/>
          <w:sz w:val="26"/>
          <w:szCs w:val="26"/>
        </w:rPr>
        <w:t xml:space="preserve"> статьи 26 Закона о контрактной системе.</w:t>
      </w:r>
    </w:p>
    <w:p w:rsidR="00590EC1" w:rsidRPr="0090271C" w:rsidRDefault="00550AB5" w:rsidP="0026701B">
      <w:pPr>
        <w:pStyle w:val="ConsPlusNormal"/>
        <w:spacing w:line="276" w:lineRule="auto"/>
        <w:ind w:firstLine="567"/>
        <w:jc w:val="both"/>
        <w:rPr>
          <w:rFonts w:ascii="Times New Roman" w:hAnsi="Times New Roman" w:cs="Times New Roman"/>
          <w:sz w:val="26"/>
          <w:szCs w:val="26"/>
        </w:rPr>
      </w:pPr>
      <w:r w:rsidRPr="00A70CCC">
        <w:rPr>
          <w:rFonts w:ascii="Times New Roman" w:hAnsi="Times New Roman" w:cs="Times New Roman"/>
          <w:sz w:val="26"/>
          <w:szCs w:val="26"/>
        </w:rPr>
        <w:t>1.6.</w:t>
      </w:r>
      <w:r w:rsidR="009A1AFF" w:rsidRPr="00A70CCC">
        <w:rPr>
          <w:rFonts w:ascii="Times New Roman" w:hAnsi="Times New Roman" w:cs="Times New Roman"/>
          <w:sz w:val="26"/>
          <w:szCs w:val="26"/>
        </w:rPr>
        <w:t>Осуществляет подготовку</w:t>
      </w:r>
      <w:r w:rsidR="00643448" w:rsidRPr="00A70CCC">
        <w:rPr>
          <w:rFonts w:ascii="Times New Roman" w:hAnsi="Times New Roman" w:cs="Times New Roman"/>
          <w:sz w:val="26"/>
          <w:szCs w:val="26"/>
        </w:rPr>
        <w:t xml:space="preserve"> </w:t>
      </w:r>
      <w:r w:rsidR="009A1AFF" w:rsidRPr="00A70CCC">
        <w:rPr>
          <w:rFonts w:ascii="Times New Roman" w:hAnsi="Times New Roman" w:cs="Times New Roman"/>
          <w:sz w:val="26"/>
          <w:szCs w:val="26"/>
        </w:rPr>
        <w:t xml:space="preserve">и размещение в единой информационной системе в сфере закупок </w:t>
      </w:r>
      <w:r w:rsidR="00840B8A" w:rsidRPr="00A70CCC">
        <w:rPr>
          <w:rFonts w:ascii="Times New Roman" w:hAnsi="Times New Roman" w:cs="Times New Roman"/>
          <w:sz w:val="26"/>
          <w:szCs w:val="26"/>
        </w:rPr>
        <w:t xml:space="preserve">извещение о проведении электронного конкурса (совместного конкурса), извещение о проведении электронного аукциона (совместного аукциона), извещение о проведении электронного запроса котировок </w:t>
      </w:r>
      <w:r w:rsidR="00643448" w:rsidRPr="00A70CCC">
        <w:rPr>
          <w:rFonts w:ascii="Times New Roman" w:hAnsi="Times New Roman" w:cs="Times New Roman"/>
          <w:sz w:val="26"/>
          <w:szCs w:val="26"/>
        </w:rPr>
        <w:t>на основании представл</w:t>
      </w:r>
      <w:r w:rsidR="00315871" w:rsidRPr="00A70CCC">
        <w:rPr>
          <w:rFonts w:ascii="Times New Roman" w:hAnsi="Times New Roman" w:cs="Times New Roman"/>
          <w:sz w:val="26"/>
          <w:szCs w:val="26"/>
        </w:rPr>
        <w:t>енных</w:t>
      </w:r>
      <w:r w:rsidR="00643448" w:rsidRPr="00A70CCC">
        <w:rPr>
          <w:rFonts w:ascii="Times New Roman" w:hAnsi="Times New Roman" w:cs="Times New Roman"/>
          <w:sz w:val="26"/>
          <w:szCs w:val="26"/>
        </w:rPr>
        <w:t xml:space="preserve"> заявок Заказчиками в Уполномоченный орган.</w:t>
      </w:r>
    </w:p>
    <w:p w:rsidR="00590EC1" w:rsidRPr="0090271C" w:rsidRDefault="00550AB5" w:rsidP="0026701B">
      <w:pPr>
        <w:autoSpaceDE w:val="0"/>
        <w:autoSpaceDN w:val="0"/>
        <w:adjustRightInd w:val="0"/>
        <w:spacing w:line="276" w:lineRule="auto"/>
        <w:ind w:firstLine="567"/>
        <w:jc w:val="both"/>
        <w:rPr>
          <w:sz w:val="26"/>
          <w:szCs w:val="26"/>
        </w:rPr>
      </w:pPr>
      <w:r w:rsidRPr="0090271C">
        <w:rPr>
          <w:sz w:val="26"/>
          <w:szCs w:val="26"/>
        </w:rPr>
        <w:t>1.7.</w:t>
      </w:r>
      <w:r w:rsidR="00091AD5" w:rsidRPr="0090271C">
        <w:rPr>
          <w:sz w:val="26"/>
          <w:szCs w:val="26"/>
        </w:rPr>
        <w:t>Осуществляет подготовку и</w:t>
      </w:r>
      <w:r w:rsidR="00643448" w:rsidRPr="0090271C">
        <w:rPr>
          <w:sz w:val="26"/>
          <w:szCs w:val="26"/>
        </w:rPr>
        <w:t xml:space="preserve"> </w:t>
      </w:r>
      <w:r w:rsidR="00091AD5" w:rsidRPr="0090271C">
        <w:rPr>
          <w:sz w:val="26"/>
          <w:szCs w:val="26"/>
        </w:rPr>
        <w:t>р</w:t>
      </w:r>
      <w:r w:rsidR="00643448" w:rsidRPr="0090271C">
        <w:rPr>
          <w:sz w:val="26"/>
          <w:szCs w:val="26"/>
        </w:rPr>
        <w:t>азмещ</w:t>
      </w:r>
      <w:r w:rsidR="00091AD5" w:rsidRPr="0090271C">
        <w:rPr>
          <w:sz w:val="26"/>
          <w:szCs w:val="26"/>
        </w:rPr>
        <w:t>ение</w:t>
      </w:r>
      <w:r w:rsidR="00643448" w:rsidRPr="0090271C">
        <w:rPr>
          <w:sz w:val="26"/>
          <w:szCs w:val="26"/>
        </w:rPr>
        <w:t xml:space="preserve"> в единой информационной системе в сфере закупок </w:t>
      </w:r>
      <w:r w:rsidR="00091AD5" w:rsidRPr="0090271C">
        <w:rPr>
          <w:sz w:val="26"/>
          <w:szCs w:val="26"/>
        </w:rPr>
        <w:t>разъяснений положений извещения об осуществлении закупки при проведении электронного конкурса и электронного аукциона</w:t>
      </w:r>
      <w:r w:rsidR="001136A2" w:rsidRPr="0090271C">
        <w:rPr>
          <w:sz w:val="26"/>
          <w:szCs w:val="26"/>
        </w:rPr>
        <w:t xml:space="preserve"> на основании представленных разъяснений Заказчиками в Уполномоченный орган</w:t>
      </w:r>
      <w:r w:rsidR="00643448" w:rsidRPr="0090271C">
        <w:rPr>
          <w:sz w:val="26"/>
          <w:szCs w:val="26"/>
        </w:rPr>
        <w:t>.</w:t>
      </w:r>
    </w:p>
    <w:p w:rsidR="0068769B" w:rsidRPr="0090271C" w:rsidRDefault="00643448" w:rsidP="0026701B">
      <w:pPr>
        <w:autoSpaceDE w:val="0"/>
        <w:autoSpaceDN w:val="0"/>
        <w:adjustRightInd w:val="0"/>
        <w:spacing w:line="276" w:lineRule="auto"/>
        <w:ind w:firstLine="567"/>
        <w:jc w:val="both"/>
        <w:rPr>
          <w:color w:val="FF0000"/>
          <w:sz w:val="26"/>
          <w:szCs w:val="26"/>
        </w:rPr>
      </w:pPr>
      <w:r w:rsidRPr="006E5F7C">
        <w:rPr>
          <w:sz w:val="26"/>
          <w:szCs w:val="26"/>
        </w:rPr>
        <w:lastRenderedPageBreak/>
        <w:t>1.8.</w:t>
      </w:r>
      <w:r w:rsidR="00BA418F" w:rsidRPr="006E5F7C">
        <w:rPr>
          <w:sz w:val="26"/>
          <w:szCs w:val="26"/>
        </w:rPr>
        <w:t>Осуществляет подготовку и размещение в единой информационной системе в сфере закупок</w:t>
      </w:r>
      <w:r w:rsidRPr="006E5F7C">
        <w:rPr>
          <w:sz w:val="26"/>
          <w:szCs w:val="26"/>
        </w:rPr>
        <w:t xml:space="preserve"> </w:t>
      </w:r>
      <w:r w:rsidR="0068769B" w:rsidRPr="006E5F7C">
        <w:rPr>
          <w:sz w:val="26"/>
          <w:szCs w:val="26"/>
        </w:rPr>
        <w:t xml:space="preserve">внесение </w:t>
      </w:r>
      <w:r w:rsidR="00BA418F" w:rsidRPr="006E5F7C">
        <w:rPr>
          <w:sz w:val="26"/>
          <w:szCs w:val="26"/>
        </w:rPr>
        <w:t>изменени</w:t>
      </w:r>
      <w:r w:rsidR="0068769B" w:rsidRPr="006E5F7C">
        <w:rPr>
          <w:sz w:val="26"/>
          <w:szCs w:val="26"/>
        </w:rPr>
        <w:t xml:space="preserve">й в извещение </w:t>
      </w:r>
      <w:r w:rsidR="009969D3" w:rsidRPr="006E5F7C">
        <w:rPr>
          <w:sz w:val="26"/>
          <w:szCs w:val="26"/>
        </w:rPr>
        <w:t>о проведении электронного конкурса (совместного конкурса), извещение о проведении электронного аукциона (совместного аукциона), извещение о проведении электронного запроса котировок</w:t>
      </w:r>
      <w:r w:rsidR="00A90AB3" w:rsidRPr="006E5F7C">
        <w:rPr>
          <w:sz w:val="26"/>
          <w:szCs w:val="26"/>
        </w:rPr>
        <w:t xml:space="preserve"> на основании решения Заказчика</w:t>
      </w:r>
      <w:r w:rsidR="00A90AB3" w:rsidRPr="0090271C">
        <w:rPr>
          <w:sz w:val="26"/>
          <w:szCs w:val="26"/>
        </w:rPr>
        <w:t>.</w:t>
      </w:r>
    </w:p>
    <w:p w:rsidR="000A0869" w:rsidRPr="0090271C" w:rsidRDefault="000A0869" w:rsidP="0026701B">
      <w:pPr>
        <w:autoSpaceDE w:val="0"/>
        <w:autoSpaceDN w:val="0"/>
        <w:adjustRightInd w:val="0"/>
        <w:spacing w:line="276" w:lineRule="auto"/>
        <w:ind w:firstLine="567"/>
        <w:jc w:val="both"/>
        <w:rPr>
          <w:color w:val="FF0000"/>
          <w:sz w:val="26"/>
          <w:szCs w:val="26"/>
        </w:rPr>
      </w:pPr>
      <w:r w:rsidRPr="00BE09F8">
        <w:rPr>
          <w:sz w:val="26"/>
          <w:szCs w:val="26"/>
        </w:rPr>
        <w:t>1.9.Осуществляет подготовку и размещение в единой информационной системе в сфере закупок извещение об отмене закупки</w:t>
      </w:r>
      <w:r w:rsidR="0053278C" w:rsidRPr="00BE09F8">
        <w:rPr>
          <w:sz w:val="26"/>
          <w:szCs w:val="26"/>
        </w:rPr>
        <w:t xml:space="preserve"> </w:t>
      </w:r>
      <w:r w:rsidR="009969D3" w:rsidRPr="00BE09F8">
        <w:rPr>
          <w:sz w:val="26"/>
          <w:szCs w:val="26"/>
        </w:rPr>
        <w:t>о проведении электронного конкурса (совместного конкурса), электронного аукциона (совместного аукциона),</w:t>
      </w:r>
      <w:r w:rsidR="009969D3" w:rsidRPr="0090271C">
        <w:rPr>
          <w:sz w:val="26"/>
          <w:szCs w:val="26"/>
        </w:rPr>
        <w:t xml:space="preserve"> электронного запроса котировок </w:t>
      </w:r>
      <w:r w:rsidR="0053278C" w:rsidRPr="0090271C">
        <w:rPr>
          <w:sz w:val="26"/>
          <w:szCs w:val="26"/>
        </w:rPr>
        <w:t>на основании решения Заказчика.</w:t>
      </w:r>
    </w:p>
    <w:p w:rsidR="00590EC1" w:rsidRPr="0090271C" w:rsidRDefault="00826630" w:rsidP="0026701B">
      <w:pPr>
        <w:pStyle w:val="ConsPlusNormal"/>
        <w:spacing w:line="276" w:lineRule="auto"/>
        <w:ind w:firstLine="567"/>
        <w:jc w:val="both"/>
        <w:rPr>
          <w:rFonts w:ascii="Times New Roman" w:hAnsi="Times New Roman" w:cs="Times New Roman"/>
          <w:sz w:val="26"/>
          <w:szCs w:val="26"/>
        </w:rPr>
      </w:pPr>
      <w:r w:rsidRPr="0090271C">
        <w:rPr>
          <w:rFonts w:ascii="Times New Roman" w:hAnsi="Times New Roman" w:cs="Times New Roman"/>
          <w:sz w:val="26"/>
          <w:szCs w:val="26"/>
        </w:rPr>
        <w:t>1.10.</w:t>
      </w:r>
      <w:r w:rsidR="00643448" w:rsidRPr="0090271C">
        <w:rPr>
          <w:rFonts w:ascii="Times New Roman" w:hAnsi="Times New Roman" w:cs="Times New Roman"/>
          <w:sz w:val="26"/>
          <w:szCs w:val="26"/>
        </w:rPr>
        <w:t xml:space="preserve">Осуществляет </w:t>
      </w:r>
      <w:r w:rsidRPr="0090271C">
        <w:rPr>
          <w:rFonts w:ascii="Times New Roman" w:hAnsi="Times New Roman" w:cs="Times New Roman"/>
          <w:sz w:val="26"/>
          <w:szCs w:val="26"/>
        </w:rPr>
        <w:t>оформление</w:t>
      </w:r>
      <w:r w:rsidR="00643448" w:rsidRPr="0090271C">
        <w:rPr>
          <w:rFonts w:ascii="Times New Roman" w:hAnsi="Times New Roman" w:cs="Times New Roman"/>
          <w:sz w:val="26"/>
          <w:szCs w:val="26"/>
        </w:rPr>
        <w:t xml:space="preserve"> и размещение </w:t>
      </w:r>
      <w:r w:rsidRPr="0090271C">
        <w:rPr>
          <w:rFonts w:ascii="Times New Roman" w:hAnsi="Times New Roman" w:cs="Times New Roman"/>
          <w:sz w:val="26"/>
          <w:szCs w:val="26"/>
        </w:rPr>
        <w:t xml:space="preserve">в единой информационной системе в сфере закупок </w:t>
      </w:r>
      <w:r w:rsidR="00643448" w:rsidRPr="0090271C">
        <w:rPr>
          <w:rFonts w:ascii="Times New Roman" w:hAnsi="Times New Roman" w:cs="Times New Roman"/>
          <w:sz w:val="26"/>
          <w:szCs w:val="26"/>
        </w:rPr>
        <w:t>протоколов</w:t>
      </w:r>
      <w:r w:rsidRPr="0090271C">
        <w:rPr>
          <w:rFonts w:ascii="Times New Roman" w:hAnsi="Times New Roman" w:cs="Times New Roman"/>
          <w:sz w:val="26"/>
          <w:szCs w:val="26"/>
        </w:rPr>
        <w:t xml:space="preserve"> определения поставщиков (подрядчиков, исполнителей)</w:t>
      </w:r>
      <w:r w:rsidR="00643448" w:rsidRPr="0090271C">
        <w:rPr>
          <w:rFonts w:ascii="Times New Roman" w:hAnsi="Times New Roman" w:cs="Times New Roman"/>
          <w:sz w:val="26"/>
          <w:szCs w:val="26"/>
        </w:rPr>
        <w:t>, сформированных по результатам конкурентн</w:t>
      </w:r>
      <w:r w:rsidR="009A6817" w:rsidRPr="0090271C">
        <w:rPr>
          <w:rFonts w:ascii="Times New Roman" w:hAnsi="Times New Roman" w:cs="Times New Roman"/>
          <w:sz w:val="26"/>
          <w:szCs w:val="26"/>
        </w:rPr>
        <w:t>ых</w:t>
      </w:r>
      <w:r w:rsidR="00643448" w:rsidRPr="0090271C">
        <w:rPr>
          <w:rFonts w:ascii="Times New Roman" w:hAnsi="Times New Roman" w:cs="Times New Roman"/>
          <w:sz w:val="26"/>
          <w:szCs w:val="26"/>
        </w:rPr>
        <w:t xml:space="preserve"> </w:t>
      </w:r>
      <w:r w:rsidR="009A6817" w:rsidRPr="0090271C">
        <w:rPr>
          <w:rFonts w:ascii="Times New Roman" w:hAnsi="Times New Roman" w:cs="Times New Roman"/>
          <w:sz w:val="26"/>
          <w:szCs w:val="26"/>
        </w:rPr>
        <w:t xml:space="preserve">способов </w:t>
      </w:r>
      <w:r w:rsidR="00643448" w:rsidRPr="0090271C">
        <w:rPr>
          <w:rFonts w:ascii="Times New Roman" w:hAnsi="Times New Roman" w:cs="Times New Roman"/>
          <w:sz w:val="26"/>
          <w:szCs w:val="26"/>
        </w:rPr>
        <w:t>определения поставщик</w:t>
      </w:r>
      <w:r w:rsidR="009A6817" w:rsidRPr="0090271C">
        <w:rPr>
          <w:rFonts w:ascii="Times New Roman" w:hAnsi="Times New Roman" w:cs="Times New Roman"/>
          <w:sz w:val="26"/>
          <w:szCs w:val="26"/>
        </w:rPr>
        <w:t>а.</w:t>
      </w:r>
    </w:p>
    <w:p w:rsidR="00590EC1" w:rsidRPr="0090271C" w:rsidRDefault="00643448" w:rsidP="0026701B">
      <w:pPr>
        <w:pStyle w:val="ConsPlusNormal"/>
        <w:spacing w:line="276" w:lineRule="auto"/>
        <w:ind w:firstLine="567"/>
        <w:jc w:val="both"/>
        <w:rPr>
          <w:rFonts w:ascii="Times New Roman" w:hAnsi="Times New Roman" w:cs="Times New Roman"/>
          <w:sz w:val="26"/>
          <w:szCs w:val="26"/>
        </w:rPr>
      </w:pPr>
      <w:r w:rsidRPr="0090271C">
        <w:rPr>
          <w:rFonts w:ascii="Times New Roman" w:hAnsi="Times New Roman" w:cs="Times New Roman"/>
          <w:sz w:val="26"/>
          <w:szCs w:val="26"/>
        </w:rPr>
        <w:t>1.</w:t>
      </w:r>
      <w:r w:rsidR="00737ACD" w:rsidRPr="0090271C">
        <w:rPr>
          <w:rFonts w:ascii="Times New Roman" w:hAnsi="Times New Roman" w:cs="Times New Roman"/>
          <w:sz w:val="26"/>
          <w:szCs w:val="26"/>
        </w:rPr>
        <w:t>11</w:t>
      </w:r>
      <w:r w:rsidRPr="0090271C">
        <w:rPr>
          <w:rFonts w:ascii="Times New Roman" w:hAnsi="Times New Roman" w:cs="Times New Roman"/>
          <w:sz w:val="26"/>
          <w:szCs w:val="26"/>
        </w:rPr>
        <w:t>.</w:t>
      </w:r>
      <w:r w:rsidR="008F1A23" w:rsidRPr="0090271C">
        <w:rPr>
          <w:rFonts w:ascii="Times New Roman" w:hAnsi="Times New Roman" w:cs="Times New Roman"/>
          <w:sz w:val="26"/>
          <w:szCs w:val="26"/>
        </w:rPr>
        <w:t xml:space="preserve">Возвращает </w:t>
      </w:r>
      <w:r w:rsidR="007B7F16" w:rsidRPr="0090271C">
        <w:rPr>
          <w:rFonts w:ascii="Times New Roman" w:hAnsi="Times New Roman" w:cs="Times New Roman"/>
          <w:sz w:val="26"/>
          <w:szCs w:val="26"/>
        </w:rPr>
        <w:t xml:space="preserve">Заказчику </w:t>
      </w:r>
      <w:r w:rsidR="008F1A23" w:rsidRPr="0090271C">
        <w:rPr>
          <w:rFonts w:ascii="Times New Roman" w:hAnsi="Times New Roman" w:cs="Times New Roman"/>
          <w:sz w:val="26"/>
          <w:szCs w:val="26"/>
        </w:rPr>
        <w:t xml:space="preserve">заявку </w:t>
      </w:r>
      <w:r w:rsidR="007B7F16">
        <w:rPr>
          <w:rFonts w:ascii="Times New Roman" w:hAnsi="Times New Roman" w:cs="Times New Roman"/>
          <w:sz w:val="26"/>
          <w:szCs w:val="26"/>
        </w:rPr>
        <w:t xml:space="preserve">на осуществление закупки, </w:t>
      </w:r>
      <w:r w:rsidR="008F1A23" w:rsidRPr="0090271C">
        <w:rPr>
          <w:rFonts w:ascii="Times New Roman" w:hAnsi="Times New Roman" w:cs="Times New Roman"/>
          <w:sz w:val="26"/>
          <w:szCs w:val="26"/>
        </w:rPr>
        <w:t>если есть нарушения.</w:t>
      </w:r>
    </w:p>
    <w:p w:rsidR="008F1A23" w:rsidRPr="0090271C" w:rsidRDefault="00643448" w:rsidP="0026701B">
      <w:pPr>
        <w:pStyle w:val="ConsPlusNormal"/>
        <w:spacing w:line="276" w:lineRule="auto"/>
        <w:ind w:firstLine="567"/>
        <w:jc w:val="both"/>
        <w:rPr>
          <w:rFonts w:ascii="Times New Roman" w:hAnsi="Times New Roman" w:cs="Times New Roman"/>
          <w:sz w:val="26"/>
          <w:szCs w:val="26"/>
        </w:rPr>
      </w:pPr>
      <w:r w:rsidRPr="0090271C">
        <w:rPr>
          <w:rFonts w:ascii="Times New Roman" w:hAnsi="Times New Roman" w:cs="Times New Roman"/>
          <w:sz w:val="26"/>
          <w:szCs w:val="26"/>
        </w:rPr>
        <w:t>1.1</w:t>
      </w:r>
      <w:r w:rsidR="008F1A23" w:rsidRPr="0090271C">
        <w:rPr>
          <w:rFonts w:ascii="Times New Roman" w:hAnsi="Times New Roman" w:cs="Times New Roman"/>
          <w:sz w:val="26"/>
          <w:szCs w:val="26"/>
        </w:rPr>
        <w:t>2</w:t>
      </w:r>
      <w:r w:rsidRPr="0090271C">
        <w:rPr>
          <w:rFonts w:ascii="Times New Roman" w:hAnsi="Times New Roman" w:cs="Times New Roman"/>
          <w:sz w:val="26"/>
          <w:szCs w:val="26"/>
        </w:rPr>
        <w:t>.</w:t>
      </w:r>
      <w:r w:rsidR="008F1A23" w:rsidRPr="0090271C">
        <w:rPr>
          <w:rFonts w:ascii="Times New Roman" w:hAnsi="Times New Roman" w:cs="Times New Roman"/>
          <w:sz w:val="26"/>
          <w:szCs w:val="26"/>
        </w:rPr>
        <w:t>Взаимодействует с оператором электронной площадки.</w:t>
      </w:r>
    </w:p>
    <w:p w:rsidR="00590EC1" w:rsidRPr="0090271C" w:rsidRDefault="008F1A23" w:rsidP="0026701B">
      <w:pPr>
        <w:pStyle w:val="ConsPlusNormal"/>
        <w:spacing w:line="276" w:lineRule="auto"/>
        <w:ind w:firstLine="567"/>
        <w:jc w:val="both"/>
        <w:rPr>
          <w:rFonts w:ascii="Times New Roman" w:hAnsi="Times New Roman" w:cs="Times New Roman"/>
          <w:sz w:val="26"/>
          <w:szCs w:val="26"/>
        </w:rPr>
      </w:pPr>
      <w:r w:rsidRPr="0090271C">
        <w:rPr>
          <w:rFonts w:ascii="Times New Roman" w:hAnsi="Times New Roman" w:cs="Times New Roman"/>
          <w:sz w:val="26"/>
          <w:szCs w:val="26"/>
        </w:rPr>
        <w:t>1.13.</w:t>
      </w:r>
      <w:r w:rsidR="00643448" w:rsidRPr="0090271C">
        <w:rPr>
          <w:rFonts w:ascii="Times New Roman" w:hAnsi="Times New Roman" w:cs="Times New Roman"/>
          <w:sz w:val="26"/>
          <w:szCs w:val="26"/>
        </w:rPr>
        <w:t xml:space="preserve">Обеспечивает защищенность, неприкосновенность и конфиденциальность поданных в </w:t>
      </w:r>
      <w:r w:rsidRPr="0090271C">
        <w:rPr>
          <w:rFonts w:ascii="Times New Roman" w:hAnsi="Times New Roman" w:cs="Times New Roman"/>
          <w:sz w:val="26"/>
          <w:szCs w:val="26"/>
        </w:rPr>
        <w:t xml:space="preserve">электронной </w:t>
      </w:r>
      <w:r w:rsidR="00643448" w:rsidRPr="0090271C">
        <w:rPr>
          <w:rFonts w:ascii="Times New Roman" w:hAnsi="Times New Roman" w:cs="Times New Roman"/>
          <w:sz w:val="26"/>
          <w:szCs w:val="26"/>
        </w:rPr>
        <w:t>форме заявок на участие в закупках.</w:t>
      </w:r>
    </w:p>
    <w:p w:rsidR="009D5A73" w:rsidRPr="0090271C" w:rsidRDefault="00643448" w:rsidP="0026701B">
      <w:pPr>
        <w:pStyle w:val="ConsPlusNormal"/>
        <w:spacing w:line="276" w:lineRule="auto"/>
        <w:ind w:firstLine="567"/>
        <w:jc w:val="both"/>
        <w:rPr>
          <w:rFonts w:ascii="Times New Roman" w:hAnsi="Times New Roman" w:cs="Times New Roman"/>
          <w:sz w:val="26"/>
          <w:szCs w:val="26"/>
        </w:rPr>
      </w:pPr>
      <w:r w:rsidRPr="0090271C">
        <w:rPr>
          <w:rFonts w:ascii="Times New Roman" w:hAnsi="Times New Roman" w:cs="Times New Roman"/>
          <w:sz w:val="26"/>
          <w:szCs w:val="26"/>
        </w:rPr>
        <w:t>1.1</w:t>
      </w:r>
      <w:r w:rsidR="004402C7" w:rsidRPr="0090271C">
        <w:rPr>
          <w:rFonts w:ascii="Times New Roman" w:hAnsi="Times New Roman" w:cs="Times New Roman"/>
          <w:sz w:val="26"/>
          <w:szCs w:val="26"/>
        </w:rPr>
        <w:t>4</w:t>
      </w:r>
      <w:r w:rsidRPr="0090271C">
        <w:rPr>
          <w:rFonts w:ascii="Times New Roman" w:hAnsi="Times New Roman" w:cs="Times New Roman"/>
          <w:sz w:val="26"/>
          <w:szCs w:val="26"/>
        </w:rPr>
        <w:t xml:space="preserve">.Обеспечивает хранение </w:t>
      </w:r>
      <w:r w:rsidRPr="009A6CB4">
        <w:rPr>
          <w:rFonts w:ascii="Times New Roman" w:hAnsi="Times New Roman" w:cs="Times New Roman"/>
          <w:sz w:val="26"/>
          <w:szCs w:val="26"/>
        </w:rPr>
        <w:t xml:space="preserve">в сроки, установленные </w:t>
      </w:r>
      <w:r w:rsidR="009D5A73" w:rsidRPr="009A6CB4">
        <w:rPr>
          <w:rFonts w:ascii="Times New Roman" w:hAnsi="Times New Roman" w:cs="Times New Roman"/>
          <w:sz w:val="26"/>
          <w:szCs w:val="26"/>
        </w:rPr>
        <w:t>Законом</w:t>
      </w:r>
      <w:r w:rsidR="009D5A73" w:rsidRPr="0090271C">
        <w:rPr>
          <w:rFonts w:ascii="Times New Roman" w:hAnsi="Times New Roman" w:cs="Times New Roman"/>
          <w:sz w:val="26"/>
          <w:szCs w:val="26"/>
        </w:rPr>
        <w:t xml:space="preserve"> о контрактной системе</w:t>
      </w:r>
      <w:r w:rsidRPr="0090271C">
        <w:rPr>
          <w:rFonts w:ascii="Times New Roman" w:hAnsi="Times New Roman" w:cs="Times New Roman"/>
          <w:sz w:val="26"/>
          <w:szCs w:val="26"/>
        </w:rPr>
        <w:t xml:space="preserve">, </w:t>
      </w:r>
      <w:r w:rsidR="009D5A73" w:rsidRPr="0090271C">
        <w:rPr>
          <w:rFonts w:ascii="Times New Roman" w:hAnsi="Times New Roman" w:cs="Times New Roman"/>
          <w:sz w:val="26"/>
          <w:szCs w:val="26"/>
        </w:rPr>
        <w:t xml:space="preserve">информации и документов, формируемые и составляемые </w:t>
      </w:r>
      <w:r w:rsidR="002B291A" w:rsidRPr="0090271C">
        <w:rPr>
          <w:rFonts w:ascii="Times New Roman" w:hAnsi="Times New Roman" w:cs="Times New Roman"/>
          <w:sz w:val="26"/>
          <w:szCs w:val="26"/>
        </w:rPr>
        <w:t>в ходе закупки.</w:t>
      </w:r>
    </w:p>
    <w:p w:rsidR="00590EC1" w:rsidRPr="0090271C" w:rsidRDefault="00643448" w:rsidP="0026701B">
      <w:pPr>
        <w:pStyle w:val="ConsPlusNormal"/>
        <w:spacing w:line="276" w:lineRule="auto"/>
        <w:ind w:firstLine="567"/>
        <w:jc w:val="both"/>
        <w:rPr>
          <w:rFonts w:ascii="Times New Roman" w:hAnsi="Times New Roman" w:cs="Times New Roman"/>
          <w:sz w:val="26"/>
          <w:szCs w:val="26"/>
        </w:rPr>
      </w:pPr>
      <w:r w:rsidRPr="0090271C">
        <w:rPr>
          <w:rFonts w:ascii="Times New Roman" w:hAnsi="Times New Roman" w:cs="Times New Roman"/>
          <w:sz w:val="26"/>
          <w:szCs w:val="26"/>
        </w:rPr>
        <w:t>1.1</w:t>
      </w:r>
      <w:r w:rsidR="002B291A" w:rsidRPr="0090271C">
        <w:rPr>
          <w:rFonts w:ascii="Times New Roman" w:hAnsi="Times New Roman" w:cs="Times New Roman"/>
          <w:sz w:val="26"/>
          <w:szCs w:val="26"/>
        </w:rPr>
        <w:t>5</w:t>
      </w:r>
      <w:r w:rsidRPr="0090271C">
        <w:rPr>
          <w:rFonts w:ascii="Times New Roman" w:hAnsi="Times New Roman" w:cs="Times New Roman"/>
          <w:sz w:val="26"/>
          <w:szCs w:val="26"/>
        </w:rPr>
        <w:t>.Осуществляет иные полномочия, предусмотренные действующим законодательством Российской Федерации и настоящим Порядком.</w:t>
      </w:r>
    </w:p>
    <w:p w:rsidR="00590EC1" w:rsidRPr="0090271C" w:rsidRDefault="00643448" w:rsidP="0026701B">
      <w:pPr>
        <w:pStyle w:val="ConsPlusNormal"/>
        <w:numPr>
          <w:ilvl w:val="0"/>
          <w:numId w:val="10"/>
        </w:numPr>
        <w:tabs>
          <w:tab w:val="left" w:pos="993"/>
        </w:tabs>
        <w:spacing w:line="276" w:lineRule="auto"/>
        <w:ind w:left="0" w:firstLine="567"/>
        <w:jc w:val="both"/>
        <w:rPr>
          <w:rFonts w:ascii="Times New Roman" w:hAnsi="Times New Roman" w:cs="Times New Roman"/>
          <w:sz w:val="26"/>
          <w:szCs w:val="26"/>
        </w:rPr>
      </w:pPr>
      <w:r w:rsidRPr="0090271C">
        <w:rPr>
          <w:rFonts w:ascii="Times New Roman" w:hAnsi="Times New Roman" w:cs="Times New Roman"/>
          <w:sz w:val="26"/>
          <w:szCs w:val="26"/>
        </w:rPr>
        <w:t xml:space="preserve">Для определения поставщиков (подрядчиков, исполнителей) Уполномоченный орган создает </w:t>
      </w:r>
      <w:r w:rsidR="00F44E4B" w:rsidRPr="0090271C">
        <w:rPr>
          <w:rFonts w:ascii="Times New Roman" w:hAnsi="Times New Roman" w:cs="Times New Roman"/>
          <w:sz w:val="26"/>
          <w:szCs w:val="26"/>
        </w:rPr>
        <w:t xml:space="preserve">закупочную </w:t>
      </w:r>
      <w:r w:rsidRPr="0090271C">
        <w:rPr>
          <w:rFonts w:ascii="Times New Roman" w:hAnsi="Times New Roman" w:cs="Times New Roman"/>
          <w:sz w:val="26"/>
          <w:szCs w:val="26"/>
        </w:rPr>
        <w:t>комисси</w:t>
      </w:r>
      <w:r w:rsidR="00F44E4B" w:rsidRPr="0090271C">
        <w:rPr>
          <w:rFonts w:ascii="Times New Roman" w:hAnsi="Times New Roman" w:cs="Times New Roman"/>
          <w:sz w:val="26"/>
          <w:szCs w:val="26"/>
        </w:rPr>
        <w:t>ю</w:t>
      </w:r>
      <w:r w:rsidRPr="0090271C">
        <w:rPr>
          <w:rFonts w:ascii="Times New Roman" w:hAnsi="Times New Roman" w:cs="Times New Roman"/>
          <w:sz w:val="26"/>
          <w:szCs w:val="26"/>
        </w:rPr>
        <w:t>.</w:t>
      </w:r>
    </w:p>
    <w:p w:rsidR="00590EC1" w:rsidRPr="0090271C" w:rsidRDefault="00643448" w:rsidP="0026701B">
      <w:pPr>
        <w:pStyle w:val="ConsPlusNormal"/>
        <w:spacing w:line="276" w:lineRule="auto"/>
        <w:ind w:firstLine="567"/>
        <w:jc w:val="both"/>
        <w:rPr>
          <w:rFonts w:ascii="Times New Roman" w:hAnsi="Times New Roman" w:cs="Times New Roman"/>
          <w:sz w:val="26"/>
          <w:szCs w:val="26"/>
        </w:rPr>
      </w:pPr>
      <w:r w:rsidRPr="0090271C">
        <w:rPr>
          <w:rFonts w:ascii="Times New Roman" w:hAnsi="Times New Roman" w:cs="Times New Roman"/>
          <w:sz w:val="26"/>
          <w:szCs w:val="26"/>
        </w:rPr>
        <w:t xml:space="preserve">Решение о создании </w:t>
      </w:r>
      <w:r w:rsidR="00521313" w:rsidRPr="0090271C">
        <w:rPr>
          <w:rFonts w:ascii="Times New Roman" w:hAnsi="Times New Roman" w:cs="Times New Roman"/>
          <w:sz w:val="26"/>
          <w:szCs w:val="26"/>
        </w:rPr>
        <w:t xml:space="preserve">закупочной </w:t>
      </w:r>
      <w:r w:rsidRPr="0090271C">
        <w:rPr>
          <w:rFonts w:ascii="Times New Roman" w:hAnsi="Times New Roman" w:cs="Times New Roman"/>
          <w:sz w:val="26"/>
          <w:szCs w:val="26"/>
        </w:rPr>
        <w:t xml:space="preserve">комиссии принимается Уполномоченным органом до начала проведения закупки. При этом определяются состав </w:t>
      </w:r>
      <w:r w:rsidR="00521313" w:rsidRPr="0090271C">
        <w:rPr>
          <w:rFonts w:ascii="Times New Roman" w:hAnsi="Times New Roman" w:cs="Times New Roman"/>
          <w:sz w:val="26"/>
          <w:szCs w:val="26"/>
        </w:rPr>
        <w:t xml:space="preserve">закупочной </w:t>
      </w:r>
      <w:r w:rsidRPr="0090271C">
        <w:rPr>
          <w:rFonts w:ascii="Times New Roman" w:hAnsi="Times New Roman" w:cs="Times New Roman"/>
          <w:sz w:val="26"/>
          <w:szCs w:val="26"/>
        </w:rPr>
        <w:t xml:space="preserve">комиссии и порядок ее работы, назначается председатель </w:t>
      </w:r>
      <w:r w:rsidR="00521313" w:rsidRPr="0090271C">
        <w:rPr>
          <w:rFonts w:ascii="Times New Roman" w:hAnsi="Times New Roman" w:cs="Times New Roman"/>
          <w:sz w:val="26"/>
          <w:szCs w:val="26"/>
        </w:rPr>
        <w:t xml:space="preserve">закупочной </w:t>
      </w:r>
      <w:r w:rsidRPr="0090271C">
        <w:rPr>
          <w:rFonts w:ascii="Times New Roman" w:hAnsi="Times New Roman" w:cs="Times New Roman"/>
          <w:sz w:val="26"/>
          <w:szCs w:val="26"/>
        </w:rPr>
        <w:t xml:space="preserve">комиссии. Состав </w:t>
      </w:r>
      <w:r w:rsidR="007C53A8" w:rsidRPr="0090271C">
        <w:rPr>
          <w:rFonts w:ascii="Times New Roman" w:hAnsi="Times New Roman" w:cs="Times New Roman"/>
          <w:sz w:val="26"/>
          <w:szCs w:val="26"/>
        </w:rPr>
        <w:t xml:space="preserve">закупочной </w:t>
      </w:r>
      <w:r w:rsidRPr="0090271C">
        <w:rPr>
          <w:rFonts w:ascii="Times New Roman" w:hAnsi="Times New Roman" w:cs="Times New Roman"/>
          <w:sz w:val="26"/>
          <w:szCs w:val="26"/>
        </w:rPr>
        <w:t>комиссии, а также порядок ее работы утверждается руководителем (заместителем руководителя, уполномоченным лицом) Уполномоченного органа.</w:t>
      </w:r>
    </w:p>
    <w:p w:rsidR="00590EC1" w:rsidRPr="0090271C" w:rsidRDefault="00643448" w:rsidP="0026701B">
      <w:pPr>
        <w:pStyle w:val="ConsPlusNormal"/>
        <w:spacing w:line="276" w:lineRule="auto"/>
        <w:ind w:firstLine="567"/>
        <w:jc w:val="both"/>
        <w:rPr>
          <w:rFonts w:ascii="Times New Roman" w:hAnsi="Times New Roman" w:cs="Times New Roman"/>
          <w:sz w:val="26"/>
          <w:szCs w:val="26"/>
        </w:rPr>
      </w:pPr>
      <w:r w:rsidRPr="0090271C">
        <w:rPr>
          <w:rFonts w:ascii="Times New Roman" w:hAnsi="Times New Roman" w:cs="Times New Roman"/>
          <w:sz w:val="26"/>
          <w:szCs w:val="26"/>
        </w:rPr>
        <w:t xml:space="preserve">В состав </w:t>
      </w:r>
      <w:r w:rsidR="00084DFB" w:rsidRPr="0090271C">
        <w:rPr>
          <w:rFonts w:ascii="Times New Roman" w:hAnsi="Times New Roman" w:cs="Times New Roman"/>
          <w:sz w:val="26"/>
          <w:szCs w:val="26"/>
        </w:rPr>
        <w:t xml:space="preserve">закупочной </w:t>
      </w:r>
      <w:r w:rsidRPr="0090271C">
        <w:rPr>
          <w:rFonts w:ascii="Times New Roman" w:hAnsi="Times New Roman" w:cs="Times New Roman"/>
          <w:sz w:val="26"/>
          <w:szCs w:val="26"/>
        </w:rPr>
        <w:t>комиссии включаются представител</w:t>
      </w:r>
      <w:r w:rsidR="00084DFB" w:rsidRPr="0090271C">
        <w:rPr>
          <w:rFonts w:ascii="Times New Roman" w:hAnsi="Times New Roman" w:cs="Times New Roman"/>
          <w:sz w:val="26"/>
          <w:szCs w:val="26"/>
        </w:rPr>
        <w:t>и</w:t>
      </w:r>
      <w:r w:rsidR="00956B93" w:rsidRPr="0090271C">
        <w:rPr>
          <w:rFonts w:ascii="Times New Roman" w:hAnsi="Times New Roman" w:cs="Times New Roman"/>
          <w:sz w:val="26"/>
          <w:szCs w:val="26"/>
        </w:rPr>
        <w:t xml:space="preserve"> Уполномоченного органа</w:t>
      </w:r>
      <w:r w:rsidR="00D8348C" w:rsidRPr="0090271C">
        <w:rPr>
          <w:rFonts w:ascii="Times New Roman" w:hAnsi="Times New Roman" w:cs="Times New Roman"/>
          <w:sz w:val="26"/>
          <w:szCs w:val="26"/>
        </w:rPr>
        <w:t>,</w:t>
      </w:r>
      <w:r w:rsidRPr="0090271C">
        <w:rPr>
          <w:rFonts w:ascii="Times New Roman" w:hAnsi="Times New Roman" w:cs="Times New Roman"/>
          <w:sz w:val="26"/>
          <w:szCs w:val="26"/>
        </w:rPr>
        <w:t xml:space="preserve"> Заказчика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90EC1" w:rsidRPr="0090271C" w:rsidRDefault="00643448" w:rsidP="0026701B">
      <w:pPr>
        <w:pStyle w:val="ConsPlusNormal"/>
        <w:numPr>
          <w:ilvl w:val="0"/>
          <w:numId w:val="10"/>
        </w:numPr>
        <w:tabs>
          <w:tab w:val="left" w:pos="993"/>
        </w:tabs>
        <w:spacing w:line="276" w:lineRule="auto"/>
        <w:ind w:left="0" w:firstLine="567"/>
        <w:jc w:val="both"/>
        <w:rPr>
          <w:rFonts w:ascii="Times New Roman" w:hAnsi="Times New Roman" w:cs="Times New Roman"/>
          <w:sz w:val="26"/>
          <w:szCs w:val="26"/>
        </w:rPr>
      </w:pPr>
      <w:r w:rsidRPr="0090271C">
        <w:rPr>
          <w:rFonts w:ascii="Times New Roman" w:hAnsi="Times New Roman" w:cs="Times New Roman"/>
          <w:sz w:val="26"/>
          <w:szCs w:val="26"/>
        </w:rPr>
        <w:t>Прием заявки на осуществление закупки и иной корреспонденции Уполномоченным органом:</w:t>
      </w:r>
    </w:p>
    <w:p w:rsidR="00590EC1" w:rsidRPr="0090271C" w:rsidRDefault="00643448" w:rsidP="0026701B">
      <w:pPr>
        <w:pStyle w:val="ConsPlusNormal"/>
        <w:numPr>
          <w:ilvl w:val="0"/>
          <w:numId w:val="11"/>
        </w:numPr>
        <w:tabs>
          <w:tab w:val="left" w:pos="993"/>
        </w:tabs>
        <w:spacing w:line="276" w:lineRule="auto"/>
        <w:ind w:left="0" w:firstLine="567"/>
        <w:jc w:val="both"/>
        <w:rPr>
          <w:rFonts w:ascii="Times New Roman" w:hAnsi="Times New Roman" w:cs="Times New Roman"/>
          <w:sz w:val="26"/>
          <w:szCs w:val="26"/>
        </w:rPr>
      </w:pPr>
      <w:r w:rsidRPr="0090271C">
        <w:rPr>
          <w:rFonts w:ascii="Times New Roman" w:hAnsi="Times New Roman" w:cs="Times New Roman"/>
          <w:sz w:val="26"/>
          <w:szCs w:val="26"/>
        </w:rPr>
        <w:t xml:space="preserve">прием и регистрация заявки на осуществление закупки и иной корреспонденции осуществляются </w:t>
      </w:r>
      <w:r w:rsidR="00EC595B" w:rsidRPr="0090271C">
        <w:rPr>
          <w:rFonts w:ascii="Times New Roman" w:hAnsi="Times New Roman" w:cs="Times New Roman"/>
          <w:sz w:val="26"/>
          <w:szCs w:val="26"/>
        </w:rPr>
        <w:t xml:space="preserve">ответственным </w:t>
      </w:r>
      <w:r w:rsidRPr="0090271C">
        <w:rPr>
          <w:rFonts w:ascii="Times New Roman" w:hAnsi="Times New Roman" w:cs="Times New Roman"/>
          <w:sz w:val="26"/>
          <w:szCs w:val="26"/>
        </w:rPr>
        <w:t>специалист</w:t>
      </w:r>
      <w:r w:rsidR="00EC595B" w:rsidRPr="0090271C">
        <w:rPr>
          <w:rFonts w:ascii="Times New Roman" w:hAnsi="Times New Roman" w:cs="Times New Roman"/>
          <w:sz w:val="26"/>
          <w:szCs w:val="26"/>
        </w:rPr>
        <w:t>ом</w:t>
      </w:r>
      <w:r w:rsidR="00AA7A9B" w:rsidRPr="0090271C">
        <w:rPr>
          <w:rFonts w:ascii="Times New Roman" w:hAnsi="Times New Roman" w:cs="Times New Roman"/>
          <w:sz w:val="26"/>
          <w:szCs w:val="26"/>
        </w:rPr>
        <w:t xml:space="preserve"> </w:t>
      </w:r>
      <w:r w:rsidRPr="0090271C">
        <w:rPr>
          <w:rFonts w:ascii="Times New Roman" w:hAnsi="Times New Roman" w:cs="Times New Roman"/>
          <w:sz w:val="26"/>
          <w:szCs w:val="26"/>
        </w:rPr>
        <w:t>Уполномоченного органа;</w:t>
      </w:r>
    </w:p>
    <w:p w:rsidR="00590EC1" w:rsidRPr="0090271C" w:rsidRDefault="00643448" w:rsidP="0026701B">
      <w:pPr>
        <w:pStyle w:val="ConsPlusNormal"/>
        <w:numPr>
          <w:ilvl w:val="0"/>
          <w:numId w:val="11"/>
        </w:numPr>
        <w:tabs>
          <w:tab w:val="left" w:pos="993"/>
        </w:tabs>
        <w:spacing w:line="276" w:lineRule="auto"/>
        <w:ind w:left="0" w:firstLine="567"/>
        <w:jc w:val="both"/>
        <w:rPr>
          <w:rFonts w:ascii="Times New Roman" w:hAnsi="Times New Roman" w:cs="Times New Roman"/>
          <w:sz w:val="26"/>
          <w:szCs w:val="26"/>
        </w:rPr>
      </w:pPr>
      <w:r w:rsidRPr="0090271C">
        <w:rPr>
          <w:rFonts w:ascii="Times New Roman" w:hAnsi="Times New Roman" w:cs="Times New Roman"/>
          <w:sz w:val="26"/>
          <w:szCs w:val="26"/>
        </w:rPr>
        <w:t>регистрации в Уполномоченном органе подлежат все документы, требующие учета, исполнения и использования, в том числе в справочных целях.</w:t>
      </w:r>
    </w:p>
    <w:p w:rsidR="00590EC1" w:rsidRPr="0090271C" w:rsidRDefault="00643448" w:rsidP="0026701B">
      <w:pPr>
        <w:pStyle w:val="ConsPlusNormal"/>
        <w:spacing w:line="276" w:lineRule="auto"/>
        <w:ind w:firstLine="567"/>
        <w:jc w:val="both"/>
        <w:rPr>
          <w:rFonts w:ascii="Times New Roman" w:hAnsi="Times New Roman" w:cs="Times New Roman"/>
          <w:sz w:val="26"/>
          <w:szCs w:val="26"/>
        </w:rPr>
      </w:pPr>
      <w:r w:rsidRPr="0090271C">
        <w:rPr>
          <w:rFonts w:ascii="Times New Roman" w:hAnsi="Times New Roman" w:cs="Times New Roman"/>
          <w:sz w:val="26"/>
          <w:szCs w:val="26"/>
        </w:rPr>
        <w:lastRenderedPageBreak/>
        <w:t>Официально поступившими в Уполномоченный орган и официально исходящими документами Уполномоченного органа считаются документы, прошедшие регистрацию в Уполномоченном органе;</w:t>
      </w:r>
    </w:p>
    <w:p w:rsidR="00590EC1" w:rsidRPr="0090271C" w:rsidRDefault="00643448" w:rsidP="0026701B">
      <w:pPr>
        <w:pStyle w:val="ConsPlusNormal"/>
        <w:numPr>
          <w:ilvl w:val="0"/>
          <w:numId w:val="11"/>
        </w:numPr>
        <w:tabs>
          <w:tab w:val="left" w:pos="993"/>
        </w:tabs>
        <w:spacing w:line="276" w:lineRule="auto"/>
        <w:ind w:left="0" w:firstLine="567"/>
        <w:jc w:val="both"/>
        <w:rPr>
          <w:rFonts w:ascii="Times New Roman" w:hAnsi="Times New Roman" w:cs="Times New Roman"/>
          <w:sz w:val="26"/>
          <w:szCs w:val="26"/>
        </w:rPr>
      </w:pPr>
      <w:r w:rsidRPr="0090271C">
        <w:rPr>
          <w:rFonts w:ascii="Times New Roman" w:hAnsi="Times New Roman" w:cs="Times New Roman"/>
          <w:sz w:val="26"/>
          <w:szCs w:val="26"/>
        </w:rPr>
        <w:t xml:space="preserve">при приеме </w:t>
      </w:r>
      <w:r w:rsidR="004A3E6F" w:rsidRPr="0090271C">
        <w:rPr>
          <w:rFonts w:ascii="Times New Roman" w:hAnsi="Times New Roman" w:cs="Times New Roman"/>
          <w:sz w:val="26"/>
          <w:szCs w:val="26"/>
        </w:rPr>
        <w:t>заявки</w:t>
      </w:r>
      <w:r w:rsidRPr="0090271C">
        <w:rPr>
          <w:rFonts w:ascii="Times New Roman" w:hAnsi="Times New Roman" w:cs="Times New Roman"/>
          <w:sz w:val="26"/>
          <w:szCs w:val="26"/>
        </w:rPr>
        <w:t xml:space="preserve"> и иной корреспонденции Уполномоченный орган проверяет комплектность пакета </w:t>
      </w:r>
      <w:r w:rsidR="004A3E6F" w:rsidRPr="0090271C">
        <w:rPr>
          <w:rFonts w:ascii="Times New Roman" w:hAnsi="Times New Roman" w:cs="Times New Roman"/>
          <w:sz w:val="26"/>
          <w:szCs w:val="26"/>
        </w:rPr>
        <w:t>заявки</w:t>
      </w:r>
      <w:r w:rsidRPr="0090271C">
        <w:rPr>
          <w:rFonts w:ascii="Times New Roman" w:hAnsi="Times New Roman" w:cs="Times New Roman"/>
          <w:sz w:val="26"/>
          <w:szCs w:val="26"/>
        </w:rPr>
        <w:t>;</w:t>
      </w:r>
      <w:bookmarkStart w:id="4" w:name="P130"/>
      <w:bookmarkEnd w:id="4"/>
    </w:p>
    <w:p w:rsidR="00590EC1" w:rsidRPr="0090271C" w:rsidRDefault="00643448" w:rsidP="0026701B">
      <w:pPr>
        <w:pStyle w:val="ConsPlusNormal"/>
        <w:numPr>
          <w:ilvl w:val="0"/>
          <w:numId w:val="11"/>
        </w:numPr>
        <w:tabs>
          <w:tab w:val="left" w:pos="993"/>
        </w:tabs>
        <w:spacing w:line="276" w:lineRule="auto"/>
        <w:ind w:left="0" w:firstLine="567"/>
        <w:jc w:val="both"/>
        <w:rPr>
          <w:rFonts w:ascii="Times New Roman" w:hAnsi="Times New Roman" w:cs="Times New Roman"/>
          <w:sz w:val="26"/>
          <w:szCs w:val="26"/>
        </w:rPr>
      </w:pPr>
      <w:r w:rsidRPr="0090271C">
        <w:rPr>
          <w:rFonts w:ascii="Times New Roman" w:hAnsi="Times New Roman" w:cs="Times New Roman"/>
          <w:sz w:val="26"/>
          <w:szCs w:val="26"/>
        </w:rPr>
        <w:t>Уполномоченный орган осуществляет прием и регистрацию заявки и ин</w:t>
      </w:r>
      <w:r w:rsidR="00386BAA" w:rsidRPr="0090271C">
        <w:rPr>
          <w:rFonts w:ascii="Times New Roman" w:hAnsi="Times New Roman" w:cs="Times New Roman"/>
          <w:sz w:val="26"/>
          <w:szCs w:val="26"/>
        </w:rPr>
        <w:t>ой</w:t>
      </w:r>
      <w:r w:rsidRPr="0090271C">
        <w:rPr>
          <w:rFonts w:ascii="Times New Roman" w:hAnsi="Times New Roman" w:cs="Times New Roman"/>
          <w:sz w:val="26"/>
          <w:szCs w:val="26"/>
        </w:rPr>
        <w:t xml:space="preserve"> </w:t>
      </w:r>
      <w:r w:rsidR="00386BAA" w:rsidRPr="0090271C">
        <w:rPr>
          <w:rFonts w:ascii="Times New Roman" w:hAnsi="Times New Roman" w:cs="Times New Roman"/>
          <w:sz w:val="26"/>
          <w:szCs w:val="26"/>
        </w:rPr>
        <w:t>корреспонденции</w:t>
      </w:r>
      <w:r w:rsidRPr="0090271C">
        <w:rPr>
          <w:rFonts w:ascii="Times New Roman" w:hAnsi="Times New Roman" w:cs="Times New Roman"/>
          <w:sz w:val="26"/>
          <w:szCs w:val="26"/>
        </w:rPr>
        <w:t xml:space="preserve">, представленных Заказчиками до 17.00 часов (в пятницу до 15.30 часов, в предпраздничные дни не </w:t>
      </w:r>
      <w:proofErr w:type="gramStart"/>
      <w:r w:rsidRPr="0090271C">
        <w:rPr>
          <w:rFonts w:ascii="Times New Roman" w:hAnsi="Times New Roman" w:cs="Times New Roman"/>
          <w:sz w:val="26"/>
          <w:szCs w:val="26"/>
        </w:rPr>
        <w:t>позднее</w:t>
      </w:r>
      <w:proofErr w:type="gramEnd"/>
      <w:r w:rsidRPr="0090271C">
        <w:rPr>
          <w:rFonts w:ascii="Times New Roman" w:hAnsi="Times New Roman" w:cs="Times New Roman"/>
          <w:sz w:val="26"/>
          <w:szCs w:val="26"/>
        </w:rPr>
        <w:t xml:space="preserve"> чем за 15 минут до конца рабочего дня) в день поступления;</w:t>
      </w:r>
    </w:p>
    <w:p w:rsidR="00590EC1" w:rsidRPr="00F15ED1" w:rsidRDefault="00643448" w:rsidP="0026701B">
      <w:pPr>
        <w:pStyle w:val="ConsPlusNormal"/>
        <w:numPr>
          <w:ilvl w:val="0"/>
          <w:numId w:val="11"/>
        </w:numPr>
        <w:tabs>
          <w:tab w:val="left" w:pos="993"/>
        </w:tabs>
        <w:spacing w:line="276" w:lineRule="auto"/>
        <w:ind w:left="0" w:firstLine="567"/>
        <w:jc w:val="both"/>
        <w:rPr>
          <w:rFonts w:ascii="Times New Roman" w:hAnsi="Times New Roman" w:cs="Times New Roman"/>
          <w:sz w:val="26"/>
          <w:szCs w:val="26"/>
        </w:rPr>
      </w:pPr>
      <w:r w:rsidRPr="0090271C">
        <w:rPr>
          <w:rFonts w:ascii="Times New Roman" w:hAnsi="Times New Roman" w:cs="Times New Roman"/>
          <w:sz w:val="26"/>
          <w:szCs w:val="26"/>
        </w:rPr>
        <w:t xml:space="preserve">на </w:t>
      </w:r>
      <w:r w:rsidR="006C78B7" w:rsidRPr="0090271C">
        <w:rPr>
          <w:rFonts w:ascii="Times New Roman" w:hAnsi="Times New Roman" w:cs="Times New Roman"/>
          <w:sz w:val="26"/>
          <w:szCs w:val="26"/>
        </w:rPr>
        <w:t>заявке</w:t>
      </w:r>
      <w:r w:rsidRPr="0090271C">
        <w:rPr>
          <w:rFonts w:ascii="Times New Roman" w:hAnsi="Times New Roman" w:cs="Times New Roman"/>
          <w:sz w:val="26"/>
          <w:szCs w:val="26"/>
        </w:rPr>
        <w:t xml:space="preserve"> или иной корреспонденции, поступивши</w:t>
      </w:r>
      <w:r w:rsidR="00320BFE" w:rsidRPr="0090271C">
        <w:rPr>
          <w:rFonts w:ascii="Times New Roman" w:hAnsi="Times New Roman" w:cs="Times New Roman"/>
          <w:sz w:val="26"/>
          <w:szCs w:val="26"/>
        </w:rPr>
        <w:t>м</w:t>
      </w:r>
      <w:r w:rsidRPr="0090271C">
        <w:rPr>
          <w:rFonts w:ascii="Times New Roman" w:hAnsi="Times New Roman" w:cs="Times New Roman"/>
          <w:sz w:val="26"/>
          <w:szCs w:val="26"/>
        </w:rPr>
        <w:t xml:space="preserve"> в Уполномоченный орган в сроки, </w:t>
      </w:r>
      <w:r w:rsidRPr="00F15ED1">
        <w:rPr>
          <w:rFonts w:ascii="Times New Roman" w:hAnsi="Times New Roman" w:cs="Times New Roman"/>
          <w:sz w:val="26"/>
          <w:szCs w:val="26"/>
        </w:rPr>
        <w:t xml:space="preserve">установленные </w:t>
      </w:r>
      <w:hyperlink w:anchor="P130" w:history="1">
        <w:r w:rsidRPr="00F15ED1">
          <w:rPr>
            <w:rFonts w:ascii="Times New Roman" w:hAnsi="Times New Roman" w:cs="Times New Roman"/>
            <w:sz w:val="26"/>
            <w:szCs w:val="26"/>
          </w:rPr>
          <w:t xml:space="preserve">подпунктом </w:t>
        </w:r>
        <w:proofErr w:type="gramStart"/>
        <w:r w:rsidRPr="00F15ED1">
          <w:rPr>
            <w:rFonts w:ascii="Times New Roman" w:hAnsi="Times New Roman" w:cs="Times New Roman"/>
            <w:sz w:val="26"/>
            <w:szCs w:val="26"/>
          </w:rPr>
          <w:t>г</w:t>
        </w:r>
        <w:proofErr w:type="gramEnd"/>
      </w:hyperlink>
      <w:r w:rsidRPr="00F15ED1">
        <w:rPr>
          <w:rFonts w:ascii="Times New Roman" w:hAnsi="Times New Roman" w:cs="Times New Roman"/>
          <w:sz w:val="26"/>
          <w:szCs w:val="26"/>
        </w:rPr>
        <w:t>) настоящего пункта, проставляется регистрационный штамп с указанием даты и времени поступления;</w:t>
      </w:r>
    </w:p>
    <w:p w:rsidR="00590EC1" w:rsidRPr="0090271C" w:rsidRDefault="00643448" w:rsidP="0026701B">
      <w:pPr>
        <w:pStyle w:val="ConsPlusNormal"/>
        <w:numPr>
          <w:ilvl w:val="0"/>
          <w:numId w:val="11"/>
        </w:numPr>
        <w:tabs>
          <w:tab w:val="left" w:pos="993"/>
        </w:tabs>
        <w:spacing w:line="276" w:lineRule="auto"/>
        <w:ind w:left="0" w:firstLine="567"/>
        <w:jc w:val="both"/>
        <w:rPr>
          <w:rFonts w:ascii="Times New Roman" w:hAnsi="Times New Roman" w:cs="Times New Roman"/>
          <w:sz w:val="26"/>
          <w:szCs w:val="26"/>
        </w:rPr>
      </w:pPr>
      <w:r w:rsidRPr="00F15ED1">
        <w:rPr>
          <w:rFonts w:ascii="Times New Roman" w:hAnsi="Times New Roman" w:cs="Times New Roman"/>
          <w:sz w:val="26"/>
          <w:szCs w:val="26"/>
        </w:rPr>
        <w:t xml:space="preserve">на </w:t>
      </w:r>
      <w:r w:rsidR="00320BFE" w:rsidRPr="00F15ED1">
        <w:rPr>
          <w:rFonts w:ascii="Times New Roman" w:hAnsi="Times New Roman" w:cs="Times New Roman"/>
          <w:sz w:val="26"/>
          <w:szCs w:val="26"/>
        </w:rPr>
        <w:t>заявке или иной корреспонденции</w:t>
      </w:r>
      <w:r w:rsidRPr="00F15ED1">
        <w:rPr>
          <w:rFonts w:ascii="Times New Roman" w:hAnsi="Times New Roman" w:cs="Times New Roman"/>
          <w:sz w:val="26"/>
          <w:szCs w:val="26"/>
        </w:rPr>
        <w:t>, поступивш</w:t>
      </w:r>
      <w:r w:rsidR="00320BFE" w:rsidRPr="00F15ED1">
        <w:rPr>
          <w:rFonts w:ascii="Times New Roman" w:hAnsi="Times New Roman" w:cs="Times New Roman"/>
          <w:sz w:val="26"/>
          <w:szCs w:val="26"/>
        </w:rPr>
        <w:t>им</w:t>
      </w:r>
      <w:r w:rsidRPr="00F15ED1">
        <w:rPr>
          <w:rFonts w:ascii="Times New Roman" w:hAnsi="Times New Roman" w:cs="Times New Roman"/>
          <w:sz w:val="26"/>
          <w:szCs w:val="26"/>
        </w:rPr>
        <w:t xml:space="preserve"> в Уполномоченный орган после срока, установленного </w:t>
      </w:r>
      <w:hyperlink w:anchor="P130" w:history="1">
        <w:r w:rsidRPr="00F15ED1">
          <w:rPr>
            <w:rFonts w:ascii="Times New Roman" w:hAnsi="Times New Roman" w:cs="Times New Roman"/>
            <w:sz w:val="26"/>
            <w:szCs w:val="26"/>
          </w:rPr>
          <w:t xml:space="preserve">подпунктом </w:t>
        </w:r>
        <w:proofErr w:type="gramStart"/>
        <w:r w:rsidRPr="00F15ED1">
          <w:rPr>
            <w:rFonts w:ascii="Times New Roman" w:hAnsi="Times New Roman" w:cs="Times New Roman"/>
            <w:sz w:val="26"/>
            <w:szCs w:val="26"/>
          </w:rPr>
          <w:t>г</w:t>
        </w:r>
        <w:proofErr w:type="gramEnd"/>
      </w:hyperlink>
      <w:r w:rsidRPr="00F15ED1">
        <w:rPr>
          <w:rFonts w:ascii="Times New Roman" w:hAnsi="Times New Roman" w:cs="Times New Roman"/>
          <w:sz w:val="26"/>
          <w:szCs w:val="26"/>
        </w:rPr>
        <w:t>) настоящего пункта, проставляется регистрационный штамп с указанием даты, следующей за днем</w:t>
      </w:r>
      <w:r w:rsidRPr="0090271C">
        <w:rPr>
          <w:rFonts w:ascii="Times New Roman" w:hAnsi="Times New Roman" w:cs="Times New Roman"/>
          <w:sz w:val="26"/>
          <w:szCs w:val="26"/>
        </w:rPr>
        <w:t xml:space="preserve"> поступления </w:t>
      </w:r>
      <w:r w:rsidR="00320BFE" w:rsidRPr="0090271C">
        <w:rPr>
          <w:rFonts w:ascii="Times New Roman" w:hAnsi="Times New Roman" w:cs="Times New Roman"/>
          <w:sz w:val="26"/>
          <w:szCs w:val="26"/>
        </w:rPr>
        <w:t>заявки или иной корреспонденции.</w:t>
      </w:r>
    </w:p>
    <w:p w:rsidR="00590EC1" w:rsidRPr="0090271C" w:rsidRDefault="00643448" w:rsidP="0026701B">
      <w:pPr>
        <w:pStyle w:val="ConsPlusNormal"/>
        <w:numPr>
          <w:ilvl w:val="0"/>
          <w:numId w:val="10"/>
        </w:numPr>
        <w:tabs>
          <w:tab w:val="left" w:pos="993"/>
        </w:tabs>
        <w:spacing w:line="276" w:lineRule="auto"/>
        <w:ind w:left="0" w:firstLine="567"/>
        <w:jc w:val="both"/>
        <w:rPr>
          <w:rFonts w:ascii="Times New Roman" w:hAnsi="Times New Roman" w:cs="Times New Roman"/>
          <w:sz w:val="26"/>
          <w:szCs w:val="26"/>
        </w:rPr>
      </w:pPr>
      <w:r w:rsidRPr="0090271C">
        <w:rPr>
          <w:rFonts w:ascii="Times New Roman" w:hAnsi="Times New Roman" w:cs="Times New Roman"/>
          <w:sz w:val="26"/>
          <w:szCs w:val="26"/>
        </w:rPr>
        <w:t>Отказ в принятии заявки либо направление заявки на доработку Уполномоченным органом.</w:t>
      </w:r>
    </w:p>
    <w:p w:rsidR="00590EC1" w:rsidRPr="0090271C" w:rsidRDefault="004317C3" w:rsidP="0026701B">
      <w:pPr>
        <w:pStyle w:val="ConsPlusNormal"/>
        <w:tabs>
          <w:tab w:val="left" w:pos="993"/>
        </w:tabs>
        <w:spacing w:line="276" w:lineRule="auto"/>
        <w:ind w:firstLine="567"/>
        <w:jc w:val="both"/>
        <w:rPr>
          <w:rFonts w:ascii="Times New Roman" w:hAnsi="Times New Roman" w:cs="Times New Roman"/>
          <w:sz w:val="26"/>
          <w:szCs w:val="26"/>
        </w:rPr>
      </w:pPr>
      <w:r w:rsidRPr="0090271C">
        <w:rPr>
          <w:rFonts w:ascii="Times New Roman" w:hAnsi="Times New Roman" w:cs="Times New Roman"/>
          <w:sz w:val="26"/>
          <w:szCs w:val="26"/>
        </w:rPr>
        <w:t>4.1.</w:t>
      </w:r>
      <w:r w:rsidR="00643448" w:rsidRPr="0090271C">
        <w:rPr>
          <w:rFonts w:ascii="Times New Roman" w:hAnsi="Times New Roman" w:cs="Times New Roman"/>
          <w:sz w:val="26"/>
          <w:szCs w:val="26"/>
        </w:rPr>
        <w:t xml:space="preserve">Уполномоченный орган отказывает в принятии заявки </w:t>
      </w:r>
      <w:r w:rsidRPr="0090271C">
        <w:rPr>
          <w:rFonts w:ascii="Times New Roman" w:hAnsi="Times New Roman" w:cs="Times New Roman"/>
          <w:sz w:val="26"/>
          <w:szCs w:val="26"/>
        </w:rPr>
        <w:t xml:space="preserve">или иной корреспонденции </w:t>
      </w:r>
      <w:r w:rsidR="00643448" w:rsidRPr="0090271C">
        <w:rPr>
          <w:rFonts w:ascii="Times New Roman" w:hAnsi="Times New Roman" w:cs="Times New Roman"/>
          <w:sz w:val="26"/>
          <w:szCs w:val="26"/>
        </w:rPr>
        <w:t>либо направляет заявку на доработку в следующих случаях:</w:t>
      </w:r>
    </w:p>
    <w:p w:rsidR="00590EC1" w:rsidRPr="0090271C" w:rsidRDefault="00643448" w:rsidP="0026701B">
      <w:pPr>
        <w:pStyle w:val="ConsPlusNormal"/>
        <w:numPr>
          <w:ilvl w:val="0"/>
          <w:numId w:val="12"/>
        </w:numPr>
        <w:tabs>
          <w:tab w:val="left" w:pos="993"/>
        </w:tabs>
        <w:spacing w:line="276" w:lineRule="auto"/>
        <w:ind w:left="0" w:firstLine="567"/>
        <w:jc w:val="both"/>
        <w:rPr>
          <w:rFonts w:ascii="Times New Roman" w:hAnsi="Times New Roman" w:cs="Times New Roman"/>
          <w:sz w:val="26"/>
          <w:szCs w:val="26"/>
        </w:rPr>
      </w:pPr>
      <w:r w:rsidRPr="0090271C">
        <w:rPr>
          <w:rFonts w:ascii="Times New Roman" w:hAnsi="Times New Roman" w:cs="Times New Roman"/>
          <w:sz w:val="26"/>
          <w:szCs w:val="26"/>
        </w:rPr>
        <w:t>осуществление закупок не относится к компетенции Уполномоченного органа;</w:t>
      </w:r>
    </w:p>
    <w:p w:rsidR="00590EC1" w:rsidRPr="005C55C6" w:rsidRDefault="00643448" w:rsidP="0026701B">
      <w:pPr>
        <w:pStyle w:val="ConsPlusNormal"/>
        <w:numPr>
          <w:ilvl w:val="0"/>
          <w:numId w:val="12"/>
        </w:numPr>
        <w:tabs>
          <w:tab w:val="left" w:pos="993"/>
        </w:tabs>
        <w:spacing w:line="276" w:lineRule="auto"/>
        <w:ind w:left="0" w:firstLine="567"/>
        <w:jc w:val="both"/>
        <w:rPr>
          <w:rFonts w:ascii="Times New Roman" w:hAnsi="Times New Roman" w:cs="Times New Roman"/>
          <w:sz w:val="26"/>
          <w:szCs w:val="26"/>
        </w:rPr>
      </w:pPr>
      <w:r w:rsidRPr="0090271C">
        <w:rPr>
          <w:rFonts w:ascii="Times New Roman" w:hAnsi="Times New Roman" w:cs="Times New Roman"/>
          <w:sz w:val="26"/>
          <w:szCs w:val="26"/>
        </w:rPr>
        <w:t xml:space="preserve">заявка не соответствует требованиям к ее комплектации и оформлению, </w:t>
      </w:r>
      <w:r w:rsidRPr="005C55C6">
        <w:rPr>
          <w:rFonts w:ascii="Times New Roman" w:hAnsi="Times New Roman" w:cs="Times New Roman"/>
          <w:sz w:val="26"/>
          <w:szCs w:val="26"/>
        </w:rPr>
        <w:t xml:space="preserve">установленным </w:t>
      </w:r>
      <w:hyperlink w:anchor="P90" w:history="1">
        <w:r w:rsidRPr="005C55C6">
          <w:rPr>
            <w:rFonts w:ascii="Times New Roman" w:hAnsi="Times New Roman" w:cs="Times New Roman"/>
            <w:sz w:val="26"/>
            <w:szCs w:val="26"/>
          </w:rPr>
          <w:t>пунктами 2</w:t>
        </w:r>
      </w:hyperlink>
      <w:r w:rsidRPr="005C55C6">
        <w:rPr>
          <w:rFonts w:ascii="Times New Roman" w:hAnsi="Times New Roman" w:cs="Times New Roman"/>
          <w:sz w:val="26"/>
          <w:szCs w:val="26"/>
        </w:rPr>
        <w:t xml:space="preserve"> - </w:t>
      </w:r>
      <w:hyperlink w:anchor="P96" w:history="1">
        <w:r w:rsidRPr="005C55C6">
          <w:rPr>
            <w:rFonts w:ascii="Times New Roman" w:hAnsi="Times New Roman" w:cs="Times New Roman"/>
            <w:sz w:val="26"/>
            <w:szCs w:val="26"/>
          </w:rPr>
          <w:t>2.1 раздела 2</w:t>
        </w:r>
      </w:hyperlink>
      <w:r w:rsidRPr="005C55C6">
        <w:rPr>
          <w:rFonts w:ascii="Times New Roman" w:hAnsi="Times New Roman" w:cs="Times New Roman"/>
          <w:sz w:val="26"/>
          <w:szCs w:val="26"/>
        </w:rPr>
        <w:t xml:space="preserve"> настоящего Порядка;</w:t>
      </w:r>
    </w:p>
    <w:p w:rsidR="00590EC1" w:rsidRPr="0090271C" w:rsidRDefault="00643448" w:rsidP="0026701B">
      <w:pPr>
        <w:pStyle w:val="ConsPlusNormal"/>
        <w:numPr>
          <w:ilvl w:val="0"/>
          <w:numId w:val="12"/>
        </w:numPr>
        <w:tabs>
          <w:tab w:val="left" w:pos="993"/>
        </w:tabs>
        <w:spacing w:line="276" w:lineRule="auto"/>
        <w:ind w:left="0" w:firstLine="567"/>
        <w:jc w:val="both"/>
        <w:rPr>
          <w:rFonts w:ascii="Times New Roman" w:hAnsi="Times New Roman" w:cs="Times New Roman"/>
          <w:sz w:val="26"/>
          <w:szCs w:val="26"/>
        </w:rPr>
      </w:pPr>
      <w:r w:rsidRPr="005C55C6">
        <w:rPr>
          <w:rFonts w:ascii="Times New Roman" w:hAnsi="Times New Roman" w:cs="Times New Roman"/>
          <w:sz w:val="26"/>
          <w:szCs w:val="26"/>
        </w:rPr>
        <w:t>отсутствие закупки в плане-графике закупок</w:t>
      </w:r>
      <w:r w:rsidRPr="0090271C">
        <w:rPr>
          <w:rFonts w:ascii="Times New Roman" w:hAnsi="Times New Roman" w:cs="Times New Roman"/>
          <w:sz w:val="26"/>
          <w:szCs w:val="26"/>
        </w:rPr>
        <w:t xml:space="preserve"> Заказчика;</w:t>
      </w:r>
    </w:p>
    <w:p w:rsidR="00590EC1" w:rsidRPr="0090271C" w:rsidRDefault="00643448" w:rsidP="0026701B">
      <w:pPr>
        <w:pStyle w:val="ConsPlusNormal"/>
        <w:numPr>
          <w:ilvl w:val="0"/>
          <w:numId w:val="12"/>
        </w:numPr>
        <w:tabs>
          <w:tab w:val="left" w:pos="993"/>
        </w:tabs>
        <w:spacing w:line="276" w:lineRule="auto"/>
        <w:ind w:left="0" w:firstLine="567"/>
        <w:jc w:val="both"/>
        <w:rPr>
          <w:rFonts w:ascii="Times New Roman" w:hAnsi="Times New Roman" w:cs="Times New Roman"/>
          <w:sz w:val="26"/>
          <w:szCs w:val="26"/>
        </w:rPr>
      </w:pPr>
      <w:r w:rsidRPr="0090271C">
        <w:rPr>
          <w:rFonts w:ascii="Times New Roman" w:hAnsi="Times New Roman" w:cs="Times New Roman"/>
          <w:sz w:val="26"/>
          <w:szCs w:val="26"/>
        </w:rPr>
        <w:t>информация, указанная в заявке, не соответствует информации, указанной в плане-графике</w:t>
      </w:r>
      <w:r w:rsidR="00747B11" w:rsidRPr="0090271C">
        <w:rPr>
          <w:rFonts w:ascii="Times New Roman" w:hAnsi="Times New Roman" w:cs="Times New Roman"/>
          <w:sz w:val="26"/>
          <w:szCs w:val="26"/>
        </w:rPr>
        <w:t xml:space="preserve"> закупок</w:t>
      </w:r>
      <w:r w:rsidRPr="0090271C">
        <w:rPr>
          <w:rFonts w:ascii="Times New Roman" w:hAnsi="Times New Roman" w:cs="Times New Roman"/>
          <w:sz w:val="26"/>
          <w:szCs w:val="26"/>
        </w:rPr>
        <w:t>, размещенном в единой информационной системе в сфере закупок;</w:t>
      </w:r>
    </w:p>
    <w:p w:rsidR="00590EC1" w:rsidRPr="0090271C" w:rsidRDefault="00643448" w:rsidP="0026701B">
      <w:pPr>
        <w:pStyle w:val="ConsPlusNormal"/>
        <w:numPr>
          <w:ilvl w:val="0"/>
          <w:numId w:val="12"/>
        </w:numPr>
        <w:tabs>
          <w:tab w:val="left" w:pos="993"/>
        </w:tabs>
        <w:spacing w:line="276" w:lineRule="auto"/>
        <w:ind w:left="0" w:firstLine="567"/>
        <w:jc w:val="both"/>
        <w:rPr>
          <w:rFonts w:ascii="Times New Roman" w:hAnsi="Times New Roman" w:cs="Times New Roman"/>
          <w:sz w:val="26"/>
          <w:szCs w:val="26"/>
        </w:rPr>
      </w:pPr>
      <w:r w:rsidRPr="0090271C">
        <w:rPr>
          <w:rFonts w:ascii="Times New Roman" w:hAnsi="Times New Roman" w:cs="Times New Roman"/>
          <w:sz w:val="26"/>
          <w:szCs w:val="26"/>
        </w:rPr>
        <w:t xml:space="preserve">заявка поступила в Уполномоченный орган позже срока, необходимого для ее рассмотрения, указанного в </w:t>
      </w:r>
      <w:hyperlink w:anchor="P149" w:history="1">
        <w:r w:rsidRPr="0090271C">
          <w:rPr>
            <w:rFonts w:ascii="Times New Roman" w:hAnsi="Times New Roman" w:cs="Times New Roman"/>
            <w:sz w:val="26"/>
            <w:szCs w:val="26"/>
          </w:rPr>
          <w:t>подпункте в) пункта 5</w:t>
        </w:r>
      </w:hyperlink>
      <w:r w:rsidRPr="0090271C">
        <w:rPr>
          <w:rFonts w:ascii="Times New Roman" w:hAnsi="Times New Roman" w:cs="Times New Roman"/>
          <w:sz w:val="26"/>
          <w:szCs w:val="26"/>
        </w:rPr>
        <w:t xml:space="preserve"> настоящего </w:t>
      </w:r>
      <w:r w:rsidR="00572130">
        <w:rPr>
          <w:rFonts w:ascii="Times New Roman" w:hAnsi="Times New Roman" w:cs="Times New Roman"/>
          <w:sz w:val="26"/>
          <w:szCs w:val="26"/>
        </w:rPr>
        <w:t>раздела</w:t>
      </w:r>
      <w:r w:rsidRPr="0090271C">
        <w:rPr>
          <w:rFonts w:ascii="Times New Roman" w:hAnsi="Times New Roman" w:cs="Times New Roman"/>
          <w:sz w:val="26"/>
          <w:szCs w:val="26"/>
        </w:rPr>
        <w:t>;</w:t>
      </w:r>
    </w:p>
    <w:p w:rsidR="00590EC1" w:rsidRPr="0090271C" w:rsidRDefault="00643448" w:rsidP="0026701B">
      <w:pPr>
        <w:pStyle w:val="ConsPlusNormal"/>
        <w:numPr>
          <w:ilvl w:val="0"/>
          <w:numId w:val="12"/>
        </w:numPr>
        <w:tabs>
          <w:tab w:val="left" w:pos="993"/>
        </w:tabs>
        <w:spacing w:line="276" w:lineRule="auto"/>
        <w:ind w:left="0" w:firstLine="567"/>
        <w:jc w:val="both"/>
        <w:rPr>
          <w:rFonts w:ascii="Times New Roman" w:hAnsi="Times New Roman" w:cs="Times New Roman"/>
          <w:sz w:val="26"/>
          <w:szCs w:val="26"/>
        </w:rPr>
      </w:pPr>
      <w:r w:rsidRPr="0090271C">
        <w:rPr>
          <w:rFonts w:ascii="Times New Roman" w:hAnsi="Times New Roman" w:cs="Times New Roman"/>
          <w:sz w:val="26"/>
          <w:szCs w:val="26"/>
        </w:rPr>
        <w:t>иные выявленные нарушения, противоречащие Закону о контрактной системе.</w:t>
      </w:r>
    </w:p>
    <w:p w:rsidR="00590EC1" w:rsidRPr="0090271C" w:rsidRDefault="00A10D8E" w:rsidP="0026701B">
      <w:pPr>
        <w:pStyle w:val="ConsPlusNormal"/>
        <w:spacing w:line="276" w:lineRule="auto"/>
        <w:ind w:firstLine="567"/>
        <w:jc w:val="both"/>
        <w:rPr>
          <w:rFonts w:ascii="Times New Roman" w:hAnsi="Times New Roman" w:cs="Times New Roman"/>
          <w:sz w:val="26"/>
          <w:szCs w:val="26"/>
        </w:rPr>
      </w:pPr>
      <w:r w:rsidRPr="0090271C">
        <w:rPr>
          <w:rFonts w:ascii="Times New Roman" w:hAnsi="Times New Roman" w:cs="Times New Roman"/>
          <w:sz w:val="26"/>
          <w:szCs w:val="26"/>
        </w:rPr>
        <w:t>4.2.</w:t>
      </w:r>
      <w:r w:rsidR="00643448" w:rsidRPr="0090271C">
        <w:rPr>
          <w:rFonts w:ascii="Times New Roman" w:hAnsi="Times New Roman" w:cs="Times New Roman"/>
          <w:sz w:val="26"/>
          <w:szCs w:val="26"/>
        </w:rPr>
        <w:t xml:space="preserve">Решение об отказе в принятии </w:t>
      </w:r>
      <w:r w:rsidRPr="0090271C">
        <w:rPr>
          <w:rFonts w:ascii="Times New Roman" w:hAnsi="Times New Roman" w:cs="Times New Roman"/>
          <w:sz w:val="26"/>
          <w:szCs w:val="26"/>
        </w:rPr>
        <w:t>заявки</w:t>
      </w:r>
      <w:r w:rsidR="00643448" w:rsidRPr="0090271C">
        <w:rPr>
          <w:rFonts w:ascii="Times New Roman" w:hAnsi="Times New Roman" w:cs="Times New Roman"/>
          <w:sz w:val="26"/>
          <w:szCs w:val="26"/>
        </w:rPr>
        <w:t xml:space="preserve"> по мотивам несоответствия </w:t>
      </w:r>
      <w:r w:rsidR="003E2010" w:rsidRPr="00BE6B5A">
        <w:rPr>
          <w:rFonts w:ascii="Times New Roman" w:hAnsi="Times New Roman" w:cs="Times New Roman"/>
          <w:sz w:val="26"/>
          <w:szCs w:val="26"/>
        </w:rPr>
        <w:t xml:space="preserve">комплектности </w:t>
      </w:r>
      <w:r w:rsidR="00BE6B5A" w:rsidRPr="00BE6B5A">
        <w:rPr>
          <w:rFonts w:ascii="Times New Roman" w:hAnsi="Times New Roman" w:cs="Times New Roman"/>
          <w:sz w:val="26"/>
          <w:szCs w:val="26"/>
        </w:rPr>
        <w:t xml:space="preserve">пакета </w:t>
      </w:r>
      <w:r w:rsidR="003E2010" w:rsidRPr="00BE6B5A">
        <w:rPr>
          <w:rFonts w:ascii="Times New Roman" w:hAnsi="Times New Roman" w:cs="Times New Roman"/>
          <w:sz w:val="26"/>
          <w:szCs w:val="26"/>
        </w:rPr>
        <w:t>заявки</w:t>
      </w:r>
      <w:r w:rsidR="00643448" w:rsidRPr="0090271C">
        <w:rPr>
          <w:rFonts w:ascii="Times New Roman" w:hAnsi="Times New Roman" w:cs="Times New Roman"/>
          <w:sz w:val="26"/>
          <w:szCs w:val="26"/>
        </w:rPr>
        <w:t xml:space="preserve"> требованиям </w:t>
      </w:r>
      <w:r w:rsidR="003E2010" w:rsidRPr="0090271C">
        <w:rPr>
          <w:rFonts w:ascii="Times New Roman" w:hAnsi="Times New Roman" w:cs="Times New Roman"/>
          <w:sz w:val="26"/>
          <w:szCs w:val="26"/>
        </w:rPr>
        <w:t xml:space="preserve">настоящего </w:t>
      </w:r>
      <w:r w:rsidR="00643448" w:rsidRPr="0090271C">
        <w:rPr>
          <w:rFonts w:ascii="Times New Roman" w:hAnsi="Times New Roman" w:cs="Times New Roman"/>
          <w:sz w:val="26"/>
          <w:szCs w:val="26"/>
        </w:rPr>
        <w:t>Порядка принимается Уполномоченным органом.</w:t>
      </w:r>
    </w:p>
    <w:p w:rsidR="00590EC1" w:rsidRPr="0090271C" w:rsidRDefault="00461550" w:rsidP="0026701B">
      <w:pPr>
        <w:pStyle w:val="ConsPlusNormal"/>
        <w:spacing w:line="276" w:lineRule="auto"/>
        <w:ind w:firstLine="567"/>
        <w:jc w:val="both"/>
        <w:rPr>
          <w:rFonts w:ascii="Times New Roman" w:hAnsi="Times New Roman" w:cs="Times New Roman"/>
          <w:sz w:val="26"/>
          <w:szCs w:val="26"/>
        </w:rPr>
      </w:pPr>
      <w:r w:rsidRPr="0090271C">
        <w:rPr>
          <w:rFonts w:ascii="Times New Roman" w:hAnsi="Times New Roman" w:cs="Times New Roman"/>
          <w:sz w:val="26"/>
          <w:szCs w:val="26"/>
        </w:rPr>
        <w:t>4.3.</w:t>
      </w:r>
      <w:r w:rsidR="00643448" w:rsidRPr="0090271C">
        <w:rPr>
          <w:rFonts w:ascii="Times New Roman" w:hAnsi="Times New Roman" w:cs="Times New Roman"/>
          <w:sz w:val="26"/>
          <w:szCs w:val="26"/>
        </w:rPr>
        <w:t xml:space="preserve">Возврат заявки осуществляется в течение 2 рабочих дней со дня окончания проверки </w:t>
      </w:r>
      <w:r w:rsidR="003C135C" w:rsidRPr="0090271C">
        <w:rPr>
          <w:rFonts w:ascii="Times New Roman" w:hAnsi="Times New Roman" w:cs="Times New Roman"/>
          <w:sz w:val="26"/>
          <w:szCs w:val="26"/>
        </w:rPr>
        <w:t>заявки</w:t>
      </w:r>
      <w:r w:rsidR="00643448" w:rsidRPr="0090271C">
        <w:rPr>
          <w:rFonts w:ascii="Times New Roman" w:hAnsi="Times New Roman" w:cs="Times New Roman"/>
          <w:sz w:val="26"/>
          <w:szCs w:val="26"/>
        </w:rPr>
        <w:t xml:space="preserve"> путем направления Заказчику заключения о возврате заявки с указанием конкретных причин возврата, по основаниям, предусмотренным настоящим Порядком.</w:t>
      </w:r>
    </w:p>
    <w:p w:rsidR="00590EC1" w:rsidRPr="0090271C" w:rsidRDefault="00643448" w:rsidP="0026701B">
      <w:pPr>
        <w:pStyle w:val="ConsPlusNormal"/>
        <w:numPr>
          <w:ilvl w:val="0"/>
          <w:numId w:val="10"/>
        </w:numPr>
        <w:tabs>
          <w:tab w:val="left" w:pos="993"/>
        </w:tabs>
        <w:spacing w:line="276" w:lineRule="auto"/>
        <w:ind w:left="0" w:firstLine="567"/>
        <w:jc w:val="both"/>
        <w:rPr>
          <w:rFonts w:ascii="Times New Roman" w:hAnsi="Times New Roman" w:cs="Times New Roman"/>
          <w:sz w:val="26"/>
          <w:szCs w:val="26"/>
        </w:rPr>
      </w:pPr>
      <w:r w:rsidRPr="0090271C">
        <w:rPr>
          <w:rFonts w:ascii="Times New Roman" w:hAnsi="Times New Roman" w:cs="Times New Roman"/>
          <w:sz w:val="26"/>
          <w:szCs w:val="26"/>
        </w:rPr>
        <w:t xml:space="preserve">Порядок рассмотрения и проверка </w:t>
      </w:r>
      <w:r w:rsidR="00C374E2" w:rsidRPr="0090271C">
        <w:rPr>
          <w:rFonts w:ascii="Times New Roman" w:hAnsi="Times New Roman" w:cs="Times New Roman"/>
          <w:sz w:val="26"/>
          <w:szCs w:val="26"/>
        </w:rPr>
        <w:t>заявки</w:t>
      </w:r>
      <w:r w:rsidRPr="0090271C">
        <w:rPr>
          <w:rFonts w:ascii="Times New Roman" w:hAnsi="Times New Roman" w:cs="Times New Roman"/>
          <w:sz w:val="26"/>
          <w:szCs w:val="26"/>
        </w:rPr>
        <w:t xml:space="preserve"> Уполномоченным органом:</w:t>
      </w:r>
    </w:p>
    <w:p w:rsidR="00590EC1" w:rsidRPr="0090271C" w:rsidRDefault="00643448" w:rsidP="0026701B">
      <w:pPr>
        <w:pStyle w:val="ConsPlusNormal"/>
        <w:numPr>
          <w:ilvl w:val="0"/>
          <w:numId w:val="13"/>
        </w:numPr>
        <w:tabs>
          <w:tab w:val="left" w:pos="993"/>
        </w:tabs>
        <w:spacing w:line="276" w:lineRule="auto"/>
        <w:ind w:left="0" w:firstLine="567"/>
        <w:jc w:val="both"/>
        <w:rPr>
          <w:rFonts w:ascii="Times New Roman" w:hAnsi="Times New Roman" w:cs="Times New Roman"/>
          <w:sz w:val="26"/>
          <w:szCs w:val="26"/>
        </w:rPr>
      </w:pPr>
      <w:r w:rsidRPr="0090271C">
        <w:rPr>
          <w:rFonts w:ascii="Times New Roman" w:hAnsi="Times New Roman" w:cs="Times New Roman"/>
          <w:sz w:val="26"/>
          <w:szCs w:val="26"/>
        </w:rPr>
        <w:t>в отношении заявки, принятой к рассмотрению, Уполномоченный орган проводит проверку в установленные настоящим Порядком сроки в части ее соответствия требованиям Закона о контрактной системе;</w:t>
      </w:r>
    </w:p>
    <w:p w:rsidR="00590EC1" w:rsidRPr="0090271C" w:rsidRDefault="00643448" w:rsidP="0026701B">
      <w:pPr>
        <w:pStyle w:val="ConsPlusNormal"/>
        <w:numPr>
          <w:ilvl w:val="0"/>
          <w:numId w:val="13"/>
        </w:numPr>
        <w:tabs>
          <w:tab w:val="left" w:pos="993"/>
        </w:tabs>
        <w:spacing w:line="276" w:lineRule="auto"/>
        <w:ind w:left="0" w:firstLine="567"/>
        <w:jc w:val="both"/>
        <w:rPr>
          <w:rFonts w:ascii="Times New Roman" w:hAnsi="Times New Roman" w:cs="Times New Roman"/>
          <w:sz w:val="26"/>
          <w:szCs w:val="26"/>
        </w:rPr>
      </w:pPr>
      <w:r w:rsidRPr="0090271C">
        <w:rPr>
          <w:rFonts w:ascii="Times New Roman" w:hAnsi="Times New Roman" w:cs="Times New Roman"/>
          <w:sz w:val="26"/>
          <w:szCs w:val="26"/>
        </w:rPr>
        <w:t xml:space="preserve">в случае наличия замечаний к заявке, подлежащих исправлению Заказчиком, в том числе в случае расхождения сведений в заявке и в </w:t>
      </w:r>
      <w:r w:rsidR="009E7CEB" w:rsidRPr="0090271C">
        <w:rPr>
          <w:rFonts w:ascii="Times New Roman" w:hAnsi="Times New Roman" w:cs="Times New Roman"/>
          <w:sz w:val="26"/>
          <w:szCs w:val="26"/>
        </w:rPr>
        <w:lastRenderedPageBreak/>
        <w:t>приложениях</w:t>
      </w:r>
      <w:r w:rsidRPr="0090271C">
        <w:rPr>
          <w:rFonts w:ascii="Times New Roman" w:hAnsi="Times New Roman" w:cs="Times New Roman"/>
          <w:sz w:val="26"/>
          <w:szCs w:val="26"/>
        </w:rPr>
        <w:t xml:space="preserve">, входящих в </w:t>
      </w:r>
      <w:r w:rsidR="009E7CEB" w:rsidRPr="0090271C">
        <w:rPr>
          <w:rFonts w:ascii="Times New Roman" w:hAnsi="Times New Roman" w:cs="Times New Roman"/>
          <w:sz w:val="26"/>
          <w:szCs w:val="26"/>
        </w:rPr>
        <w:t>заявку</w:t>
      </w:r>
      <w:r w:rsidRPr="0090271C">
        <w:rPr>
          <w:rFonts w:ascii="Times New Roman" w:hAnsi="Times New Roman" w:cs="Times New Roman"/>
          <w:sz w:val="26"/>
          <w:szCs w:val="26"/>
        </w:rPr>
        <w:t>, сотрудник Уполномоченного органа может самостоятельно исправить данные расхождения в случае их незначительности.</w:t>
      </w:r>
    </w:p>
    <w:p w:rsidR="00590EC1" w:rsidRPr="0090271C" w:rsidRDefault="00643448" w:rsidP="0026701B">
      <w:pPr>
        <w:pStyle w:val="ConsPlusNormal"/>
        <w:spacing w:line="276" w:lineRule="auto"/>
        <w:ind w:firstLine="567"/>
        <w:jc w:val="both"/>
        <w:rPr>
          <w:rFonts w:ascii="Times New Roman" w:hAnsi="Times New Roman" w:cs="Times New Roman"/>
          <w:sz w:val="26"/>
          <w:szCs w:val="26"/>
        </w:rPr>
      </w:pPr>
      <w:r w:rsidRPr="0090271C">
        <w:rPr>
          <w:rFonts w:ascii="Times New Roman" w:hAnsi="Times New Roman" w:cs="Times New Roman"/>
          <w:sz w:val="26"/>
          <w:szCs w:val="26"/>
        </w:rPr>
        <w:t>В случае несоответствия информации на бумажном носителе и в электронном виде предпочтение отдается бумажному варианту.</w:t>
      </w:r>
    </w:p>
    <w:p w:rsidR="00590EC1" w:rsidRPr="0090271C" w:rsidRDefault="00643448" w:rsidP="0026701B">
      <w:pPr>
        <w:pStyle w:val="ConsPlusNormal"/>
        <w:spacing w:line="276" w:lineRule="auto"/>
        <w:ind w:firstLine="567"/>
        <w:jc w:val="both"/>
        <w:rPr>
          <w:rFonts w:ascii="Times New Roman" w:hAnsi="Times New Roman" w:cs="Times New Roman"/>
          <w:sz w:val="26"/>
          <w:szCs w:val="26"/>
        </w:rPr>
      </w:pPr>
      <w:r w:rsidRPr="0090271C">
        <w:rPr>
          <w:rFonts w:ascii="Times New Roman" w:hAnsi="Times New Roman" w:cs="Times New Roman"/>
          <w:sz w:val="26"/>
          <w:szCs w:val="26"/>
        </w:rPr>
        <w:t>Иные замечания со</w:t>
      </w:r>
      <w:r w:rsidR="00176709" w:rsidRPr="0090271C">
        <w:rPr>
          <w:rFonts w:ascii="Times New Roman" w:hAnsi="Times New Roman" w:cs="Times New Roman"/>
          <w:sz w:val="26"/>
          <w:szCs w:val="26"/>
        </w:rPr>
        <w:t>гласовываются</w:t>
      </w:r>
      <w:r w:rsidR="00762E87" w:rsidRPr="0090271C">
        <w:rPr>
          <w:rFonts w:ascii="Times New Roman" w:hAnsi="Times New Roman" w:cs="Times New Roman"/>
          <w:sz w:val="26"/>
          <w:szCs w:val="26"/>
        </w:rPr>
        <w:t xml:space="preserve"> в рабочем порядке.</w:t>
      </w:r>
    </w:p>
    <w:p w:rsidR="00590EC1" w:rsidRPr="0090271C" w:rsidRDefault="00643448" w:rsidP="0026701B">
      <w:pPr>
        <w:pStyle w:val="ConsPlusNormal"/>
        <w:spacing w:line="276" w:lineRule="auto"/>
        <w:ind w:firstLine="567"/>
        <w:jc w:val="both"/>
        <w:rPr>
          <w:rFonts w:ascii="Times New Roman" w:hAnsi="Times New Roman" w:cs="Times New Roman"/>
          <w:sz w:val="26"/>
          <w:szCs w:val="26"/>
        </w:rPr>
      </w:pPr>
      <w:r w:rsidRPr="0090271C">
        <w:rPr>
          <w:rFonts w:ascii="Times New Roman" w:hAnsi="Times New Roman" w:cs="Times New Roman"/>
          <w:sz w:val="26"/>
          <w:szCs w:val="26"/>
        </w:rPr>
        <w:t>В случае невозможности исправления замечаний в рабочем порядке, в том числе по согласованию с Заказчиком Уполномоченный орган направляет заявку Заказчику на доработку, о чем незамедлительно уведомляет Заказчика в письменной форме;</w:t>
      </w:r>
      <w:bookmarkStart w:id="5" w:name="P149"/>
      <w:bookmarkEnd w:id="5"/>
    </w:p>
    <w:p w:rsidR="007F63E3" w:rsidRPr="001D3AC0" w:rsidRDefault="00643448" w:rsidP="0026701B">
      <w:pPr>
        <w:pStyle w:val="a8"/>
        <w:numPr>
          <w:ilvl w:val="0"/>
          <w:numId w:val="13"/>
        </w:numPr>
        <w:tabs>
          <w:tab w:val="left" w:pos="993"/>
        </w:tabs>
        <w:autoSpaceDE w:val="0"/>
        <w:autoSpaceDN w:val="0"/>
        <w:adjustRightInd w:val="0"/>
        <w:spacing w:line="276" w:lineRule="auto"/>
        <w:ind w:left="0" w:firstLine="567"/>
        <w:jc w:val="both"/>
        <w:rPr>
          <w:sz w:val="26"/>
          <w:szCs w:val="26"/>
        </w:rPr>
      </w:pPr>
      <w:proofErr w:type="gramStart"/>
      <w:r w:rsidRPr="0090271C">
        <w:rPr>
          <w:sz w:val="26"/>
          <w:szCs w:val="26"/>
        </w:rPr>
        <w:t xml:space="preserve">Уполномоченный </w:t>
      </w:r>
      <w:r w:rsidRPr="001D3AC0">
        <w:rPr>
          <w:sz w:val="26"/>
          <w:szCs w:val="26"/>
        </w:rPr>
        <w:t xml:space="preserve">орган в течение 8 рабочих дней со дня </w:t>
      </w:r>
      <w:r w:rsidR="00CA5C67" w:rsidRPr="001D3AC0">
        <w:rPr>
          <w:sz w:val="26"/>
          <w:szCs w:val="26"/>
        </w:rPr>
        <w:t>поступления</w:t>
      </w:r>
      <w:r w:rsidRPr="001D3AC0">
        <w:rPr>
          <w:sz w:val="26"/>
          <w:szCs w:val="26"/>
        </w:rPr>
        <w:t xml:space="preserve"> от Заказчика заявки с информацией, указанной согласно приложениям 1, 2, 3 к настоящему Порядку, </w:t>
      </w:r>
      <w:r w:rsidR="001B29D7" w:rsidRPr="001D3AC0">
        <w:rPr>
          <w:sz w:val="26"/>
          <w:szCs w:val="26"/>
        </w:rPr>
        <w:t xml:space="preserve">проверяет ее на соответствие требованиям законодательства, а также настоящего Порядка, </w:t>
      </w:r>
      <w:r w:rsidR="00E313B7" w:rsidRPr="001D3AC0">
        <w:rPr>
          <w:sz w:val="26"/>
          <w:szCs w:val="26"/>
        </w:rPr>
        <w:t>осуществляет подготовку извещения о проведении электронного конкурса (совместного конкурса), извещения о проведении электронного аукциона (совместного аукциона), извещения о проведении электронного запроса котировок (далее – из</w:t>
      </w:r>
      <w:r w:rsidR="00461EFD" w:rsidRPr="001D3AC0">
        <w:rPr>
          <w:sz w:val="26"/>
          <w:szCs w:val="26"/>
        </w:rPr>
        <w:t>вещение об осуществлении</w:t>
      </w:r>
      <w:proofErr w:type="gramEnd"/>
      <w:r w:rsidR="00461EFD" w:rsidRPr="001D3AC0">
        <w:rPr>
          <w:sz w:val="26"/>
          <w:szCs w:val="26"/>
        </w:rPr>
        <w:t xml:space="preserve"> </w:t>
      </w:r>
      <w:proofErr w:type="gramStart"/>
      <w:r w:rsidR="00461EFD" w:rsidRPr="001D3AC0">
        <w:rPr>
          <w:sz w:val="26"/>
          <w:szCs w:val="26"/>
        </w:rPr>
        <w:t>закупки</w:t>
      </w:r>
      <w:r w:rsidR="00E313B7" w:rsidRPr="001D3AC0">
        <w:rPr>
          <w:sz w:val="26"/>
          <w:szCs w:val="26"/>
        </w:rPr>
        <w:t>)</w:t>
      </w:r>
      <w:r w:rsidR="007F63E3" w:rsidRPr="001D3AC0">
        <w:rPr>
          <w:sz w:val="26"/>
          <w:szCs w:val="26"/>
        </w:rPr>
        <w:t xml:space="preserve"> и направляет Заказчику из</w:t>
      </w:r>
      <w:r w:rsidR="00461EFD" w:rsidRPr="001D3AC0">
        <w:rPr>
          <w:sz w:val="26"/>
          <w:szCs w:val="26"/>
        </w:rPr>
        <w:t>вещение об осуществлении закупки</w:t>
      </w:r>
      <w:r w:rsidR="007F63E3" w:rsidRPr="001D3AC0">
        <w:rPr>
          <w:sz w:val="26"/>
          <w:szCs w:val="26"/>
        </w:rPr>
        <w:t xml:space="preserve"> и письмо об уточнении условий осуществления закупки в случае наличия предложений и замечаний по заявке Заказчика, а в случае отсутствия предложений и замечаний по заявке Заказчика </w:t>
      </w:r>
      <w:r w:rsidR="006B1AA9" w:rsidRPr="001D3AC0">
        <w:rPr>
          <w:sz w:val="26"/>
          <w:szCs w:val="26"/>
        </w:rPr>
        <w:t xml:space="preserve">Уполномоченный орган </w:t>
      </w:r>
      <w:r w:rsidR="007F63E3" w:rsidRPr="001D3AC0">
        <w:rPr>
          <w:sz w:val="26"/>
          <w:szCs w:val="26"/>
        </w:rPr>
        <w:t xml:space="preserve">направляет </w:t>
      </w:r>
      <w:r w:rsidR="00CD6D03" w:rsidRPr="001D3AC0">
        <w:rPr>
          <w:sz w:val="26"/>
          <w:szCs w:val="26"/>
        </w:rPr>
        <w:t>извещение</w:t>
      </w:r>
      <w:r w:rsidR="006B1AA9" w:rsidRPr="001D3AC0">
        <w:rPr>
          <w:sz w:val="26"/>
          <w:szCs w:val="26"/>
        </w:rPr>
        <w:t xml:space="preserve"> </w:t>
      </w:r>
      <w:r w:rsidR="00CD6D03" w:rsidRPr="001D3AC0">
        <w:rPr>
          <w:sz w:val="26"/>
          <w:szCs w:val="26"/>
        </w:rPr>
        <w:t>об осуществлении закупки</w:t>
      </w:r>
      <w:r w:rsidR="006B1AA9" w:rsidRPr="001D3AC0">
        <w:rPr>
          <w:sz w:val="26"/>
          <w:szCs w:val="26"/>
        </w:rPr>
        <w:t xml:space="preserve"> на утверждение З</w:t>
      </w:r>
      <w:r w:rsidR="007F63E3" w:rsidRPr="001D3AC0">
        <w:rPr>
          <w:sz w:val="26"/>
          <w:szCs w:val="26"/>
        </w:rPr>
        <w:t xml:space="preserve">аказчику в соответствии с </w:t>
      </w:r>
      <w:r w:rsidR="00A23FEA" w:rsidRPr="001D3AC0">
        <w:rPr>
          <w:sz w:val="26"/>
          <w:szCs w:val="26"/>
        </w:rPr>
        <w:t>под</w:t>
      </w:r>
      <w:hyperlink r:id="rId11" w:history="1">
        <w:r w:rsidR="007F63E3" w:rsidRPr="001D3AC0">
          <w:rPr>
            <w:sz w:val="26"/>
            <w:szCs w:val="26"/>
          </w:rPr>
          <w:t xml:space="preserve">пунктом </w:t>
        </w:r>
        <w:r w:rsidR="00A23FEA" w:rsidRPr="001D3AC0">
          <w:rPr>
            <w:sz w:val="26"/>
            <w:szCs w:val="26"/>
          </w:rPr>
          <w:t>г)</w:t>
        </w:r>
      </w:hyperlink>
      <w:r w:rsidR="007F63E3" w:rsidRPr="001D3AC0">
        <w:rPr>
          <w:sz w:val="26"/>
          <w:szCs w:val="26"/>
        </w:rPr>
        <w:t xml:space="preserve"> настоящего </w:t>
      </w:r>
      <w:r w:rsidR="007306AB">
        <w:rPr>
          <w:sz w:val="26"/>
          <w:szCs w:val="26"/>
        </w:rPr>
        <w:t>пункта</w:t>
      </w:r>
      <w:r w:rsidR="007F63E3" w:rsidRPr="001D3AC0">
        <w:rPr>
          <w:sz w:val="26"/>
          <w:szCs w:val="26"/>
        </w:rPr>
        <w:t>.</w:t>
      </w:r>
      <w:proofErr w:type="gramEnd"/>
    </w:p>
    <w:p w:rsidR="00590EC1" w:rsidRPr="00942CB7" w:rsidRDefault="00643448" w:rsidP="0026701B">
      <w:pPr>
        <w:pStyle w:val="ConsPlusNormal"/>
        <w:spacing w:line="276" w:lineRule="auto"/>
        <w:ind w:firstLine="567"/>
        <w:jc w:val="both"/>
        <w:rPr>
          <w:rFonts w:ascii="Times New Roman" w:hAnsi="Times New Roman" w:cs="Times New Roman"/>
          <w:sz w:val="26"/>
          <w:szCs w:val="26"/>
        </w:rPr>
      </w:pPr>
      <w:r w:rsidRPr="0090271C">
        <w:rPr>
          <w:rFonts w:ascii="Times New Roman" w:hAnsi="Times New Roman" w:cs="Times New Roman"/>
          <w:sz w:val="26"/>
          <w:szCs w:val="26"/>
        </w:rPr>
        <w:t xml:space="preserve">В случае </w:t>
      </w:r>
      <w:r w:rsidRPr="00942CB7">
        <w:rPr>
          <w:rFonts w:ascii="Times New Roman" w:hAnsi="Times New Roman" w:cs="Times New Roman"/>
          <w:sz w:val="26"/>
          <w:szCs w:val="26"/>
        </w:rPr>
        <w:t xml:space="preserve">представления неполного пакета </w:t>
      </w:r>
      <w:r w:rsidR="00B231DE" w:rsidRPr="00942CB7">
        <w:rPr>
          <w:rFonts w:ascii="Times New Roman" w:hAnsi="Times New Roman" w:cs="Times New Roman"/>
          <w:sz w:val="26"/>
          <w:szCs w:val="26"/>
        </w:rPr>
        <w:t>заявки</w:t>
      </w:r>
      <w:r w:rsidRPr="00942CB7">
        <w:rPr>
          <w:rFonts w:ascii="Times New Roman" w:hAnsi="Times New Roman" w:cs="Times New Roman"/>
          <w:sz w:val="26"/>
          <w:szCs w:val="26"/>
        </w:rPr>
        <w:t xml:space="preserve"> и (или) информации</w:t>
      </w:r>
      <w:r w:rsidR="00B231DE" w:rsidRPr="00942CB7">
        <w:rPr>
          <w:rFonts w:ascii="Times New Roman" w:hAnsi="Times New Roman" w:cs="Times New Roman"/>
          <w:sz w:val="26"/>
          <w:szCs w:val="26"/>
        </w:rPr>
        <w:t xml:space="preserve"> не в полном объеме</w:t>
      </w:r>
      <w:r w:rsidR="003A0164" w:rsidRPr="00942CB7">
        <w:rPr>
          <w:rFonts w:ascii="Times New Roman" w:hAnsi="Times New Roman" w:cs="Times New Roman"/>
          <w:sz w:val="26"/>
          <w:szCs w:val="26"/>
        </w:rPr>
        <w:t>, указанным</w:t>
      </w:r>
      <w:r w:rsidRPr="00942CB7">
        <w:rPr>
          <w:rFonts w:ascii="Times New Roman" w:hAnsi="Times New Roman" w:cs="Times New Roman"/>
          <w:sz w:val="26"/>
          <w:szCs w:val="26"/>
        </w:rPr>
        <w:t xml:space="preserve"> согласно приложениям 1, 2, 3 к настоящему Порядку, Уполномоченный орган в срок, указанный в абзаце первом настоящего пункта, направляет Заказчику уведомление об отказе в </w:t>
      </w:r>
      <w:r w:rsidR="00113F11" w:rsidRPr="00942CB7">
        <w:rPr>
          <w:rFonts w:ascii="Times New Roman" w:hAnsi="Times New Roman" w:cs="Times New Roman"/>
          <w:sz w:val="26"/>
          <w:szCs w:val="26"/>
        </w:rPr>
        <w:t>подготовке</w:t>
      </w:r>
      <w:r w:rsidRPr="00942CB7">
        <w:rPr>
          <w:rFonts w:ascii="Times New Roman" w:hAnsi="Times New Roman" w:cs="Times New Roman"/>
          <w:sz w:val="26"/>
          <w:szCs w:val="26"/>
        </w:rPr>
        <w:t xml:space="preserve"> </w:t>
      </w:r>
      <w:r w:rsidR="00113F11" w:rsidRPr="00942CB7">
        <w:rPr>
          <w:rFonts w:ascii="Times New Roman" w:hAnsi="Times New Roman" w:cs="Times New Roman"/>
          <w:sz w:val="26"/>
          <w:szCs w:val="26"/>
        </w:rPr>
        <w:t xml:space="preserve">извещения </w:t>
      </w:r>
      <w:r w:rsidR="00883A83" w:rsidRPr="00942CB7">
        <w:rPr>
          <w:rFonts w:ascii="Times New Roman" w:hAnsi="Times New Roman" w:cs="Times New Roman"/>
          <w:sz w:val="26"/>
          <w:szCs w:val="26"/>
        </w:rPr>
        <w:t>об осуществлении закупки</w:t>
      </w:r>
      <w:r w:rsidRPr="00942CB7">
        <w:rPr>
          <w:rFonts w:ascii="Times New Roman" w:hAnsi="Times New Roman" w:cs="Times New Roman"/>
          <w:sz w:val="26"/>
          <w:szCs w:val="26"/>
        </w:rPr>
        <w:t xml:space="preserve"> с указанием причин отказа.</w:t>
      </w:r>
    </w:p>
    <w:p w:rsidR="00590EC1" w:rsidRPr="0090271C" w:rsidRDefault="00643448" w:rsidP="0026701B">
      <w:pPr>
        <w:pStyle w:val="ConsPlusNormal"/>
        <w:spacing w:line="276" w:lineRule="auto"/>
        <w:ind w:firstLine="567"/>
        <w:jc w:val="both"/>
        <w:rPr>
          <w:rFonts w:ascii="Times New Roman" w:hAnsi="Times New Roman" w:cs="Times New Roman"/>
          <w:sz w:val="26"/>
          <w:szCs w:val="26"/>
        </w:rPr>
      </w:pPr>
      <w:r w:rsidRPr="00942CB7">
        <w:rPr>
          <w:rFonts w:ascii="Times New Roman" w:hAnsi="Times New Roman" w:cs="Times New Roman"/>
          <w:sz w:val="26"/>
          <w:szCs w:val="26"/>
        </w:rPr>
        <w:t xml:space="preserve">Заказчик в течение 3 рабочих дней </w:t>
      </w:r>
      <w:proofErr w:type="gramStart"/>
      <w:r w:rsidRPr="00942CB7">
        <w:rPr>
          <w:rFonts w:ascii="Times New Roman" w:hAnsi="Times New Roman" w:cs="Times New Roman"/>
          <w:sz w:val="26"/>
          <w:szCs w:val="26"/>
        </w:rPr>
        <w:t xml:space="preserve">со дня получения от Уполномоченного органа уведомления об отказе в </w:t>
      </w:r>
      <w:r w:rsidR="0000790F" w:rsidRPr="00942CB7">
        <w:rPr>
          <w:rFonts w:ascii="Times New Roman" w:hAnsi="Times New Roman" w:cs="Times New Roman"/>
          <w:sz w:val="26"/>
          <w:szCs w:val="26"/>
        </w:rPr>
        <w:t xml:space="preserve">подготовке извещения </w:t>
      </w:r>
      <w:r w:rsidR="00865D15" w:rsidRPr="00942CB7">
        <w:rPr>
          <w:rFonts w:ascii="Times New Roman" w:hAnsi="Times New Roman" w:cs="Times New Roman"/>
          <w:sz w:val="26"/>
          <w:szCs w:val="26"/>
        </w:rPr>
        <w:t>об осуществлении</w:t>
      </w:r>
      <w:proofErr w:type="gramEnd"/>
      <w:r w:rsidR="00865D15" w:rsidRPr="00942CB7">
        <w:rPr>
          <w:rFonts w:ascii="Times New Roman" w:hAnsi="Times New Roman" w:cs="Times New Roman"/>
          <w:sz w:val="26"/>
          <w:szCs w:val="26"/>
        </w:rPr>
        <w:t xml:space="preserve"> закупки</w:t>
      </w:r>
      <w:r w:rsidRPr="00942CB7">
        <w:rPr>
          <w:rFonts w:ascii="Times New Roman" w:hAnsi="Times New Roman" w:cs="Times New Roman"/>
          <w:sz w:val="26"/>
          <w:szCs w:val="26"/>
        </w:rPr>
        <w:t xml:space="preserve"> направляет в Уполномоченный орган недостающие </w:t>
      </w:r>
      <w:r w:rsidR="00865D15" w:rsidRPr="00942CB7">
        <w:rPr>
          <w:rFonts w:ascii="Times New Roman" w:hAnsi="Times New Roman" w:cs="Times New Roman"/>
          <w:sz w:val="26"/>
          <w:szCs w:val="26"/>
        </w:rPr>
        <w:t>приложения</w:t>
      </w:r>
      <w:r w:rsidRPr="00942CB7">
        <w:rPr>
          <w:rFonts w:ascii="Times New Roman" w:hAnsi="Times New Roman" w:cs="Times New Roman"/>
          <w:sz w:val="26"/>
          <w:szCs w:val="26"/>
        </w:rPr>
        <w:t xml:space="preserve"> и (или) информацию</w:t>
      </w:r>
      <w:r w:rsidR="00865D15" w:rsidRPr="00942CB7">
        <w:rPr>
          <w:rFonts w:ascii="Times New Roman" w:hAnsi="Times New Roman" w:cs="Times New Roman"/>
          <w:sz w:val="26"/>
          <w:szCs w:val="26"/>
        </w:rPr>
        <w:t xml:space="preserve"> к заявке</w:t>
      </w:r>
      <w:r w:rsidRPr="00942CB7">
        <w:rPr>
          <w:rFonts w:ascii="Times New Roman" w:hAnsi="Times New Roman" w:cs="Times New Roman"/>
          <w:sz w:val="26"/>
          <w:szCs w:val="26"/>
        </w:rPr>
        <w:t>.</w:t>
      </w:r>
    </w:p>
    <w:p w:rsidR="00590EC1" w:rsidRPr="0090271C" w:rsidRDefault="00643448" w:rsidP="0026701B">
      <w:pPr>
        <w:pStyle w:val="ConsPlusNormal"/>
        <w:spacing w:line="276" w:lineRule="auto"/>
        <w:ind w:firstLine="567"/>
        <w:jc w:val="both"/>
        <w:rPr>
          <w:rFonts w:ascii="Times New Roman" w:hAnsi="Times New Roman" w:cs="Times New Roman"/>
          <w:sz w:val="26"/>
          <w:szCs w:val="26"/>
        </w:rPr>
      </w:pPr>
      <w:r w:rsidRPr="0090271C">
        <w:rPr>
          <w:rFonts w:ascii="Times New Roman" w:hAnsi="Times New Roman" w:cs="Times New Roman"/>
          <w:sz w:val="26"/>
          <w:szCs w:val="26"/>
        </w:rPr>
        <w:t xml:space="preserve">В случае, указанном в абзаце втором настоящего </w:t>
      </w:r>
      <w:r w:rsidR="00E94385">
        <w:rPr>
          <w:rFonts w:ascii="Times New Roman" w:hAnsi="Times New Roman" w:cs="Times New Roman"/>
          <w:sz w:val="26"/>
          <w:szCs w:val="26"/>
        </w:rPr>
        <w:t>под</w:t>
      </w:r>
      <w:r w:rsidRPr="0090271C">
        <w:rPr>
          <w:rFonts w:ascii="Times New Roman" w:hAnsi="Times New Roman" w:cs="Times New Roman"/>
          <w:sz w:val="26"/>
          <w:szCs w:val="26"/>
        </w:rPr>
        <w:t xml:space="preserve">пункта, срок разработки </w:t>
      </w:r>
      <w:r w:rsidR="004A3460" w:rsidRPr="0090271C">
        <w:rPr>
          <w:rFonts w:ascii="Times New Roman" w:hAnsi="Times New Roman" w:cs="Times New Roman"/>
          <w:sz w:val="26"/>
          <w:szCs w:val="26"/>
        </w:rPr>
        <w:t xml:space="preserve">извещения </w:t>
      </w:r>
      <w:r w:rsidR="00604E6F" w:rsidRPr="0090271C">
        <w:rPr>
          <w:rFonts w:ascii="Times New Roman" w:hAnsi="Times New Roman" w:cs="Times New Roman"/>
          <w:sz w:val="26"/>
          <w:szCs w:val="26"/>
        </w:rPr>
        <w:t>об осуществлении закупки</w:t>
      </w:r>
      <w:r w:rsidR="004A3460" w:rsidRPr="0090271C">
        <w:rPr>
          <w:rFonts w:ascii="Times New Roman" w:hAnsi="Times New Roman" w:cs="Times New Roman"/>
          <w:sz w:val="26"/>
          <w:szCs w:val="26"/>
        </w:rPr>
        <w:t xml:space="preserve">, </w:t>
      </w:r>
      <w:r w:rsidRPr="0090271C">
        <w:rPr>
          <w:rFonts w:ascii="Times New Roman" w:hAnsi="Times New Roman" w:cs="Times New Roman"/>
          <w:sz w:val="26"/>
          <w:szCs w:val="26"/>
        </w:rPr>
        <w:t xml:space="preserve">указанный в абзаце первом настоящего пункта, начинает исчисляться со дня получения Уполномоченным органом недостающих </w:t>
      </w:r>
      <w:r w:rsidR="004A3460" w:rsidRPr="0090271C">
        <w:rPr>
          <w:rFonts w:ascii="Times New Roman" w:hAnsi="Times New Roman" w:cs="Times New Roman"/>
          <w:sz w:val="26"/>
          <w:szCs w:val="26"/>
        </w:rPr>
        <w:t xml:space="preserve">приложений </w:t>
      </w:r>
      <w:r w:rsidRPr="0090271C">
        <w:rPr>
          <w:rFonts w:ascii="Times New Roman" w:hAnsi="Times New Roman" w:cs="Times New Roman"/>
          <w:sz w:val="26"/>
          <w:szCs w:val="26"/>
        </w:rPr>
        <w:t>и (или) информации</w:t>
      </w:r>
      <w:r w:rsidR="00604E6F" w:rsidRPr="0090271C">
        <w:rPr>
          <w:rFonts w:ascii="Times New Roman" w:hAnsi="Times New Roman" w:cs="Times New Roman"/>
          <w:sz w:val="26"/>
          <w:szCs w:val="26"/>
        </w:rPr>
        <w:t xml:space="preserve"> к заявке</w:t>
      </w:r>
      <w:r w:rsidRPr="0090271C">
        <w:rPr>
          <w:rFonts w:ascii="Times New Roman" w:hAnsi="Times New Roman" w:cs="Times New Roman"/>
          <w:sz w:val="26"/>
          <w:szCs w:val="26"/>
        </w:rPr>
        <w:t xml:space="preserve">, направленных Заказчиком в соответствии с абзацем третьим настоящего </w:t>
      </w:r>
      <w:r w:rsidR="002B2F63">
        <w:rPr>
          <w:rFonts w:ascii="Times New Roman" w:hAnsi="Times New Roman" w:cs="Times New Roman"/>
          <w:sz w:val="26"/>
          <w:szCs w:val="26"/>
        </w:rPr>
        <w:t>под</w:t>
      </w:r>
      <w:r w:rsidRPr="0090271C">
        <w:rPr>
          <w:rFonts w:ascii="Times New Roman" w:hAnsi="Times New Roman" w:cs="Times New Roman"/>
          <w:sz w:val="26"/>
          <w:szCs w:val="26"/>
        </w:rPr>
        <w:t>пункта.</w:t>
      </w:r>
    </w:p>
    <w:p w:rsidR="00590EC1" w:rsidRPr="0090271C" w:rsidRDefault="00643448" w:rsidP="0026701B">
      <w:pPr>
        <w:pStyle w:val="ConsPlusNormal"/>
        <w:spacing w:line="276" w:lineRule="auto"/>
        <w:ind w:firstLine="567"/>
        <w:jc w:val="both"/>
        <w:rPr>
          <w:rFonts w:ascii="Times New Roman" w:hAnsi="Times New Roman" w:cs="Times New Roman"/>
          <w:sz w:val="26"/>
          <w:szCs w:val="26"/>
        </w:rPr>
      </w:pPr>
      <w:r w:rsidRPr="0090271C">
        <w:rPr>
          <w:rFonts w:ascii="Times New Roman" w:hAnsi="Times New Roman" w:cs="Times New Roman"/>
          <w:sz w:val="26"/>
          <w:szCs w:val="26"/>
        </w:rPr>
        <w:t>При этом ответственность за нарушение срока закупки вследствие ненадлежащего и (или) несвоевременного оформления заявки несет Заказчик.</w:t>
      </w:r>
    </w:p>
    <w:p w:rsidR="004A44D7" w:rsidRPr="0090271C" w:rsidRDefault="00703F92" w:rsidP="0026701B">
      <w:pPr>
        <w:autoSpaceDE w:val="0"/>
        <w:autoSpaceDN w:val="0"/>
        <w:adjustRightInd w:val="0"/>
        <w:spacing w:line="276" w:lineRule="auto"/>
        <w:ind w:firstLine="567"/>
        <w:jc w:val="both"/>
        <w:rPr>
          <w:sz w:val="26"/>
          <w:szCs w:val="26"/>
        </w:rPr>
      </w:pPr>
      <w:r w:rsidRPr="0090271C">
        <w:rPr>
          <w:sz w:val="26"/>
          <w:szCs w:val="26"/>
        </w:rPr>
        <w:t xml:space="preserve">В случае, указанном в абзаце первом настоящего </w:t>
      </w:r>
      <w:r w:rsidR="00E36073">
        <w:rPr>
          <w:sz w:val="26"/>
          <w:szCs w:val="26"/>
        </w:rPr>
        <w:t>под</w:t>
      </w:r>
      <w:r w:rsidRPr="0090271C">
        <w:rPr>
          <w:sz w:val="26"/>
          <w:szCs w:val="26"/>
        </w:rPr>
        <w:t xml:space="preserve">пункта, </w:t>
      </w:r>
      <w:r w:rsidR="00643448" w:rsidRPr="0090271C">
        <w:rPr>
          <w:sz w:val="26"/>
          <w:szCs w:val="26"/>
        </w:rPr>
        <w:t xml:space="preserve">Заказчик в течение 8 рабочих дней со дня получения от Уполномоченного органа </w:t>
      </w:r>
      <w:r w:rsidR="00461EFD" w:rsidRPr="0090271C">
        <w:rPr>
          <w:sz w:val="26"/>
          <w:szCs w:val="26"/>
        </w:rPr>
        <w:t>извещения об осуществлении закупки</w:t>
      </w:r>
      <w:r w:rsidR="00D05BD9" w:rsidRPr="0090271C">
        <w:rPr>
          <w:sz w:val="26"/>
          <w:szCs w:val="26"/>
        </w:rPr>
        <w:t xml:space="preserve"> и письма об уточнении условий осуществления закупки,</w:t>
      </w:r>
      <w:r w:rsidR="00643448" w:rsidRPr="0090271C">
        <w:rPr>
          <w:sz w:val="26"/>
          <w:szCs w:val="26"/>
        </w:rPr>
        <w:t xml:space="preserve"> рассматривает предложения и з</w:t>
      </w:r>
      <w:r w:rsidR="00D05BD9" w:rsidRPr="0090271C">
        <w:rPr>
          <w:sz w:val="26"/>
          <w:szCs w:val="26"/>
        </w:rPr>
        <w:t>амечания Уполномоченного органа</w:t>
      </w:r>
      <w:r w:rsidR="004A44D7" w:rsidRPr="0090271C">
        <w:rPr>
          <w:sz w:val="26"/>
          <w:szCs w:val="26"/>
        </w:rPr>
        <w:t xml:space="preserve"> и направляет в Уполномоченный орган письмо с уточнением условий осуществления закупки.</w:t>
      </w:r>
    </w:p>
    <w:p w:rsidR="00590EC1" w:rsidRPr="0090271C" w:rsidRDefault="00643448" w:rsidP="0026701B">
      <w:pPr>
        <w:pStyle w:val="ConsPlusNormal"/>
        <w:spacing w:line="276" w:lineRule="auto"/>
        <w:ind w:firstLine="567"/>
        <w:jc w:val="both"/>
        <w:rPr>
          <w:rFonts w:ascii="Times New Roman" w:hAnsi="Times New Roman" w:cs="Times New Roman"/>
          <w:sz w:val="26"/>
          <w:szCs w:val="26"/>
        </w:rPr>
      </w:pPr>
      <w:proofErr w:type="gramStart"/>
      <w:r w:rsidRPr="0090271C">
        <w:rPr>
          <w:rFonts w:ascii="Times New Roman" w:hAnsi="Times New Roman" w:cs="Times New Roman"/>
          <w:sz w:val="26"/>
          <w:szCs w:val="26"/>
        </w:rPr>
        <w:t xml:space="preserve">В случае </w:t>
      </w:r>
      <w:proofErr w:type="spellStart"/>
      <w:r w:rsidRPr="0090271C">
        <w:rPr>
          <w:rFonts w:ascii="Times New Roman" w:hAnsi="Times New Roman" w:cs="Times New Roman"/>
          <w:sz w:val="26"/>
          <w:szCs w:val="26"/>
        </w:rPr>
        <w:t>непоступления</w:t>
      </w:r>
      <w:proofErr w:type="spellEnd"/>
      <w:r w:rsidRPr="0090271C">
        <w:rPr>
          <w:rFonts w:ascii="Times New Roman" w:hAnsi="Times New Roman" w:cs="Times New Roman"/>
          <w:sz w:val="26"/>
          <w:szCs w:val="26"/>
        </w:rPr>
        <w:t xml:space="preserve"> в Уполномоченный орган недостающих </w:t>
      </w:r>
      <w:r w:rsidR="008A706C" w:rsidRPr="0090271C">
        <w:rPr>
          <w:rFonts w:ascii="Times New Roman" w:hAnsi="Times New Roman" w:cs="Times New Roman"/>
          <w:sz w:val="26"/>
          <w:szCs w:val="26"/>
        </w:rPr>
        <w:lastRenderedPageBreak/>
        <w:t>приложений</w:t>
      </w:r>
      <w:r w:rsidRPr="0090271C">
        <w:rPr>
          <w:rFonts w:ascii="Times New Roman" w:hAnsi="Times New Roman" w:cs="Times New Roman"/>
          <w:sz w:val="26"/>
          <w:szCs w:val="26"/>
        </w:rPr>
        <w:t xml:space="preserve"> и (или) информации</w:t>
      </w:r>
      <w:r w:rsidR="008A706C" w:rsidRPr="0090271C">
        <w:rPr>
          <w:rFonts w:ascii="Times New Roman" w:hAnsi="Times New Roman" w:cs="Times New Roman"/>
          <w:sz w:val="26"/>
          <w:szCs w:val="26"/>
        </w:rPr>
        <w:t xml:space="preserve"> к заявке, указанным</w:t>
      </w:r>
      <w:r w:rsidRPr="0090271C">
        <w:rPr>
          <w:rFonts w:ascii="Times New Roman" w:hAnsi="Times New Roman" w:cs="Times New Roman"/>
          <w:sz w:val="26"/>
          <w:szCs w:val="26"/>
        </w:rPr>
        <w:t xml:space="preserve"> согласно приложениям 1, 2, 3 к настоящему Порядку, в срок, указанный в абзаце третьем настоящего </w:t>
      </w:r>
      <w:r w:rsidR="00AE218C">
        <w:rPr>
          <w:rFonts w:ascii="Times New Roman" w:hAnsi="Times New Roman" w:cs="Times New Roman"/>
          <w:sz w:val="26"/>
          <w:szCs w:val="26"/>
        </w:rPr>
        <w:t>под</w:t>
      </w:r>
      <w:r w:rsidRPr="0090271C">
        <w:rPr>
          <w:rFonts w:ascii="Times New Roman" w:hAnsi="Times New Roman" w:cs="Times New Roman"/>
          <w:sz w:val="26"/>
          <w:szCs w:val="26"/>
        </w:rPr>
        <w:t xml:space="preserve">пункта, или письма Заказчика </w:t>
      </w:r>
      <w:r w:rsidR="008A706C" w:rsidRPr="0090271C">
        <w:rPr>
          <w:rFonts w:ascii="Times New Roman" w:hAnsi="Times New Roman" w:cs="Times New Roman"/>
          <w:sz w:val="26"/>
          <w:szCs w:val="26"/>
        </w:rPr>
        <w:t xml:space="preserve">с уточнением условий осуществления закупки в срок, установленный абзацем шестым настоящего </w:t>
      </w:r>
      <w:r w:rsidR="00016850">
        <w:rPr>
          <w:rFonts w:ascii="Times New Roman" w:hAnsi="Times New Roman" w:cs="Times New Roman"/>
          <w:sz w:val="26"/>
          <w:szCs w:val="26"/>
        </w:rPr>
        <w:t>под</w:t>
      </w:r>
      <w:r w:rsidR="008A706C" w:rsidRPr="0090271C">
        <w:rPr>
          <w:rFonts w:ascii="Times New Roman" w:hAnsi="Times New Roman" w:cs="Times New Roman"/>
          <w:sz w:val="26"/>
          <w:szCs w:val="26"/>
        </w:rPr>
        <w:t>пункта</w:t>
      </w:r>
      <w:r w:rsidRPr="0090271C">
        <w:rPr>
          <w:rFonts w:ascii="Times New Roman" w:hAnsi="Times New Roman" w:cs="Times New Roman"/>
          <w:sz w:val="26"/>
          <w:szCs w:val="26"/>
        </w:rPr>
        <w:t xml:space="preserve">, Уполномоченный орган </w:t>
      </w:r>
      <w:r w:rsidR="006E3061" w:rsidRPr="0090271C">
        <w:rPr>
          <w:rFonts w:ascii="Times New Roman" w:hAnsi="Times New Roman" w:cs="Times New Roman"/>
          <w:sz w:val="26"/>
          <w:szCs w:val="26"/>
        </w:rPr>
        <w:t>направляет Заказчику в течение 3 рабочих дней со дня истечения соответствующего срока уведомление</w:t>
      </w:r>
      <w:proofErr w:type="gramEnd"/>
      <w:r w:rsidR="006E3061" w:rsidRPr="0090271C">
        <w:rPr>
          <w:rFonts w:ascii="Times New Roman" w:hAnsi="Times New Roman" w:cs="Times New Roman"/>
          <w:sz w:val="26"/>
          <w:szCs w:val="26"/>
        </w:rPr>
        <w:t xml:space="preserve"> о прекращении определения поставщика (подрядчика, исполнителя) в отношении такой закупки</w:t>
      </w:r>
      <w:bookmarkStart w:id="6" w:name="P152"/>
      <w:bookmarkEnd w:id="6"/>
      <w:r w:rsidR="00D340E5" w:rsidRPr="0090271C">
        <w:rPr>
          <w:rFonts w:ascii="Times New Roman" w:hAnsi="Times New Roman" w:cs="Times New Roman"/>
          <w:sz w:val="26"/>
          <w:szCs w:val="26"/>
        </w:rPr>
        <w:t>;</w:t>
      </w:r>
    </w:p>
    <w:p w:rsidR="00D3430B" w:rsidRPr="0090271C" w:rsidRDefault="00643448" w:rsidP="0026701B">
      <w:pPr>
        <w:pStyle w:val="ConsPlusNormal"/>
        <w:numPr>
          <w:ilvl w:val="0"/>
          <w:numId w:val="13"/>
        </w:numPr>
        <w:tabs>
          <w:tab w:val="left" w:pos="993"/>
        </w:tabs>
        <w:spacing w:line="276" w:lineRule="auto"/>
        <w:ind w:left="0" w:firstLine="567"/>
        <w:jc w:val="both"/>
        <w:rPr>
          <w:rFonts w:ascii="Times New Roman" w:hAnsi="Times New Roman" w:cs="Times New Roman"/>
          <w:sz w:val="26"/>
          <w:szCs w:val="26"/>
        </w:rPr>
      </w:pPr>
      <w:r w:rsidRPr="0090271C">
        <w:rPr>
          <w:rFonts w:ascii="Times New Roman" w:hAnsi="Times New Roman" w:cs="Times New Roman"/>
          <w:sz w:val="26"/>
          <w:szCs w:val="26"/>
        </w:rPr>
        <w:t xml:space="preserve">при поступлении от Заказчика письма </w:t>
      </w:r>
      <w:r w:rsidR="000176B2" w:rsidRPr="0090271C">
        <w:rPr>
          <w:rFonts w:ascii="Times New Roman" w:hAnsi="Times New Roman" w:cs="Times New Roman"/>
          <w:sz w:val="26"/>
          <w:szCs w:val="26"/>
        </w:rPr>
        <w:t>с уточнением условий осуществления закупки или письма с повторным уточнением условий осуществления</w:t>
      </w:r>
      <w:r w:rsidR="00567E75" w:rsidRPr="0090271C">
        <w:rPr>
          <w:rFonts w:ascii="Times New Roman" w:hAnsi="Times New Roman" w:cs="Times New Roman"/>
          <w:sz w:val="26"/>
          <w:szCs w:val="26"/>
        </w:rPr>
        <w:t xml:space="preserve"> закупки</w:t>
      </w:r>
      <w:r w:rsidRPr="0090271C">
        <w:rPr>
          <w:rFonts w:ascii="Times New Roman" w:hAnsi="Times New Roman" w:cs="Times New Roman"/>
          <w:sz w:val="26"/>
          <w:szCs w:val="26"/>
        </w:rPr>
        <w:t xml:space="preserve">, </w:t>
      </w:r>
      <w:r w:rsidR="00567E75" w:rsidRPr="0090271C">
        <w:rPr>
          <w:rFonts w:ascii="Times New Roman" w:hAnsi="Times New Roman" w:cs="Times New Roman"/>
          <w:sz w:val="26"/>
          <w:szCs w:val="26"/>
        </w:rPr>
        <w:t>Уполномоченный орган</w:t>
      </w:r>
      <w:r w:rsidRPr="0090271C">
        <w:rPr>
          <w:rFonts w:ascii="Times New Roman" w:hAnsi="Times New Roman" w:cs="Times New Roman"/>
          <w:sz w:val="26"/>
          <w:szCs w:val="26"/>
        </w:rPr>
        <w:t xml:space="preserve"> в течение 4 рабочих дней со дня получения указанного письма осуществляет доработку извещения </w:t>
      </w:r>
      <w:r w:rsidR="00567E75" w:rsidRPr="0090271C">
        <w:rPr>
          <w:rFonts w:ascii="Times New Roman" w:hAnsi="Times New Roman" w:cs="Times New Roman"/>
          <w:sz w:val="26"/>
          <w:szCs w:val="26"/>
        </w:rPr>
        <w:t>об осуществлении закупки</w:t>
      </w:r>
      <w:r w:rsidR="00D3430B" w:rsidRPr="0090271C">
        <w:rPr>
          <w:rFonts w:ascii="Times New Roman" w:hAnsi="Times New Roman" w:cs="Times New Roman"/>
          <w:sz w:val="26"/>
          <w:szCs w:val="26"/>
        </w:rPr>
        <w:t xml:space="preserve"> (при необходимости) и направляет </w:t>
      </w:r>
      <w:r w:rsidR="00E35580" w:rsidRPr="0090271C">
        <w:rPr>
          <w:rFonts w:ascii="Times New Roman" w:hAnsi="Times New Roman" w:cs="Times New Roman"/>
          <w:sz w:val="26"/>
          <w:szCs w:val="26"/>
        </w:rPr>
        <w:t>извещение об осуществлении закупки</w:t>
      </w:r>
      <w:r w:rsidR="00D3430B" w:rsidRPr="0090271C">
        <w:rPr>
          <w:rFonts w:ascii="Times New Roman" w:hAnsi="Times New Roman" w:cs="Times New Roman"/>
          <w:sz w:val="26"/>
          <w:szCs w:val="26"/>
        </w:rPr>
        <w:t xml:space="preserve"> на утверждение Заказчику посредством электронного документооборота.</w:t>
      </w:r>
    </w:p>
    <w:p w:rsidR="00664DF3" w:rsidRPr="0090271C" w:rsidRDefault="00664DF3" w:rsidP="0026701B">
      <w:pPr>
        <w:pStyle w:val="a8"/>
        <w:autoSpaceDE w:val="0"/>
        <w:autoSpaceDN w:val="0"/>
        <w:adjustRightInd w:val="0"/>
        <w:spacing w:line="276" w:lineRule="auto"/>
        <w:ind w:left="0" w:firstLine="567"/>
        <w:jc w:val="both"/>
        <w:rPr>
          <w:sz w:val="26"/>
          <w:szCs w:val="26"/>
        </w:rPr>
      </w:pPr>
      <w:r w:rsidRPr="0090271C">
        <w:rPr>
          <w:sz w:val="26"/>
          <w:szCs w:val="26"/>
        </w:rPr>
        <w:t xml:space="preserve">Заказчик в течение 1 рабочего дня со дня получения от Уполномоченного органа для утверждения </w:t>
      </w:r>
      <w:r w:rsidR="007658D7" w:rsidRPr="0090271C">
        <w:rPr>
          <w:sz w:val="26"/>
          <w:szCs w:val="26"/>
        </w:rPr>
        <w:t>извещения об осуществлении закупки</w:t>
      </w:r>
      <w:r w:rsidRPr="0090271C">
        <w:rPr>
          <w:sz w:val="26"/>
          <w:szCs w:val="26"/>
        </w:rPr>
        <w:t xml:space="preserve"> утверждает ее одним из следующих способов:</w:t>
      </w:r>
    </w:p>
    <w:p w:rsidR="00664DF3" w:rsidRPr="0090271C" w:rsidRDefault="007658D7" w:rsidP="0026701B">
      <w:pPr>
        <w:pStyle w:val="a8"/>
        <w:autoSpaceDE w:val="0"/>
        <w:autoSpaceDN w:val="0"/>
        <w:adjustRightInd w:val="0"/>
        <w:spacing w:before="260" w:line="276" w:lineRule="auto"/>
        <w:ind w:left="0" w:firstLine="567"/>
        <w:jc w:val="both"/>
        <w:rPr>
          <w:sz w:val="26"/>
          <w:szCs w:val="26"/>
        </w:rPr>
      </w:pPr>
      <w:r w:rsidRPr="0090271C">
        <w:rPr>
          <w:sz w:val="26"/>
          <w:szCs w:val="26"/>
        </w:rPr>
        <w:t>-</w:t>
      </w:r>
      <w:r w:rsidR="00664DF3" w:rsidRPr="0090271C">
        <w:rPr>
          <w:sz w:val="26"/>
          <w:szCs w:val="26"/>
        </w:rPr>
        <w:t xml:space="preserve">посредством электронного документооборота (с открепленной электронной подписью руководителя </w:t>
      </w:r>
      <w:r w:rsidRPr="0090271C">
        <w:rPr>
          <w:sz w:val="26"/>
          <w:szCs w:val="26"/>
        </w:rPr>
        <w:t>З</w:t>
      </w:r>
      <w:r w:rsidR="00664DF3" w:rsidRPr="0090271C">
        <w:rPr>
          <w:sz w:val="26"/>
          <w:szCs w:val="26"/>
        </w:rPr>
        <w:t>аказчика либо иного лица, имеющ</w:t>
      </w:r>
      <w:r w:rsidRPr="0090271C">
        <w:rPr>
          <w:sz w:val="26"/>
          <w:szCs w:val="26"/>
        </w:rPr>
        <w:t>его право действовать от имени З</w:t>
      </w:r>
      <w:r w:rsidR="00664DF3" w:rsidRPr="0090271C">
        <w:rPr>
          <w:sz w:val="26"/>
          <w:szCs w:val="26"/>
        </w:rPr>
        <w:t>аказчика);</w:t>
      </w:r>
    </w:p>
    <w:p w:rsidR="00664DF3" w:rsidRPr="0090271C" w:rsidRDefault="007658D7" w:rsidP="0026701B">
      <w:pPr>
        <w:pStyle w:val="a8"/>
        <w:autoSpaceDE w:val="0"/>
        <w:autoSpaceDN w:val="0"/>
        <w:adjustRightInd w:val="0"/>
        <w:spacing w:before="260" w:line="276" w:lineRule="auto"/>
        <w:ind w:left="0" w:firstLine="567"/>
        <w:jc w:val="both"/>
        <w:rPr>
          <w:sz w:val="26"/>
          <w:szCs w:val="26"/>
        </w:rPr>
      </w:pPr>
      <w:r w:rsidRPr="0090271C">
        <w:rPr>
          <w:sz w:val="26"/>
          <w:szCs w:val="26"/>
        </w:rPr>
        <w:t>-</w:t>
      </w:r>
      <w:r w:rsidR="00664DF3" w:rsidRPr="0090271C">
        <w:rPr>
          <w:sz w:val="26"/>
          <w:szCs w:val="26"/>
        </w:rPr>
        <w:t xml:space="preserve">посредством бумажного документооборота (в прошитом, пронумерованном, скрепленным печатью, с подписью руководителя (его заместителя или уполномоченного лица) </w:t>
      </w:r>
      <w:proofErr w:type="gramStart"/>
      <w:r w:rsidR="00664DF3" w:rsidRPr="0090271C">
        <w:rPr>
          <w:sz w:val="26"/>
          <w:szCs w:val="26"/>
        </w:rPr>
        <w:t>виде</w:t>
      </w:r>
      <w:proofErr w:type="gramEnd"/>
      <w:r w:rsidR="00664DF3" w:rsidRPr="0090271C">
        <w:rPr>
          <w:sz w:val="26"/>
          <w:szCs w:val="26"/>
        </w:rPr>
        <w:t>).</w:t>
      </w:r>
    </w:p>
    <w:p w:rsidR="00664DF3" w:rsidRPr="0090271C" w:rsidRDefault="00BC45C5" w:rsidP="0026701B">
      <w:pPr>
        <w:pStyle w:val="a8"/>
        <w:autoSpaceDE w:val="0"/>
        <w:autoSpaceDN w:val="0"/>
        <w:adjustRightInd w:val="0"/>
        <w:spacing w:before="260" w:line="276" w:lineRule="auto"/>
        <w:ind w:left="0" w:firstLine="567"/>
        <w:jc w:val="both"/>
        <w:rPr>
          <w:sz w:val="26"/>
          <w:szCs w:val="26"/>
        </w:rPr>
      </w:pPr>
      <w:r w:rsidRPr="0090271C">
        <w:rPr>
          <w:sz w:val="26"/>
          <w:szCs w:val="26"/>
        </w:rPr>
        <w:t>Неутвержденное</w:t>
      </w:r>
      <w:r w:rsidR="00664DF3" w:rsidRPr="0090271C">
        <w:rPr>
          <w:sz w:val="26"/>
          <w:szCs w:val="26"/>
        </w:rPr>
        <w:t xml:space="preserve"> </w:t>
      </w:r>
      <w:r w:rsidRPr="0090271C">
        <w:rPr>
          <w:sz w:val="26"/>
          <w:szCs w:val="26"/>
        </w:rPr>
        <w:t>извещение об осуществлении закупки</w:t>
      </w:r>
      <w:r w:rsidR="00664DF3" w:rsidRPr="0090271C">
        <w:rPr>
          <w:sz w:val="26"/>
          <w:szCs w:val="26"/>
        </w:rPr>
        <w:t xml:space="preserve"> не подлежит размещению в единой информационной системе в сфере закупок.</w:t>
      </w:r>
    </w:p>
    <w:p w:rsidR="00590EC1" w:rsidRPr="0090271C" w:rsidRDefault="00643448" w:rsidP="0026701B">
      <w:pPr>
        <w:pStyle w:val="ConsPlusNormal"/>
        <w:spacing w:line="276" w:lineRule="auto"/>
        <w:ind w:firstLine="567"/>
        <w:jc w:val="both"/>
        <w:rPr>
          <w:rFonts w:ascii="Times New Roman" w:hAnsi="Times New Roman" w:cs="Times New Roman"/>
          <w:sz w:val="26"/>
          <w:szCs w:val="26"/>
        </w:rPr>
      </w:pPr>
      <w:r w:rsidRPr="0090271C">
        <w:rPr>
          <w:rFonts w:ascii="Times New Roman" w:hAnsi="Times New Roman" w:cs="Times New Roman"/>
          <w:sz w:val="26"/>
          <w:szCs w:val="26"/>
        </w:rPr>
        <w:t xml:space="preserve">В случае если в </w:t>
      </w:r>
      <w:r w:rsidR="004D4640" w:rsidRPr="0090271C">
        <w:rPr>
          <w:rFonts w:ascii="Times New Roman" w:hAnsi="Times New Roman" w:cs="Times New Roman"/>
          <w:sz w:val="26"/>
          <w:szCs w:val="26"/>
        </w:rPr>
        <w:t xml:space="preserve">указанный в </w:t>
      </w:r>
      <w:hyperlink w:anchor="P152" w:history="1">
        <w:r w:rsidR="004D4640" w:rsidRPr="0090271C">
          <w:rPr>
            <w:rFonts w:ascii="Times New Roman" w:hAnsi="Times New Roman" w:cs="Times New Roman"/>
            <w:sz w:val="26"/>
            <w:szCs w:val="26"/>
          </w:rPr>
          <w:t>абзаце первом</w:t>
        </w:r>
      </w:hyperlink>
      <w:r w:rsidR="004D4640" w:rsidRPr="0090271C">
        <w:rPr>
          <w:rFonts w:ascii="Times New Roman" w:hAnsi="Times New Roman" w:cs="Times New Roman"/>
          <w:sz w:val="26"/>
          <w:szCs w:val="26"/>
        </w:rPr>
        <w:t xml:space="preserve"> настоящего </w:t>
      </w:r>
      <w:r w:rsidR="0032721A">
        <w:rPr>
          <w:rFonts w:ascii="Times New Roman" w:hAnsi="Times New Roman" w:cs="Times New Roman"/>
          <w:sz w:val="26"/>
          <w:szCs w:val="26"/>
        </w:rPr>
        <w:t>под</w:t>
      </w:r>
      <w:r w:rsidR="004D4640" w:rsidRPr="0090271C">
        <w:rPr>
          <w:rFonts w:ascii="Times New Roman" w:hAnsi="Times New Roman" w:cs="Times New Roman"/>
          <w:sz w:val="26"/>
          <w:szCs w:val="26"/>
        </w:rPr>
        <w:t xml:space="preserve">пункта </w:t>
      </w:r>
      <w:r w:rsidRPr="0090271C">
        <w:rPr>
          <w:rFonts w:ascii="Times New Roman" w:hAnsi="Times New Roman" w:cs="Times New Roman"/>
          <w:sz w:val="26"/>
          <w:szCs w:val="26"/>
        </w:rPr>
        <w:t xml:space="preserve">период доработки Уполномоченным органом </w:t>
      </w:r>
      <w:r w:rsidR="004D4640" w:rsidRPr="0090271C">
        <w:rPr>
          <w:rFonts w:ascii="Times New Roman" w:hAnsi="Times New Roman" w:cs="Times New Roman"/>
          <w:sz w:val="26"/>
          <w:szCs w:val="26"/>
        </w:rPr>
        <w:t>извещение об осуществлении закупки</w:t>
      </w:r>
      <w:r w:rsidRPr="0090271C">
        <w:rPr>
          <w:rFonts w:ascii="Times New Roman" w:hAnsi="Times New Roman" w:cs="Times New Roman"/>
          <w:sz w:val="26"/>
          <w:szCs w:val="26"/>
        </w:rPr>
        <w:t xml:space="preserve"> от Заказчика поступило письмо об изменении условий </w:t>
      </w:r>
      <w:r w:rsidR="004D4640" w:rsidRPr="0090271C">
        <w:rPr>
          <w:rFonts w:ascii="Times New Roman" w:hAnsi="Times New Roman" w:cs="Times New Roman"/>
          <w:sz w:val="26"/>
          <w:szCs w:val="26"/>
        </w:rPr>
        <w:t xml:space="preserve">осуществления </w:t>
      </w:r>
      <w:r w:rsidRPr="0090271C">
        <w:rPr>
          <w:rFonts w:ascii="Times New Roman" w:hAnsi="Times New Roman" w:cs="Times New Roman"/>
          <w:sz w:val="26"/>
          <w:szCs w:val="26"/>
        </w:rPr>
        <w:t xml:space="preserve">закупки, срок, указанный в </w:t>
      </w:r>
      <w:hyperlink w:anchor="P152" w:history="1">
        <w:r w:rsidRPr="0090271C">
          <w:rPr>
            <w:rFonts w:ascii="Times New Roman" w:hAnsi="Times New Roman" w:cs="Times New Roman"/>
            <w:sz w:val="26"/>
            <w:szCs w:val="26"/>
          </w:rPr>
          <w:t>абзаце первом</w:t>
        </w:r>
      </w:hyperlink>
      <w:r w:rsidRPr="0090271C">
        <w:rPr>
          <w:rFonts w:ascii="Times New Roman" w:hAnsi="Times New Roman" w:cs="Times New Roman"/>
          <w:sz w:val="26"/>
          <w:szCs w:val="26"/>
        </w:rPr>
        <w:t xml:space="preserve"> настоящего </w:t>
      </w:r>
      <w:r w:rsidR="00690520">
        <w:rPr>
          <w:rFonts w:ascii="Times New Roman" w:hAnsi="Times New Roman" w:cs="Times New Roman"/>
          <w:sz w:val="26"/>
          <w:szCs w:val="26"/>
        </w:rPr>
        <w:t>под</w:t>
      </w:r>
      <w:r w:rsidRPr="0090271C">
        <w:rPr>
          <w:rFonts w:ascii="Times New Roman" w:hAnsi="Times New Roman" w:cs="Times New Roman"/>
          <w:sz w:val="26"/>
          <w:szCs w:val="26"/>
        </w:rPr>
        <w:t xml:space="preserve">пункта, исчисляется со дня поступления письма об изменении условий </w:t>
      </w:r>
      <w:r w:rsidR="004D4640" w:rsidRPr="0090271C">
        <w:rPr>
          <w:rFonts w:ascii="Times New Roman" w:hAnsi="Times New Roman" w:cs="Times New Roman"/>
          <w:sz w:val="26"/>
          <w:szCs w:val="26"/>
        </w:rPr>
        <w:t xml:space="preserve">осуществления </w:t>
      </w:r>
      <w:r w:rsidRPr="0090271C">
        <w:rPr>
          <w:rFonts w:ascii="Times New Roman" w:hAnsi="Times New Roman" w:cs="Times New Roman"/>
          <w:sz w:val="26"/>
          <w:szCs w:val="26"/>
        </w:rPr>
        <w:t xml:space="preserve">закупки </w:t>
      </w:r>
      <w:proofErr w:type="gramStart"/>
      <w:r w:rsidRPr="0090271C">
        <w:rPr>
          <w:rFonts w:ascii="Times New Roman" w:hAnsi="Times New Roman" w:cs="Times New Roman"/>
          <w:sz w:val="26"/>
          <w:szCs w:val="26"/>
        </w:rPr>
        <w:t>в</w:t>
      </w:r>
      <w:proofErr w:type="gramEnd"/>
      <w:r w:rsidRPr="0090271C">
        <w:rPr>
          <w:rFonts w:ascii="Times New Roman" w:hAnsi="Times New Roman" w:cs="Times New Roman"/>
          <w:sz w:val="26"/>
          <w:szCs w:val="26"/>
        </w:rPr>
        <w:t xml:space="preserve"> </w:t>
      </w:r>
      <w:proofErr w:type="gramStart"/>
      <w:r w:rsidRPr="0090271C">
        <w:rPr>
          <w:rFonts w:ascii="Times New Roman" w:hAnsi="Times New Roman" w:cs="Times New Roman"/>
          <w:sz w:val="26"/>
          <w:szCs w:val="26"/>
        </w:rPr>
        <w:t>Уполномоченный</w:t>
      </w:r>
      <w:proofErr w:type="gramEnd"/>
      <w:r w:rsidRPr="0090271C">
        <w:rPr>
          <w:rFonts w:ascii="Times New Roman" w:hAnsi="Times New Roman" w:cs="Times New Roman"/>
          <w:sz w:val="26"/>
          <w:szCs w:val="26"/>
        </w:rPr>
        <w:t xml:space="preserve"> орган.</w:t>
      </w:r>
    </w:p>
    <w:p w:rsidR="00590EC1" w:rsidRPr="0090271C" w:rsidRDefault="00643448" w:rsidP="0026701B">
      <w:pPr>
        <w:autoSpaceDE w:val="0"/>
        <w:autoSpaceDN w:val="0"/>
        <w:adjustRightInd w:val="0"/>
        <w:spacing w:line="276" w:lineRule="auto"/>
        <w:ind w:firstLine="567"/>
        <w:jc w:val="both"/>
        <w:rPr>
          <w:sz w:val="26"/>
          <w:szCs w:val="26"/>
        </w:rPr>
      </w:pPr>
      <w:r w:rsidRPr="0090271C">
        <w:rPr>
          <w:sz w:val="26"/>
          <w:szCs w:val="26"/>
        </w:rPr>
        <w:t xml:space="preserve">В случае если предложения и замечания, указанные </w:t>
      </w:r>
      <w:r w:rsidR="0052450D" w:rsidRPr="0090271C">
        <w:rPr>
          <w:sz w:val="26"/>
          <w:szCs w:val="26"/>
        </w:rPr>
        <w:t>в письме Уполномоченного органа</w:t>
      </w:r>
      <w:r w:rsidRPr="0090271C">
        <w:rPr>
          <w:sz w:val="26"/>
          <w:szCs w:val="26"/>
        </w:rPr>
        <w:t xml:space="preserve"> </w:t>
      </w:r>
      <w:r w:rsidR="0062789D" w:rsidRPr="0090271C">
        <w:rPr>
          <w:sz w:val="26"/>
          <w:szCs w:val="26"/>
        </w:rPr>
        <w:t xml:space="preserve">об уточнении условий осуществления закупки, </w:t>
      </w:r>
      <w:r w:rsidRPr="0090271C">
        <w:rPr>
          <w:sz w:val="26"/>
          <w:szCs w:val="26"/>
        </w:rPr>
        <w:t xml:space="preserve">Заказчиком не учтены, Уполномоченный орган в течение 4 рабочих дней со дня получения письма </w:t>
      </w:r>
      <w:r w:rsidR="0062789D" w:rsidRPr="0090271C">
        <w:rPr>
          <w:sz w:val="26"/>
          <w:szCs w:val="26"/>
        </w:rPr>
        <w:t xml:space="preserve">с уточнением условий осуществления закупки </w:t>
      </w:r>
      <w:r w:rsidRPr="0090271C">
        <w:rPr>
          <w:sz w:val="26"/>
          <w:szCs w:val="26"/>
        </w:rPr>
        <w:t xml:space="preserve">направляет </w:t>
      </w:r>
      <w:r w:rsidR="00EC7ACA" w:rsidRPr="0090271C">
        <w:rPr>
          <w:sz w:val="26"/>
          <w:szCs w:val="26"/>
        </w:rPr>
        <w:t>письмо о повторном уточнении условий осуществления закупки с повторным указанием предложений и замечаний</w:t>
      </w:r>
      <w:r w:rsidRPr="0090271C">
        <w:rPr>
          <w:sz w:val="26"/>
          <w:szCs w:val="26"/>
        </w:rPr>
        <w:t>.</w:t>
      </w:r>
      <w:bookmarkStart w:id="7" w:name="P155"/>
      <w:bookmarkEnd w:id="7"/>
    </w:p>
    <w:p w:rsidR="00590EC1" w:rsidRPr="0090271C" w:rsidRDefault="00643448" w:rsidP="0026701B">
      <w:pPr>
        <w:pStyle w:val="ConsPlusNormal"/>
        <w:spacing w:line="276" w:lineRule="auto"/>
        <w:ind w:firstLine="567"/>
        <w:jc w:val="both"/>
        <w:rPr>
          <w:rFonts w:ascii="Times New Roman" w:hAnsi="Times New Roman" w:cs="Times New Roman"/>
          <w:sz w:val="26"/>
          <w:szCs w:val="26"/>
        </w:rPr>
      </w:pPr>
      <w:r w:rsidRPr="0090271C">
        <w:rPr>
          <w:rFonts w:ascii="Times New Roman" w:hAnsi="Times New Roman" w:cs="Times New Roman"/>
          <w:sz w:val="26"/>
          <w:szCs w:val="26"/>
        </w:rPr>
        <w:t xml:space="preserve">Заказчик в течение 3 рабочих дней со дня получения </w:t>
      </w:r>
      <w:r w:rsidR="00532FF4" w:rsidRPr="0090271C">
        <w:rPr>
          <w:rFonts w:ascii="Times New Roman" w:hAnsi="Times New Roman" w:cs="Times New Roman"/>
          <w:sz w:val="26"/>
          <w:szCs w:val="26"/>
        </w:rPr>
        <w:t xml:space="preserve">письма Уполномоченного органа </w:t>
      </w:r>
      <w:r w:rsidR="001A2EE0" w:rsidRPr="0090271C">
        <w:rPr>
          <w:rFonts w:ascii="Times New Roman" w:hAnsi="Times New Roman" w:cs="Times New Roman"/>
          <w:sz w:val="26"/>
          <w:szCs w:val="26"/>
        </w:rPr>
        <w:t>о</w:t>
      </w:r>
      <w:r w:rsidR="00532FF4" w:rsidRPr="0090271C">
        <w:rPr>
          <w:rFonts w:ascii="Times New Roman" w:hAnsi="Times New Roman" w:cs="Times New Roman"/>
          <w:sz w:val="26"/>
          <w:szCs w:val="26"/>
        </w:rPr>
        <w:t xml:space="preserve"> </w:t>
      </w:r>
      <w:r w:rsidR="001A2EE0" w:rsidRPr="0090271C">
        <w:rPr>
          <w:rFonts w:ascii="Times New Roman" w:hAnsi="Times New Roman" w:cs="Times New Roman"/>
          <w:sz w:val="26"/>
          <w:szCs w:val="26"/>
        </w:rPr>
        <w:t xml:space="preserve">повторном уточнении условий осуществления закупки направляет письмо с повторным уточнением условий осуществления закупки в </w:t>
      </w:r>
      <w:r w:rsidRPr="0090271C">
        <w:rPr>
          <w:rFonts w:ascii="Times New Roman" w:hAnsi="Times New Roman" w:cs="Times New Roman"/>
          <w:sz w:val="26"/>
          <w:szCs w:val="26"/>
        </w:rPr>
        <w:t>Уполномоченный орган.</w:t>
      </w:r>
    </w:p>
    <w:p w:rsidR="00590EC1" w:rsidRPr="0090271C" w:rsidRDefault="00643448" w:rsidP="0026701B">
      <w:pPr>
        <w:autoSpaceDE w:val="0"/>
        <w:autoSpaceDN w:val="0"/>
        <w:adjustRightInd w:val="0"/>
        <w:spacing w:line="276" w:lineRule="auto"/>
        <w:ind w:firstLine="567"/>
        <w:jc w:val="both"/>
        <w:rPr>
          <w:sz w:val="26"/>
          <w:szCs w:val="26"/>
        </w:rPr>
      </w:pPr>
      <w:r w:rsidRPr="0090271C">
        <w:rPr>
          <w:sz w:val="26"/>
          <w:szCs w:val="26"/>
        </w:rPr>
        <w:t xml:space="preserve">В случае </w:t>
      </w:r>
      <w:proofErr w:type="spellStart"/>
      <w:r w:rsidRPr="0090271C">
        <w:rPr>
          <w:sz w:val="26"/>
          <w:szCs w:val="26"/>
        </w:rPr>
        <w:t>непоступления</w:t>
      </w:r>
      <w:proofErr w:type="spellEnd"/>
      <w:r w:rsidRPr="0090271C">
        <w:rPr>
          <w:sz w:val="26"/>
          <w:szCs w:val="26"/>
        </w:rPr>
        <w:t xml:space="preserve"> </w:t>
      </w:r>
      <w:r w:rsidR="00AB66A0" w:rsidRPr="0090271C">
        <w:rPr>
          <w:sz w:val="26"/>
          <w:szCs w:val="26"/>
        </w:rPr>
        <w:t xml:space="preserve">в </w:t>
      </w:r>
      <w:r w:rsidR="0048139A" w:rsidRPr="0090271C">
        <w:rPr>
          <w:sz w:val="26"/>
          <w:szCs w:val="26"/>
        </w:rPr>
        <w:t xml:space="preserve">Уполномоченный орган </w:t>
      </w:r>
      <w:r w:rsidRPr="0090271C">
        <w:rPr>
          <w:sz w:val="26"/>
          <w:szCs w:val="26"/>
        </w:rPr>
        <w:t xml:space="preserve">письма Заказчика </w:t>
      </w:r>
      <w:r w:rsidR="00AB66A0" w:rsidRPr="0090271C">
        <w:rPr>
          <w:sz w:val="26"/>
          <w:szCs w:val="26"/>
        </w:rPr>
        <w:t xml:space="preserve">с повторным уточнением условий осуществления закупки в срок, предусмотренный </w:t>
      </w:r>
      <w:hyperlink r:id="rId12" w:history="1">
        <w:r w:rsidR="00AB66A0" w:rsidRPr="0090271C">
          <w:rPr>
            <w:sz w:val="26"/>
            <w:szCs w:val="26"/>
          </w:rPr>
          <w:t>абзацем восьмым</w:t>
        </w:r>
      </w:hyperlink>
      <w:r w:rsidR="00AB66A0" w:rsidRPr="0090271C">
        <w:rPr>
          <w:sz w:val="26"/>
          <w:szCs w:val="26"/>
        </w:rPr>
        <w:t xml:space="preserve"> настоящего </w:t>
      </w:r>
      <w:r w:rsidR="003F623B">
        <w:rPr>
          <w:sz w:val="26"/>
          <w:szCs w:val="26"/>
        </w:rPr>
        <w:t>под</w:t>
      </w:r>
      <w:r w:rsidR="00AB66A0" w:rsidRPr="0090271C">
        <w:rPr>
          <w:sz w:val="26"/>
          <w:szCs w:val="26"/>
        </w:rPr>
        <w:t>пункта</w:t>
      </w:r>
      <w:r w:rsidR="00E44277" w:rsidRPr="0090271C">
        <w:rPr>
          <w:sz w:val="26"/>
          <w:szCs w:val="26"/>
        </w:rPr>
        <w:t>,</w:t>
      </w:r>
      <w:r w:rsidRPr="0090271C">
        <w:rPr>
          <w:sz w:val="26"/>
          <w:szCs w:val="26"/>
        </w:rPr>
        <w:t xml:space="preserve"> Уполномоченный орган в течение 3 рабочих дней со дня истечения указанного срока</w:t>
      </w:r>
      <w:r w:rsidR="00E44277" w:rsidRPr="0090271C">
        <w:rPr>
          <w:sz w:val="26"/>
          <w:szCs w:val="26"/>
        </w:rPr>
        <w:t xml:space="preserve"> </w:t>
      </w:r>
      <w:r w:rsidR="004F7956" w:rsidRPr="0090271C">
        <w:rPr>
          <w:sz w:val="26"/>
          <w:szCs w:val="26"/>
        </w:rPr>
        <w:t xml:space="preserve">направляет </w:t>
      </w:r>
      <w:r w:rsidR="004F7956" w:rsidRPr="0090271C">
        <w:rPr>
          <w:sz w:val="26"/>
          <w:szCs w:val="26"/>
        </w:rPr>
        <w:lastRenderedPageBreak/>
        <w:t>З</w:t>
      </w:r>
      <w:r w:rsidR="00E44277" w:rsidRPr="0090271C">
        <w:rPr>
          <w:sz w:val="26"/>
          <w:szCs w:val="26"/>
        </w:rPr>
        <w:t>аказчику уведомление о прекращении определения поставщика (подрядчика, исполнителя) в отношении такой закупки</w:t>
      </w:r>
      <w:r w:rsidR="004F7956" w:rsidRPr="0090271C">
        <w:rPr>
          <w:sz w:val="26"/>
          <w:szCs w:val="26"/>
        </w:rPr>
        <w:t>.</w:t>
      </w:r>
    </w:p>
    <w:p w:rsidR="004F7956" w:rsidRPr="0090271C" w:rsidRDefault="00995202" w:rsidP="0026701B">
      <w:pPr>
        <w:autoSpaceDE w:val="0"/>
        <w:autoSpaceDN w:val="0"/>
        <w:adjustRightInd w:val="0"/>
        <w:spacing w:line="276" w:lineRule="auto"/>
        <w:ind w:firstLine="567"/>
        <w:jc w:val="both"/>
        <w:rPr>
          <w:sz w:val="26"/>
          <w:szCs w:val="26"/>
        </w:rPr>
      </w:pPr>
      <w:r w:rsidRPr="0090271C">
        <w:rPr>
          <w:sz w:val="26"/>
          <w:szCs w:val="26"/>
        </w:rPr>
        <w:t xml:space="preserve">В случае если в период осуществления подготовки (доработки) извещения об осуществлении закупки от Заказчика поступило письмо об отзыве заявки (прекращении осуществления закупки), </w:t>
      </w:r>
      <w:r w:rsidR="006111C2" w:rsidRPr="0090271C">
        <w:rPr>
          <w:sz w:val="26"/>
          <w:szCs w:val="26"/>
        </w:rPr>
        <w:t>Уполномоченный орган</w:t>
      </w:r>
      <w:r w:rsidRPr="0090271C">
        <w:rPr>
          <w:sz w:val="26"/>
          <w:szCs w:val="26"/>
        </w:rPr>
        <w:t xml:space="preserve"> в течение 3 рабочих дней со дня полу</w:t>
      </w:r>
      <w:r w:rsidR="006111C2" w:rsidRPr="0090271C">
        <w:rPr>
          <w:sz w:val="26"/>
          <w:szCs w:val="26"/>
        </w:rPr>
        <w:t>чения такого письма направляет З</w:t>
      </w:r>
      <w:r w:rsidRPr="0090271C">
        <w:rPr>
          <w:sz w:val="26"/>
          <w:szCs w:val="26"/>
        </w:rPr>
        <w:t>аказчику уведомление о прекращении определения поставщика (подрядчика, исполнителя) в отношении такой закупки</w:t>
      </w:r>
      <w:r w:rsidR="006111C2" w:rsidRPr="0090271C">
        <w:rPr>
          <w:sz w:val="26"/>
          <w:szCs w:val="26"/>
        </w:rPr>
        <w:t>;</w:t>
      </w:r>
    </w:p>
    <w:p w:rsidR="006E09D3" w:rsidRPr="0090271C" w:rsidRDefault="006E09D3" w:rsidP="0026701B">
      <w:pPr>
        <w:pStyle w:val="ConsPlusNormal"/>
        <w:numPr>
          <w:ilvl w:val="0"/>
          <w:numId w:val="10"/>
        </w:numPr>
        <w:tabs>
          <w:tab w:val="left" w:pos="993"/>
        </w:tabs>
        <w:spacing w:line="276" w:lineRule="auto"/>
        <w:ind w:left="0" w:firstLine="567"/>
        <w:jc w:val="both"/>
        <w:rPr>
          <w:rFonts w:ascii="Times New Roman" w:hAnsi="Times New Roman" w:cs="Times New Roman"/>
          <w:sz w:val="26"/>
          <w:szCs w:val="26"/>
        </w:rPr>
      </w:pPr>
      <w:proofErr w:type="gramStart"/>
      <w:r w:rsidRPr="0090271C">
        <w:rPr>
          <w:rFonts w:ascii="Times New Roman" w:hAnsi="Times New Roman" w:cs="Times New Roman"/>
          <w:sz w:val="26"/>
          <w:szCs w:val="26"/>
        </w:rPr>
        <w:t xml:space="preserve">Извещение об осуществлении закупки размещается Уполномоченным органом в единой информационной системе в сфере закупок в течение 2 рабочих дней, следующих за днем </w:t>
      </w:r>
      <w:r w:rsidR="000801BD" w:rsidRPr="0090271C">
        <w:rPr>
          <w:rFonts w:ascii="Times New Roman" w:hAnsi="Times New Roman" w:cs="Times New Roman"/>
          <w:sz w:val="26"/>
          <w:szCs w:val="26"/>
        </w:rPr>
        <w:t xml:space="preserve">утверждения </w:t>
      </w:r>
      <w:r w:rsidR="00C6685C" w:rsidRPr="0090271C">
        <w:rPr>
          <w:rFonts w:ascii="Times New Roman" w:hAnsi="Times New Roman" w:cs="Times New Roman"/>
          <w:sz w:val="26"/>
          <w:szCs w:val="26"/>
        </w:rPr>
        <w:t>извещения об осуществлении закупки</w:t>
      </w:r>
      <w:r w:rsidR="000801BD" w:rsidRPr="0090271C">
        <w:rPr>
          <w:rFonts w:ascii="Times New Roman" w:hAnsi="Times New Roman" w:cs="Times New Roman"/>
          <w:sz w:val="26"/>
          <w:szCs w:val="26"/>
        </w:rPr>
        <w:t xml:space="preserve"> (если </w:t>
      </w:r>
      <w:r w:rsidR="00C6685C" w:rsidRPr="0090271C">
        <w:rPr>
          <w:rFonts w:ascii="Times New Roman" w:hAnsi="Times New Roman" w:cs="Times New Roman"/>
          <w:sz w:val="26"/>
          <w:szCs w:val="26"/>
        </w:rPr>
        <w:t>извещение об осуществлении закупки было утверждено</w:t>
      </w:r>
      <w:r w:rsidR="000801BD" w:rsidRPr="0090271C">
        <w:rPr>
          <w:rFonts w:ascii="Times New Roman" w:hAnsi="Times New Roman" w:cs="Times New Roman"/>
          <w:sz w:val="26"/>
          <w:szCs w:val="26"/>
        </w:rPr>
        <w:t xml:space="preserve"> посредством электронного документооборота) или получения </w:t>
      </w:r>
      <w:r w:rsidR="00C6685C" w:rsidRPr="0090271C">
        <w:rPr>
          <w:rFonts w:ascii="Times New Roman" w:hAnsi="Times New Roman" w:cs="Times New Roman"/>
          <w:sz w:val="26"/>
          <w:szCs w:val="26"/>
        </w:rPr>
        <w:t>У</w:t>
      </w:r>
      <w:r w:rsidR="000801BD" w:rsidRPr="0090271C">
        <w:rPr>
          <w:rFonts w:ascii="Times New Roman" w:hAnsi="Times New Roman" w:cs="Times New Roman"/>
          <w:sz w:val="26"/>
          <w:szCs w:val="26"/>
        </w:rPr>
        <w:t xml:space="preserve">полномоченным </w:t>
      </w:r>
      <w:r w:rsidR="00C6685C" w:rsidRPr="0090271C">
        <w:rPr>
          <w:rFonts w:ascii="Times New Roman" w:hAnsi="Times New Roman" w:cs="Times New Roman"/>
          <w:sz w:val="26"/>
          <w:szCs w:val="26"/>
        </w:rPr>
        <w:t>органом</w:t>
      </w:r>
      <w:r w:rsidR="000801BD" w:rsidRPr="0090271C">
        <w:rPr>
          <w:rFonts w:ascii="Times New Roman" w:hAnsi="Times New Roman" w:cs="Times New Roman"/>
          <w:sz w:val="26"/>
          <w:szCs w:val="26"/>
        </w:rPr>
        <w:t xml:space="preserve"> утвержденно</w:t>
      </w:r>
      <w:r w:rsidR="00C6685C" w:rsidRPr="0090271C">
        <w:rPr>
          <w:rFonts w:ascii="Times New Roman" w:hAnsi="Times New Roman" w:cs="Times New Roman"/>
          <w:sz w:val="26"/>
          <w:szCs w:val="26"/>
        </w:rPr>
        <w:t>го</w:t>
      </w:r>
      <w:r w:rsidR="000801BD" w:rsidRPr="0090271C">
        <w:rPr>
          <w:rFonts w:ascii="Times New Roman" w:hAnsi="Times New Roman" w:cs="Times New Roman"/>
          <w:sz w:val="26"/>
          <w:szCs w:val="26"/>
        </w:rPr>
        <w:t xml:space="preserve"> </w:t>
      </w:r>
      <w:r w:rsidR="00C6685C" w:rsidRPr="0090271C">
        <w:rPr>
          <w:rFonts w:ascii="Times New Roman" w:hAnsi="Times New Roman" w:cs="Times New Roman"/>
          <w:sz w:val="26"/>
          <w:szCs w:val="26"/>
        </w:rPr>
        <w:t xml:space="preserve">извещения об осуществлении закупки </w:t>
      </w:r>
      <w:r w:rsidR="000801BD" w:rsidRPr="0090271C">
        <w:rPr>
          <w:rFonts w:ascii="Times New Roman" w:hAnsi="Times New Roman" w:cs="Times New Roman"/>
          <w:sz w:val="26"/>
          <w:szCs w:val="26"/>
        </w:rPr>
        <w:t xml:space="preserve">(если </w:t>
      </w:r>
      <w:r w:rsidR="00C6685C" w:rsidRPr="0090271C">
        <w:rPr>
          <w:rFonts w:ascii="Times New Roman" w:hAnsi="Times New Roman" w:cs="Times New Roman"/>
          <w:sz w:val="26"/>
          <w:szCs w:val="26"/>
        </w:rPr>
        <w:t>извещение об осуществлении закупки было утверждено</w:t>
      </w:r>
      <w:r w:rsidR="000801BD" w:rsidRPr="0090271C">
        <w:rPr>
          <w:rFonts w:ascii="Times New Roman" w:hAnsi="Times New Roman" w:cs="Times New Roman"/>
          <w:sz w:val="26"/>
          <w:szCs w:val="26"/>
        </w:rPr>
        <w:t xml:space="preserve"> посредством бумажного документооборота)</w:t>
      </w:r>
      <w:r w:rsidRPr="0090271C">
        <w:rPr>
          <w:rFonts w:ascii="Times New Roman" w:hAnsi="Times New Roman" w:cs="Times New Roman"/>
          <w:sz w:val="26"/>
          <w:szCs w:val="26"/>
        </w:rPr>
        <w:t xml:space="preserve">, в соответствии с </w:t>
      </w:r>
      <w:hyperlink w:anchor="P152" w:history="1">
        <w:r w:rsidRPr="0090271C">
          <w:rPr>
            <w:rFonts w:ascii="Times New Roman" w:hAnsi="Times New Roman" w:cs="Times New Roman"/>
            <w:sz w:val="26"/>
            <w:szCs w:val="26"/>
          </w:rPr>
          <w:t>подпунктом</w:t>
        </w:r>
        <w:proofErr w:type="gramEnd"/>
        <w:r w:rsidRPr="0090271C">
          <w:rPr>
            <w:rFonts w:ascii="Times New Roman" w:hAnsi="Times New Roman" w:cs="Times New Roman"/>
            <w:sz w:val="26"/>
            <w:szCs w:val="26"/>
          </w:rPr>
          <w:t xml:space="preserve"> г) пункта 5</w:t>
        </w:r>
      </w:hyperlink>
      <w:r w:rsidRPr="0090271C">
        <w:rPr>
          <w:rFonts w:ascii="Times New Roman" w:hAnsi="Times New Roman" w:cs="Times New Roman"/>
          <w:sz w:val="26"/>
          <w:szCs w:val="26"/>
        </w:rPr>
        <w:t xml:space="preserve"> настоящего </w:t>
      </w:r>
      <w:r w:rsidR="0012502F">
        <w:rPr>
          <w:rFonts w:ascii="Times New Roman" w:hAnsi="Times New Roman" w:cs="Times New Roman"/>
          <w:sz w:val="26"/>
          <w:szCs w:val="26"/>
        </w:rPr>
        <w:t>раздела</w:t>
      </w:r>
      <w:r w:rsidRPr="0090271C">
        <w:rPr>
          <w:rFonts w:ascii="Times New Roman" w:hAnsi="Times New Roman" w:cs="Times New Roman"/>
          <w:sz w:val="26"/>
          <w:szCs w:val="26"/>
        </w:rPr>
        <w:t>.</w:t>
      </w:r>
    </w:p>
    <w:p w:rsidR="00026B68" w:rsidRPr="00605563" w:rsidRDefault="00026B68" w:rsidP="0026701B">
      <w:pPr>
        <w:pStyle w:val="ConsPlusNormal"/>
        <w:spacing w:line="276" w:lineRule="auto"/>
        <w:ind w:firstLine="567"/>
        <w:jc w:val="both"/>
        <w:rPr>
          <w:rFonts w:ascii="Times New Roman" w:hAnsi="Times New Roman" w:cs="Times New Roman"/>
          <w:sz w:val="26"/>
          <w:szCs w:val="26"/>
        </w:rPr>
      </w:pPr>
      <w:r w:rsidRPr="0090271C">
        <w:rPr>
          <w:rFonts w:ascii="Times New Roman" w:hAnsi="Times New Roman" w:cs="Times New Roman"/>
          <w:sz w:val="26"/>
          <w:szCs w:val="26"/>
        </w:rPr>
        <w:t xml:space="preserve">В случае внесения изменений в план-график закупок исчисление указанного срока производится с учетом срока, установленного законодательством Российской Федерации для размещения в единой информационной системе данных изменений. При этом Заказчик уведомляет Уполномоченный орган о внесении изменений в план-график закупок не позднее 1 рабочего дня, следующего за днем размещения таких изменений в единой </w:t>
      </w:r>
      <w:r w:rsidRPr="00605563">
        <w:rPr>
          <w:rFonts w:ascii="Times New Roman" w:hAnsi="Times New Roman" w:cs="Times New Roman"/>
          <w:sz w:val="26"/>
          <w:szCs w:val="26"/>
        </w:rPr>
        <w:t>информационной системе в сфере закупок;</w:t>
      </w:r>
    </w:p>
    <w:p w:rsidR="00AC1EB8" w:rsidRPr="0090271C" w:rsidRDefault="00AC71CF" w:rsidP="0026701B">
      <w:pPr>
        <w:pStyle w:val="a8"/>
        <w:numPr>
          <w:ilvl w:val="0"/>
          <w:numId w:val="10"/>
        </w:numPr>
        <w:tabs>
          <w:tab w:val="left" w:pos="993"/>
        </w:tabs>
        <w:autoSpaceDE w:val="0"/>
        <w:autoSpaceDN w:val="0"/>
        <w:adjustRightInd w:val="0"/>
        <w:spacing w:line="276" w:lineRule="auto"/>
        <w:ind w:left="0" w:firstLine="567"/>
        <w:jc w:val="both"/>
        <w:rPr>
          <w:sz w:val="26"/>
          <w:szCs w:val="26"/>
        </w:rPr>
      </w:pPr>
      <w:r w:rsidRPr="00605563">
        <w:rPr>
          <w:sz w:val="26"/>
          <w:szCs w:val="26"/>
        </w:rPr>
        <w:t xml:space="preserve">Заказчик вправе внести изменения в извещение </w:t>
      </w:r>
      <w:r w:rsidR="0023494E" w:rsidRPr="00605563">
        <w:rPr>
          <w:sz w:val="26"/>
          <w:szCs w:val="26"/>
        </w:rPr>
        <w:t xml:space="preserve">об осуществлении закупки </w:t>
      </w:r>
      <w:r w:rsidRPr="00605563">
        <w:rPr>
          <w:sz w:val="26"/>
          <w:szCs w:val="26"/>
        </w:rPr>
        <w:t>в порядке и в сроки, установленные Законом о контрактной системе. Заказчик направляет Уполномоченному органу такие изменения в день принятия решения о внесении</w:t>
      </w:r>
      <w:r w:rsidRPr="0090271C">
        <w:rPr>
          <w:sz w:val="26"/>
          <w:szCs w:val="26"/>
        </w:rPr>
        <w:t xml:space="preserve"> изменений. Уполномоченный орган в течение 1 дня </w:t>
      </w:r>
      <w:proofErr w:type="gramStart"/>
      <w:r w:rsidRPr="0090271C">
        <w:rPr>
          <w:sz w:val="26"/>
          <w:szCs w:val="26"/>
        </w:rPr>
        <w:t>с даты получения</w:t>
      </w:r>
      <w:proofErr w:type="gramEnd"/>
      <w:r w:rsidRPr="0090271C">
        <w:rPr>
          <w:sz w:val="26"/>
          <w:szCs w:val="26"/>
        </w:rPr>
        <w:t xml:space="preserve"> изменений, представленных Заказчиком, размещает такие изменения в единой информационной системе в сфере закупок;</w:t>
      </w:r>
    </w:p>
    <w:p w:rsidR="00013020" w:rsidRPr="0090271C" w:rsidRDefault="00013020" w:rsidP="0026701B">
      <w:pPr>
        <w:pStyle w:val="ConsPlusNormal"/>
        <w:numPr>
          <w:ilvl w:val="0"/>
          <w:numId w:val="10"/>
        </w:numPr>
        <w:tabs>
          <w:tab w:val="left" w:pos="993"/>
        </w:tabs>
        <w:spacing w:line="276" w:lineRule="auto"/>
        <w:ind w:left="0" w:firstLine="567"/>
        <w:jc w:val="both"/>
        <w:rPr>
          <w:rFonts w:ascii="Times New Roman" w:hAnsi="Times New Roman" w:cs="Times New Roman"/>
          <w:sz w:val="26"/>
          <w:szCs w:val="26"/>
        </w:rPr>
      </w:pPr>
      <w:r w:rsidRPr="0090271C">
        <w:rPr>
          <w:rFonts w:ascii="Times New Roman" w:hAnsi="Times New Roman" w:cs="Times New Roman"/>
          <w:sz w:val="26"/>
          <w:szCs w:val="26"/>
        </w:rPr>
        <w:t xml:space="preserve">Любой участник закупки в случаях, установленных Законом о контрактной системе, вправе направить Уполномоченному органу </w:t>
      </w:r>
      <w:r w:rsidRPr="00AC1C7E">
        <w:rPr>
          <w:rFonts w:ascii="Times New Roman" w:hAnsi="Times New Roman" w:cs="Times New Roman"/>
          <w:sz w:val="26"/>
          <w:szCs w:val="26"/>
        </w:rPr>
        <w:t xml:space="preserve">запрос о разъяснении положений </w:t>
      </w:r>
      <w:r w:rsidR="00AC1C7E" w:rsidRPr="00AC1C7E">
        <w:rPr>
          <w:rFonts w:ascii="Times New Roman" w:hAnsi="Times New Roman" w:cs="Times New Roman"/>
          <w:sz w:val="26"/>
          <w:szCs w:val="26"/>
        </w:rPr>
        <w:t>извещения</w:t>
      </w:r>
      <w:r w:rsidRPr="00AC1C7E">
        <w:rPr>
          <w:rFonts w:ascii="Times New Roman" w:hAnsi="Times New Roman" w:cs="Times New Roman"/>
          <w:sz w:val="26"/>
          <w:szCs w:val="26"/>
        </w:rPr>
        <w:t xml:space="preserve"> о</w:t>
      </w:r>
      <w:r w:rsidR="00AC1C7E" w:rsidRPr="00AC1C7E">
        <w:rPr>
          <w:rFonts w:ascii="Times New Roman" w:hAnsi="Times New Roman" w:cs="Times New Roman"/>
          <w:sz w:val="26"/>
          <w:szCs w:val="26"/>
        </w:rPr>
        <w:t xml:space="preserve">б осуществлении </w:t>
      </w:r>
      <w:r w:rsidRPr="00AC1C7E">
        <w:rPr>
          <w:rFonts w:ascii="Times New Roman" w:hAnsi="Times New Roman" w:cs="Times New Roman"/>
          <w:sz w:val="26"/>
          <w:szCs w:val="26"/>
        </w:rPr>
        <w:t>закупк</w:t>
      </w:r>
      <w:r w:rsidR="00AC1C7E" w:rsidRPr="00AC1C7E">
        <w:rPr>
          <w:rFonts w:ascii="Times New Roman" w:hAnsi="Times New Roman" w:cs="Times New Roman"/>
          <w:sz w:val="26"/>
          <w:szCs w:val="26"/>
        </w:rPr>
        <w:t>и</w:t>
      </w:r>
      <w:r w:rsidRPr="00AC1C7E">
        <w:rPr>
          <w:rFonts w:ascii="Times New Roman" w:hAnsi="Times New Roman" w:cs="Times New Roman"/>
          <w:sz w:val="26"/>
          <w:szCs w:val="26"/>
        </w:rPr>
        <w:t xml:space="preserve"> (далее - запрос).</w:t>
      </w:r>
      <w:r w:rsidRPr="0090271C">
        <w:rPr>
          <w:rFonts w:ascii="Times New Roman" w:hAnsi="Times New Roman" w:cs="Times New Roman"/>
          <w:sz w:val="26"/>
          <w:szCs w:val="26"/>
        </w:rPr>
        <w:t xml:space="preserve"> В день поступления запроса Уполномоченный орган направляет в адрес Заказчика запрос для подготовки ответа. В течение 1 дня, следующего за днем направления Уполномоченным органом запроса, Заказчик направляет в адрес Уполномоченного органа ответ на запрос.</w:t>
      </w:r>
    </w:p>
    <w:p w:rsidR="00013020" w:rsidRPr="0090271C" w:rsidRDefault="00013020" w:rsidP="0026701B">
      <w:pPr>
        <w:pStyle w:val="ConsPlusNormal"/>
        <w:tabs>
          <w:tab w:val="left" w:pos="993"/>
        </w:tabs>
        <w:spacing w:line="276" w:lineRule="auto"/>
        <w:ind w:firstLine="567"/>
        <w:jc w:val="both"/>
        <w:rPr>
          <w:rFonts w:ascii="Times New Roman" w:hAnsi="Times New Roman" w:cs="Times New Roman"/>
          <w:sz w:val="26"/>
          <w:szCs w:val="26"/>
        </w:rPr>
      </w:pPr>
      <w:r w:rsidRPr="00886806">
        <w:rPr>
          <w:rFonts w:ascii="Times New Roman" w:hAnsi="Times New Roman" w:cs="Times New Roman"/>
          <w:sz w:val="26"/>
          <w:szCs w:val="26"/>
        </w:rPr>
        <w:t xml:space="preserve">Размещение разъяснений положений </w:t>
      </w:r>
      <w:r w:rsidR="00886806" w:rsidRPr="00886806">
        <w:rPr>
          <w:rFonts w:ascii="Times New Roman" w:hAnsi="Times New Roman" w:cs="Times New Roman"/>
          <w:sz w:val="26"/>
          <w:szCs w:val="26"/>
        </w:rPr>
        <w:t>извещения об осуществлении закупки</w:t>
      </w:r>
      <w:r w:rsidRPr="00886806">
        <w:rPr>
          <w:rFonts w:ascii="Times New Roman" w:hAnsi="Times New Roman" w:cs="Times New Roman"/>
          <w:sz w:val="26"/>
          <w:szCs w:val="26"/>
        </w:rPr>
        <w:t xml:space="preserve"> осуществляется в случаях и в порядке, установленных Законом о контрактной системе;</w:t>
      </w:r>
    </w:p>
    <w:p w:rsidR="00643448" w:rsidRPr="0090271C" w:rsidRDefault="00643448" w:rsidP="0026701B">
      <w:pPr>
        <w:pStyle w:val="ConsPlusNormal"/>
        <w:spacing w:line="276" w:lineRule="auto"/>
        <w:ind w:firstLine="567"/>
        <w:jc w:val="both"/>
        <w:rPr>
          <w:rFonts w:ascii="Times New Roman" w:hAnsi="Times New Roman" w:cs="Times New Roman"/>
          <w:sz w:val="26"/>
          <w:szCs w:val="26"/>
        </w:rPr>
      </w:pPr>
      <w:r w:rsidRPr="00EF034D">
        <w:rPr>
          <w:rFonts w:ascii="Times New Roman" w:hAnsi="Times New Roman" w:cs="Times New Roman"/>
          <w:sz w:val="26"/>
          <w:szCs w:val="26"/>
        </w:rPr>
        <w:t xml:space="preserve">Заказчик вправе отменить </w:t>
      </w:r>
      <w:r w:rsidR="00927E23" w:rsidRPr="00EF034D">
        <w:rPr>
          <w:rFonts w:ascii="Times New Roman" w:hAnsi="Times New Roman" w:cs="Times New Roman"/>
          <w:sz w:val="26"/>
          <w:szCs w:val="26"/>
        </w:rPr>
        <w:t>закупку</w:t>
      </w:r>
      <w:r w:rsidR="003B5AC9" w:rsidRPr="00EF034D">
        <w:rPr>
          <w:rFonts w:ascii="Times New Roman" w:hAnsi="Times New Roman" w:cs="Times New Roman"/>
          <w:sz w:val="26"/>
          <w:szCs w:val="26"/>
        </w:rPr>
        <w:t xml:space="preserve"> </w:t>
      </w:r>
      <w:r w:rsidR="00126989" w:rsidRPr="00EF034D">
        <w:rPr>
          <w:rFonts w:ascii="Times New Roman" w:hAnsi="Times New Roman" w:cs="Times New Roman"/>
          <w:sz w:val="26"/>
          <w:szCs w:val="26"/>
        </w:rPr>
        <w:t xml:space="preserve">по </w:t>
      </w:r>
      <w:r w:rsidR="003B5AC9" w:rsidRPr="00EF034D">
        <w:rPr>
          <w:rFonts w:ascii="Times New Roman" w:hAnsi="Times New Roman" w:cs="Times New Roman"/>
          <w:sz w:val="26"/>
          <w:szCs w:val="26"/>
        </w:rPr>
        <w:t>определению поставщика (подрядчика, исполнителя)</w:t>
      </w:r>
      <w:r w:rsidR="00927E23" w:rsidRPr="00EF034D">
        <w:rPr>
          <w:rFonts w:ascii="Times New Roman" w:hAnsi="Times New Roman" w:cs="Times New Roman"/>
          <w:sz w:val="26"/>
          <w:szCs w:val="26"/>
        </w:rPr>
        <w:t>. П</w:t>
      </w:r>
      <w:r w:rsidRPr="00EF034D">
        <w:rPr>
          <w:rFonts w:ascii="Times New Roman" w:hAnsi="Times New Roman" w:cs="Times New Roman"/>
          <w:sz w:val="26"/>
          <w:szCs w:val="26"/>
        </w:rPr>
        <w:t xml:space="preserve">ри этом Заказчик должен письменно уведомить Уполномоченный орган не позднее чем за 1 рабочий день до наступления срока, определенного </w:t>
      </w:r>
      <w:hyperlink r:id="rId13" w:history="1">
        <w:r w:rsidR="003B5AC9" w:rsidRPr="00EF034D">
          <w:rPr>
            <w:rFonts w:ascii="Times New Roman" w:hAnsi="Times New Roman" w:cs="Times New Roman"/>
            <w:sz w:val="26"/>
            <w:szCs w:val="26"/>
          </w:rPr>
          <w:t>частью</w:t>
        </w:r>
        <w:r w:rsidRPr="00EF034D">
          <w:rPr>
            <w:rFonts w:ascii="Times New Roman" w:hAnsi="Times New Roman" w:cs="Times New Roman"/>
            <w:sz w:val="26"/>
            <w:szCs w:val="26"/>
          </w:rPr>
          <w:t xml:space="preserve"> </w:t>
        </w:r>
        <w:r w:rsidR="003B5AC9" w:rsidRPr="00EF034D">
          <w:rPr>
            <w:rFonts w:ascii="Times New Roman" w:hAnsi="Times New Roman" w:cs="Times New Roman"/>
            <w:sz w:val="26"/>
            <w:szCs w:val="26"/>
          </w:rPr>
          <w:t>2</w:t>
        </w:r>
        <w:r w:rsidRPr="00EF034D">
          <w:rPr>
            <w:rFonts w:ascii="Times New Roman" w:hAnsi="Times New Roman" w:cs="Times New Roman"/>
            <w:sz w:val="26"/>
            <w:szCs w:val="26"/>
          </w:rPr>
          <w:t xml:space="preserve"> статьи 36</w:t>
        </w:r>
      </w:hyperlink>
      <w:r w:rsidRPr="00EF034D">
        <w:rPr>
          <w:rFonts w:ascii="Times New Roman" w:hAnsi="Times New Roman" w:cs="Times New Roman"/>
          <w:sz w:val="26"/>
          <w:szCs w:val="26"/>
        </w:rPr>
        <w:t xml:space="preserve"> Закона о контрактной системе. Уполномоченный орган в день принятия Заказчиком решения об отмене </w:t>
      </w:r>
      <w:r w:rsidRPr="00EF034D">
        <w:rPr>
          <w:rFonts w:ascii="Times New Roman" w:hAnsi="Times New Roman" w:cs="Times New Roman"/>
          <w:sz w:val="26"/>
          <w:szCs w:val="26"/>
        </w:rPr>
        <w:lastRenderedPageBreak/>
        <w:t xml:space="preserve">определения поставщика (подрядчика, исполнителя) размещает в единой информационной системе в сфере закупок извещение об отмене </w:t>
      </w:r>
      <w:r w:rsidR="00126989" w:rsidRPr="00EF034D">
        <w:rPr>
          <w:rFonts w:ascii="Times New Roman" w:hAnsi="Times New Roman" w:cs="Times New Roman"/>
          <w:sz w:val="26"/>
          <w:szCs w:val="26"/>
        </w:rPr>
        <w:t>закупки</w:t>
      </w:r>
      <w:r w:rsidR="00D00938" w:rsidRPr="00EF034D">
        <w:rPr>
          <w:rFonts w:ascii="Times New Roman" w:hAnsi="Times New Roman" w:cs="Times New Roman"/>
          <w:sz w:val="26"/>
          <w:szCs w:val="26"/>
        </w:rPr>
        <w:t>.</w:t>
      </w:r>
    </w:p>
    <w:p w:rsidR="00643448" w:rsidRPr="00137B4D" w:rsidRDefault="00643448" w:rsidP="00C46C58">
      <w:pPr>
        <w:pStyle w:val="ConsPlusNormal"/>
        <w:spacing w:line="276" w:lineRule="auto"/>
        <w:rPr>
          <w:rFonts w:ascii="Times New Roman" w:hAnsi="Times New Roman" w:cs="Times New Roman"/>
          <w:sz w:val="26"/>
          <w:szCs w:val="26"/>
        </w:rPr>
      </w:pPr>
    </w:p>
    <w:p w:rsidR="00643448" w:rsidRPr="00092D4F" w:rsidRDefault="00643448" w:rsidP="00C46C58">
      <w:pPr>
        <w:pStyle w:val="ConsPlusTitle"/>
        <w:numPr>
          <w:ilvl w:val="0"/>
          <w:numId w:val="9"/>
        </w:numPr>
        <w:spacing w:line="276" w:lineRule="auto"/>
        <w:jc w:val="center"/>
        <w:outlineLvl w:val="1"/>
        <w:rPr>
          <w:rFonts w:ascii="Times New Roman" w:hAnsi="Times New Roman" w:cs="Times New Roman"/>
          <w:b w:val="0"/>
          <w:sz w:val="26"/>
          <w:szCs w:val="26"/>
        </w:rPr>
      </w:pPr>
      <w:r w:rsidRPr="00092D4F">
        <w:rPr>
          <w:rFonts w:ascii="Times New Roman" w:hAnsi="Times New Roman" w:cs="Times New Roman"/>
          <w:b w:val="0"/>
          <w:sz w:val="26"/>
          <w:szCs w:val="26"/>
        </w:rPr>
        <w:t>Совместные конкурсы и аукционы</w:t>
      </w:r>
    </w:p>
    <w:p w:rsidR="00711FA8" w:rsidRPr="00137B4D" w:rsidRDefault="00711FA8" w:rsidP="00C46C58">
      <w:pPr>
        <w:pStyle w:val="ConsPlusTitle"/>
        <w:spacing w:line="276" w:lineRule="auto"/>
        <w:ind w:left="720"/>
        <w:outlineLvl w:val="1"/>
        <w:rPr>
          <w:rFonts w:ascii="Times New Roman" w:hAnsi="Times New Roman" w:cs="Times New Roman"/>
          <w:sz w:val="26"/>
          <w:szCs w:val="26"/>
        </w:rPr>
      </w:pPr>
    </w:p>
    <w:p w:rsidR="00643448" w:rsidRDefault="00643448" w:rsidP="00C46C58">
      <w:pPr>
        <w:pStyle w:val="ConsPlusNormal"/>
        <w:numPr>
          <w:ilvl w:val="0"/>
          <w:numId w:val="14"/>
        </w:numPr>
        <w:tabs>
          <w:tab w:val="left" w:pos="993"/>
        </w:tabs>
        <w:spacing w:line="276" w:lineRule="auto"/>
        <w:ind w:left="0" w:firstLine="567"/>
        <w:jc w:val="both"/>
        <w:rPr>
          <w:rFonts w:ascii="Times New Roman" w:hAnsi="Times New Roman" w:cs="Times New Roman"/>
          <w:sz w:val="26"/>
          <w:szCs w:val="26"/>
        </w:rPr>
      </w:pPr>
      <w:r w:rsidRPr="00137B4D">
        <w:rPr>
          <w:rFonts w:ascii="Times New Roman" w:hAnsi="Times New Roman" w:cs="Times New Roman"/>
          <w:sz w:val="26"/>
          <w:szCs w:val="26"/>
        </w:rPr>
        <w:t>Заказчики вправе проводить совместные конкурсы</w:t>
      </w:r>
      <w:r w:rsidR="00711FA8">
        <w:rPr>
          <w:rFonts w:ascii="Times New Roman" w:hAnsi="Times New Roman" w:cs="Times New Roman"/>
          <w:sz w:val="26"/>
          <w:szCs w:val="26"/>
        </w:rPr>
        <w:t xml:space="preserve"> </w:t>
      </w:r>
      <w:r w:rsidR="00C50645">
        <w:rPr>
          <w:rFonts w:ascii="Times New Roman" w:hAnsi="Times New Roman" w:cs="Times New Roman"/>
          <w:sz w:val="26"/>
          <w:szCs w:val="26"/>
        </w:rPr>
        <w:t>и</w:t>
      </w:r>
      <w:r w:rsidRPr="00137B4D">
        <w:rPr>
          <w:rFonts w:ascii="Times New Roman" w:hAnsi="Times New Roman" w:cs="Times New Roman"/>
          <w:sz w:val="26"/>
          <w:szCs w:val="26"/>
        </w:rPr>
        <w:t xml:space="preserve"> аукционы, при осуществлении закуп</w:t>
      </w:r>
      <w:r w:rsidR="00711FA8">
        <w:rPr>
          <w:rFonts w:ascii="Times New Roman" w:hAnsi="Times New Roman" w:cs="Times New Roman"/>
          <w:sz w:val="26"/>
          <w:szCs w:val="26"/>
        </w:rPr>
        <w:t xml:space="preserve">ки </w:t>
      </w:r>
      <w:r w:rsidRPr="00137B4D">
        <w:rPr>
          <w:rFonts w:ascii="Times New Roman" w:hAnsi="Times New Roman" w:cs="Times New Roman"/>
          <w:sz w:val="26"/>
          <w:szCs w:val="26"/>
        </w:rPr>
        <w:t xml:space="preserve"> одних и тех же товаров, работ, услуг.</w:t>
      </w:r>
    </w:p>
    <w:p w:rsidR="00C50645" w:rsidRDefault="00C50645" w:rsidP="00C46C58">
      <w:pPr>
        <w:pStyle w:val="ConsPlusNormal"/>
        <w:numPr>
          <w:ilvl w:val="0"/>
          <w:numId w:val="14"/>
        </w:numPr>
        <w:tabs>
          <w:tab w:val="left" w:pos="993"/>
        </w:tabs>
        <w:spacing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Д</w:t>
      </w:r>
      <w:r w:rsidRPr="00C50645">
        <w:rPr>
          <w:rFonts w:ascii="Times New Roman" w:hAnsi="Times New Roman" w:cs="Times New Roman"/>
          <w:sz w:val="26"/>
          <w:szCs w:val="26"/>
        </w:rPr>
        <w:t xml:space="preserve">опускается проведение совместного конкурса или аукциона на основании заключенного в соответствии с </w:t>
      </w:r>
      <w:r w:rsidRPr="00137B4D">
        <w:rPr>
          <w:rFonts w:ascii="Times New Roman" w:hAnsi="Times New Roman" w:cs="Times New Roman"/>
          <w:sz w:val="26"/>
          <w:szCs w:val="26"/>
        </w:rPr>
        <w:t>Законом о контрактной системе</w:t>
      </w:r>
      <w:r w:rsidRPr="00C50645">
        <w:rPr>
          <w:rFonts w:ascii="Times New Roman" w:hAnsi="Times New Roman" w:cs="Times New Roman"/>
          <w:sz w:val="26"/>
          <w:szCs w:val="26"/>
        </w:rPr>
        <w:t xml:space="preserve"> соглашения о проведении совместного конкурса или аукциона (далее - соглашение)</w:t>
      </w:r>
      <w:r>
        <w:rPr>
          <w:rFonts w:ascii="Times New Roman" w:hAnsi="Times New Roman" w:cs="Times New Roman"/>
          <w:sz w:val="26"/>
          <w:szCs w:val="26"/>
        </w:rPr>
        <w:t>.</w:t>
      </w:r>
    </w:p>
    <w:p w:rsidR="00C50645" w:rsidRDefault="001405DE" w:rsidP="00C46C58">
      <w:pPr>
        <w:pStyle w:val="ConsPlusNormal"/>
        <w:numPr>
          <w:ilvl w:val="0"/>
          <w:numId w:val="14"/>
        </w:numPr>
        <w:tabs>
          <w:tab w:val="left" w:pos="993"/>
        </w:tabs>
        <w:spacing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Соглашение заключается </w:t>
      </w:r>
      <w:r w:rsidRPr="00137B4D">
        <w:rPr>
          <w:rFonts w:ascii="Times New Roman" w:hAnsi="Times New Roman" w:cs="Times New Roman"/>
          <w:sz w:val="26"/>
          <w:szCs w:val="26"/>
        </w:rPr>
        <w:t>в соответствии с Гражданским кодексом Российской Федерации и Законом о контрактной системе</w:t>
      </w:r>
      <w:r>
        <w:rPr>
          <w:rFonts w:ascii="Times New Roman" w:hAnsi="Times New Roman" w:cs="Times New Roman"/>
          <w:sz w:val="26"/>
          <w:szCs w:val="26"/>
        </w:rPr>
        <w:t xml:space="preserve"> до начала осуществления закупки.</w:t>
      </w:r>
    </w:p>
    <w:p w:rsidR="001405DE" w:rsidRPr="00137B4D" w:rsidRDefault="001405DE" w:rsidP="00C46C58">
      <w:pPr>
        <w:pStyle w:val="ConsPlusNormal"/>
        <w:numPr>
          <w:ilvl w:val="0"/>
          <w:numId w:val="14"/>
        </w:numPr>
        <w:tabs>
          <w:tab w:val="left" w:pos="993"/>
        </w:tabs>
        <w:spacing w:line="276" w:lineRule="auto"/>
        <w:ind w:left="0" w:firstLine="567"/>
        <w:jc w:val="both"/>
        <w:rPr>
          <w:rFonts w:ascii="Times New Roman" w:hAnsi="Times New Roman" w:cs="Times New Roman"/>
          <w:sz w:val="26"/>
          <w:szCs w:val="26"/>
        </w:rPr>
      </w:pPr>
      <w:r w:rsidRPr="00137B4D">
        <w:rPr>
          <w:rFonts w:ascii="Times New Roman" w:hAnsi="Times New Roman" w:cs="Times New Roman"/>
          <w:sz w:val="26"/>
          <w:szCs w:val="26"/>
        </w:rPr>
        <w:t xml:space="preserve">Соглашение о проведении совместного конкурса </w:t>
      </w:r>
      <w:r w:rsidR="00C46C58">
        <w:rPr>
          <w:rFonts w:ascii="Times New Roman" w:hAnsi="Times New Roman" w:cs="Times New Roman"/>
          <w:sz w:val="26"/>
          <w:szCs w:val="26"/>
        </w:rPr>
        <w:t>или аукциона</w:t>
      </w:r>
      <w:r w:rsidRPr="00137B4D">
        <w:rPr>
          <w:rFonts w:ascii="Times New Roman" w:hAnsi="Times New Roman" w:cs="Times New Roman"/>
          <w:sz w:val="26"/>
          <w:szCs w:val="26"/>
        </w:rPr>
        <w:t xml:space="preserve"> должно содержать:</w:t>
      </w:r>
    </w:p>
    <w:p w:rsidR="001405DE" w:rsidRPr="00137B4D" w:rsidRDefault="001405DE" w:rsidP="00C46C58">
      <w:pPr>
        <w:pStyle w:val="ConsPlusNormal"/>
        <w:numPr>
          <w:ilvl w:val="1"/>
          <w:numId w:val="15"/>
        </w:numPr>
        <w:tabs>
          <w:tab w:val="left" w:pos="993"/>
        </w:tabs>
        <w:spacing w:line="276" w:lineRule="auto"/>
        <w:ind w:left="0" w:firstLine="567"/>
        <w:jc w:val="both"/>
        <w:rPr>
          <w:rFonts w:ascii="Times New Roman" w:hAnsi="Times New Roman" w:cs="Times New Roman"/>
          <w:sz w:val="26"/>
          <w:szCs w:val="26"/>
        </w:rPr>
      </w:pPr>
      <w:r w:rsidRPr="00137B4D">
        <w:rPr>
          <w:rFonts w:ascii="Times New Roman" w:hAnsi="Times New Roman" w:cs="Times New Roman"/>
          <w:sz w:val="26"/>
          <w:szCs w:val="26"/>
        </w:rPr>
        <w:t>информацию о сторонах соглашения</w:t>
      </w:r>
      <w:r w:rsidR="00964B8F">
        <w:rPr>
          <w:rFonts w:ascii="Times New Roman" w:hAnsi="Times New Roman" w:cs="Times New Roman"/>
          <w:sz w:val="26"/>
          <w:szCs w:val="26"/>
        </w:rPr>
        <w:t xml:space="preserve">, в том числе об </w:t>
      </w:r>
      <w:r w:rsidR="0063289E">
        <w:rPr>
          <w:rFonts w:ascii="Times New Roman" w:hAnsi="Times New Roman" w:cs="Times New Roman"/>
          <w:sz w:val="26"/>
          <w:szCs w:val="26"/>
        </w:rPr>
        <w:t>О</w:t>
      </w:r>
      <w:r w:rsidR="00964B8F">
        <w:rPr>
          <w:rFonts w:ascii="Times New Roman" w:hAnsi="Times New Roman" w:cs="Times New Roman"/>
          <w:sz w:val="26"/>
          <w:szCs w:val="26"/>
        </w:rPr>
        <w:t>рганизаторе совместного конкурса или аукциона</w:t>
      </w:r>
      <w:r w:rsidRPr="00137B4D">
        <w:rPr>
          <w:rFonts w:ascii="Times New Roman" w:hAnsi="Times New Roman" w:cs="Times New Roman"/>
          <w:sz w:val="26"/>
          <w:szCs w:val="26"/>
        </w:rPr>
        <w:t>;</w:t>
      </w:r>
    </w:p>
    <w:p w:rsidR="001405DE" w:rsidRPr="00137B4D" w:rsidRDefault="001405DE" w:rsidP="00C46C58">
      <w:pPr>
        <w:pStyle w:val="ConsPlusNormal"/>
        <w:numPr>
          <w:ilvl w:val="1"/>
          <w:numId w:val="15"/>
        </w:numPr>
        <w:tabs>
          <w:tab w:val="left" w:pos="993"/>
        </w:tabs>
        <w:spacing w:line="276" w:lineRule="auto"/>
        <w:ind w:left="0" w:firstLine="567"/>
        <w:jc w:val="both"/>
        <w:rPr>
          <w:rFonts w:ascii="Times New Roman" w:hAnsi="Times New Roman" w:cs="Times New Roman"/>
          <w:sz w:val="26"/>
          <w:szCs w:val="26"/>
        </w:rPr>
      </w:pPr>
      <w:r w:rsidRPr="00137B4D">
        <w:rPr>
          <w:rFonts w:ascii="Times New Roman" w:hAnsi="Times New Roman" w:cs="Times New Roman"/>
          <w:sz w:val="26"/>
          <w:szCs w:val="26"/>
        </w:rPr>
        <w:t>информацию об объекте закупки</w:t>
      </w:r>
      <w:r w:rsidR="00B66111">
        <w:rPr>
          <w:rFonts w:ascii="Times New Roman" w:hAnsi="Times New Roman" w:cs="Times New Roman"/>
          <w:sz w:val="26"/>
          <w:szCs w:val="26"/>
        </w:rPr>
        <w:t xml:space="preserve">, а также о месте, сроках (периодах) и иных условиях поставок товаров, выполнения работ, оказания услуг </w:t>
      </w:r>
      <w:r w:rsidRPr="00137B4D">
        <w:rPr>
          <w:rFonts w:ascii="Times New Roman" w:hAnsi="Times New Roman" w:cs="Times New Roman"/>
          <w:sz w:val="26"/>
          <w:szCs w:val="26"/>
        </w:rPr>
        <w:t xml:space="preserve">в отношении </w:t>
      </w:r>
      <w:r w:rsidR="007F0085">
        <w:rPr>
          <w:rFonts w:ascii="Times New Roman" w:hAnsi="Times New Roman" w:cs="Times New Roman"/>
          <w:sz w:val="26"/>
          <w:szCs w:val="26"/>
        </w:rPr>
        <w:t>каждого Заказчика</w:t>
      </w:r>
      <w:r w:rsidRPr="00137B4D">
        <w:rPr>
          <w:rFonts w:ascii="Times New Roman" w:hAnsi="Times New Roman" w:cs="Times New Roman"/>
          <w:sz w:val="26"/>
          <w:szCs w:val="26"/>
        </w:rPr>
        <w:t>;</w:t>
      </w:r>
    </w:p>
    <w:p w:rsidR="001405DE" w:rsidRPr="00137B4D" w:rsidRDefault="001405DE" w:rsidP="00C46C58">
      <w:pPr>
        <w:pStyle w:val="ConsPlusNormal"/>
        <w:numPr>
          <w:ilvl w:val="1"/>
          <w:numId w:val="15"/>
        </w:numPr>
        <w:tabs>
          <w:tab w:val="left" w:pos="993"/>
        </w:tabs>
        <w:spacing w:line="276" w:lineRule="auto"/>
        <w:ind w:left="0" w:firstLine="567"/>
        <w:jc w:val="both"/>
        <w:rPr>
          <w:rFonts w:ascii="Times New Roman" w:hAnsi="Times New Roman" w:cs="Times New Roman"/>
          <w:sz w:val="26"/>
          <w:szCs w:val="26"/>
        </w:rPr>
      </w:pPr>
      <w:r w:rsidRPr="00137B4D">
        <w:rPr>
          <w:rFonts w:ascii="Times New Roman" w:hAnsi="Times New Roman" w:cs="Times New Roman"/>
          <w:sz w:val="26"/>
          <w:szCs w:val="26"/>
        </w:rPr>
        <w:t xml:space="preserve">начальные (максимальные) цены </w:t>
      </w:r>
      <w:r w:rsidR="002F53C0">
        <w:rPr>
          <w:rFonts w:ascii="Times New Roman" w:hAnsi="Times New Roman" w:cs="Times New Roman"/>
          <w:sz w:val="26"/>
          <w:szCs w:val="26"/>
        </w:rPr>
        <w:t>(</w:t>
      </w:r>
      <w:r w:rsidRPr="00137B4D">
        <w:rPr>
          <w:rFonts w:ascii="Times New Roman" w:hAnsi="Times New Roman" w:cs="Times New Roman"/>
          <w:sz w:val="26"/>
          <w:szCs w:val="26"/>
        </w:rPr>
        <w:t xml:space="preserve">начальные цены единиц товара, работы, услуги </w:t>
      </w:r>
      <w:r w:rsidR="002F53C0">
        <w:rPr>
          <w:rFonts w:ascii="Times New Roman" w:hAnsi="Times New Roman" w:cs="Times New Roman"/>
          <w:sz w:val="26"/>
          <w:szCs w:val="26"/>
        </w:rPr>
        <w:t xml:space="preserve">в случае, предусмотренном частью 24 статьи 22 Закона о контрактной системе) </w:t>
      </w:r>
      <w:r w:rsidRPr="00137B4D">
        <w:rPr>
          <w:rFonts w:ascii="Times New Roman" w:hAnsi="Times New Roman" w:cs="Times New Roman"/>
          <w:sz w:val="26"/>
          <w:szCs w:val="26"/>
        </w:rPr>
        <w:t xml:space="preserve">каждого </w:t>
      </w:r>
      <w:r w:rsidR="002F53C0">
        <w:rPr>
          <w:rFonts w:ascii="Times New Roman" w:hAnsi="Times New Roman" w:cs="Times New Roman"/>
          <w:sz w:val="26"/>
          <w:szCs w:val="26"/>
        </w:rPr>
        <w:t>контракта, заключаемого по результатам проведения совместного конкурса или аукциона</w:t>
      </w:r>
      <w:r w:rsidRPr="00137B4D">
        <w:rPr>
          <w:rFonts w:ascii="Times New Roman" w:hAnsi="Times New Roman" w:cs="Times New Roman"/>
          <w:sz w:val="26"/>
          <w:szCs w:val="26"/>
        </w:rPr>
        <w:t xml:space="preserve">; </w:t>
      </w:r>
    </w:p>
    <w:p w:rsidR="001405DE" w:rsidRPr="00137B4D" w:rsidRDefault="001405DE" w:rsidP="00C46C58">
      <w:pPr>
        <w:pStyle w:val="ConsPlusNormal"/>
        <w:numPr>
          <w:ilvl w:val="1"/>
          <w:numId w:val="15"/>
        </w:numPr>
        <w:tabs>
          <w:tab w:val="left" w:pos="993"/>
        </w:tabs>
        <w:spacing w:line="276" w:lineRule="auto"/>
        <w:ind w:left="0" w:firstLine="567"/>
        <w:jc w:val="both"/>
        <w:rPr>
          <w:rFonts w:ascii="Times New Roman" w:hAnsi="Times New Roman" w:cs="Times New Roman"/>
          <w:sz w:val="26"/>
          <w:szCs w:val="26"/>
        </w:rPr>
      </w:pPr>
      <w:r w:rsidRPr="00137B4D">
        <w:rPr>
          <w:rFonts w:ascii="Times New Roman" w:hAnsi="Times New Roman" w:cs="Times New Roman"/>
          <w:sz w:val="26"/>
          <w:szCs w:val="26"/>
        </w:rPr>
        <w:t>права, обязанности и ответственность сторон соглашения</w:t>
      </w:r>
      <w:r w:rsidR="005D6EE3">
        <w:rPr>
          <w:rFonts w:ascii="Times New Roman" w:hAnsi="Times New Roman" w:cs="Times New Roman"/>
          <w:sz w:val="26"/>
          <w:szCs w:val="26"/>
        </w:rPr>
        <w:t>, порядок рассмотрения споров</w:t>
      </w:r>
      <w:r w:rsidRPr="00137B4D">
        <w:rPr>
          <w:rFonts w:ascii="Times New Roman" w:hAnsi="Times New Roman" w:cs="Times New Roman"/>
          <w:sz w:val="26"/>
          <w:szCs w:val="26"/>
        </w:rPr>
        <w:t>;</w:t>
      </w:r>
    </w:p>
    <w:p w:rsidR="001405DE" w:rsidRPr="00137B4D" w:rsidRDefault="001405DE" w:rsidP="00C46C58">
      <w:pPr>
        <w:pStyle w:val="ConsPlusNormal"/>
        <w:numPr>
          <w:ilvl w:val="1"/>
          <w:numId w:val="15"/>
        </w:numPr>
        <w:tabs>
          <w:tab w:val="left" w:pos="993"/>
        </w:tabs>
        <w:spacing w:line="276" w:lineRule="auto"/>
        <w:ind w:left="0" w:firstLine="567"/>
        <w:jc w:val="both"/>
        <w:rPr>
          <w:rFonts w:ascii="Times New Roman" w:hAnsi="Times New Roman" w:cs="Times New Roman"/>
          <w:sz w:val="26"/>
          <w:szCs w:val="26"/>
        </w:rPr>
      </w:pPr>
      <w:r w:rsidRPr="00137B4D">
        <w:rPr>
          <w:rFonts w:ascii="Times New Roman" w:hAnsi="Times New Roman" w:cs="Times New Roman"/>
          <w:sz w:val="26"/>
          <w:szCs w:val="26"/>
        </w:rPr>
        <w:t>порядок формирования комиссии по осуществлению закупок;</w:t>
      </w:r>
    </w:p>
    <w:p w:rsidR="001405DE" w:rsidRPr="00137B4D" w:rsidRDefault="005D6EE3" w:rsidP="00C46C58">
      <w:pPr>
        <w:pStyle w:val="ConsPlusNormal"/>
        <w:numPr>
          <w:ilvl w:val="1"/>
          <w:numId w:val="15"/>
        </w:numPr>
        <w:tabs>
          <w:tab w:val="left" w:pos="993"/>
        </w:tabs>
        <w:spacing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информацию о сроке размещения извещения об осуществлении закупки, направления приглашения</w:t>
      </w:r>
      <w:r w:rsidR="00615C19">
        <w:rPr>
          <w:rFonts w:ascii="Times New Roman" w:hAnsi="Times New Roman" w:cs="Times New Roman"/>
          <w:sz w:val="26"/>
          <w:szCs w:val="26"/>
        </w:rPr>
        <w:t>;</w:t>
      </w:r>
    </w:p>
    <w:p w:rsidR="001405DE" w:rsidRPr="00137B4D" w:rsidRDefault="001405DE" w:rsidP="00C46C58">
      <w:pPr>
        <w:pStyle w:val="ConsPlusNormal"/>
        <w:numPr>
          <w:ilvl w:val="1"/>
          <w:numId w:val="15"/>
        </w:numPr>
        <w:tabs>
          <w:tab w:val="left" w:pos="993"/>
        </w:tabs>
        <w:spacing w:line="276" w:lineRule="auto"/>
        <w:ind w:left="0" w:firstLine="567"/>
        <w:jc w:val="both"/>
        <w:rPr>
          <w:rFonts w:ascii="Times New Roman" w:hAnsi="Times New Roman" w:cs="Times New Roman"/>
          <w:sz w:val="26"/>
          <w:szCs w:val="26"/>
        </w:rPr>
      </w:pPr>
      <w:r w:rsidRPr="00137B4D">
        <w:rPr>
          <w:rFonts w:ascii="Times New Roman" w:hAnsi="Times New Roman" w:cs="Times New Roman"/>
          <w:sz w:val="26"/>
          <w:szCs w:val="26"/>
        </w:rPr>
        <w:t>иную информацию, определяющую взаимоотношения сторон соглашения.</w:t>
      </w:r>
    </w:p>
    <w:p w:rsidR="00C50645" w:rsidRDefault="00C50645" w:rsidP="00C46C58">
      <w:pPr>
        <w:pStyle w:val="ConsPlusNormal"/>
        <w:numPr>
          <w:ilvl w:val="0"/>
          <w:numId w:val="14"/>
        </w:numPr>
        <w:tabs>
          <w:tab w:val="left" w:pos="993"/>
        </w:tabs>
        <w:spacing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П</w:t>
      </w:r>
      <w:r w:rsidRPr="00C50645">
        <w:rPr>
          <w:rFonts w:ascii="Times New Roman" w:hAnsi="Times New Roman" w:cs="Times New Roman"/>
          <w:sz w:val="26"/>
          <w:szCs w:val="26"/>
        </w:rPr>
        <w:t xml:space="preserve">ри проведении совместного конкурса или аукциона применяются положения </w:t>
      </w:r>
      <w:r>
        <w:rPr>
          <w:rFonts w:ascii="Times New Roman" w:hAnsi="Times New Roman" w:cs="Times New Roman"/>
          <w:sz w:val="26"/>
          <w:szCs w:val="26"/>
        </w:rPr>
        <w:t>З</w:t>
      </w:r>
      <w:r w:rsidRPr="00C50645">
        <w:rPr>
          <w:rFonts w:ascii="Times New Roman" w:hAnsi="Times New Roman" w:cs="Times New Roman"/>
          <w:sz w:val="26"/>
          <w:szCs w:val="26"/>
        </w:rPr>
        <w:t xml:space="preserve">акона </w:t>
      </w:r>
      <w:r>
        <w:rPr>
          <w:rFonts w:ascii="Times New Roman" w:hAnsi="Times New Roman" w:cs="Times New Roman"/>
          <w:sz w:val="26"/>
          <w:szCs w:val="26"/>
        </w:rPr>
        <w:t xml:space="preserve">о контрактной системе </w:t>
      </w:r>
      <w:r w:rsidRPr="00C50645">
        <w:rPr>
          <w:rFonts w:ascii="Times New Roman" w:hAnsi="Times New Roman" w:cs="Times New Roman"/>
          <w:sz w:val="26"/>
          <w:szCs w:val="26"/>
        </w:rPr>
        <w:t xml:space="preserve">о проведении </w:t>
      </w:r>
      <w:r w:rsidR="00572D95">
        <w:rPr>
          <w:rFonts w:ascii="Times New Roman" w:hAnsi="Times New Roman" w:cs="Times New Roman"/>
          <w:sz w:val="26"/>
          <w:szCs w:val="26"/>
        </w:rPr>
        <w:t xml:space="preserve">электронных </w:t>
      </w:r>
      <w:r w:rsidRPr="00C50645">
        <w:rPr>
          <w:rFonts w:ascii="Times New Roman" w:hAnsi="Times New Roman" w:cs="Times New Roman"/>
          <w:sz w:val="26"/>
          <w:szCs w:val="26"/>
        </w:rPr>
        <w:t xml:space="preserve">конкурсов, </w:t>
      </w:r>
      <w:r w:rsidR="00572D95">
        <w:rPr>
          <w:rFonts w:ascii="Times New Roman" w:hAnsi="Times New Roman" w:cs="Times New Roman"/>
          <w:sz w:val="26"/>
          <w:szCs w:val="26"/>
        </w:rPr>
        <w:t>электронных а</w:t>
      </w:r>
      <w:r w:rsidRPr="00C50645">
        <w:rPr>
          <w:rFonts w:ascii="Times New Roman" w:hAnsi="Times New Roman" w:cs="Times New Roman"/>
          <w:sz w:val="26"/>
          <w:szCs w:val="26"/>
        </w:rPr>
        <w:t>укционов с учетом особенностей</w:t>
      </w:r>
      <w:r w:rsidR="00A6470A">
        <w:rPr>
          <w:rFonts w:ascii="Times New Roman" w:hAnsi="Times New Roman" w:cs="Times New Roman"/>
          <w:sz w:val="26"/>
          <w:szCs w:val="26"/>
        </w:rPr>
        <w:t>, предусмотренных частью 1 статьи 25 Закона о контрактной системе</w:t>
      </w:r>
      <w:r w:rsidR="009F6EE6">
        <w:rPr>
          <w:rFonts w:ascii="Times New Roman" w:hAnsi="Times New Roman" w:cs="Times New Roman"/>
          <w:sz w:val="26"/>
          <w:szCs w:val="26"/>
        </w:rPr>
        <w:t xml:space="preserve"> и настоящим Порядком в отношении электронных конкурсов и электронных аукционов.</w:t>
      </w:r>
    </w:p>
    <w:p w:rsidR="009769B2" w:rsidRDefault="00A234FF" w:rsidP="00C46C58">
      <w:pPr>
        <w:pStyle w:val="a8"/>
        <w:numPr>
          <w:ilvl w:val="0"/>
          <w:numId w:val="14"/>
        </w:numPr>
        <w:tabs>
          <w:tab w:val="left" w:pos="993"/>
        </w:tabs>
        <w:spacing w:line="276" w:lineRule="auto"/>
        <w:ind w:left="0" w:firstLine="567"/>
        <w:jc w:val="both"/>
        <w:rPr>
          <w:sz w:val="26"/>
          <w:szCs w:val="26"/>
        </w:rPr>
      </w:pPr>
      <w:r>
        <w:rPr>
          <w:sz w:val="26"/>
          <w:szCs w:val="26"/>
        </w:rPr>
        <w:t>Организация</w:t>
      </w:r>
      <w:r w:rsidR="009769B2" w:rsidRPr="009769B2">
        <w:rPr>
          <w:sz w:val="26"/>
          <w:szCs w:val="26"/>
        </w:rPr>
        <w:t xml:space="preserve"> совместного конкурса или аукциона осуществляется </w:t>
      </w:r>
      <w:r w:rsidR="00A6470A">
        <w:rPr>
          <w:sz w:val="26"/>
          <w:szCs w:val="26"/>
        </w:rPr>
        <w:t>Уполномоченным органом</w:t>
      </w:r>
      <w:r w:rsidR="009769B2" w:rsidRPr="009769B2">
        <w:rPr>
          <w:sz w:val="26"/>
          <w:szCs w:val="26"/>
        </w:rPr>
        <w:t xml:space="preserve"> </w:t>
      </w:r>
      <w:r w:rsidR="00A6470A">
        <w:rPr>
          <w:sz w:val="26"/>
          <w:szCs w:val="26"/>
        </w:rPr>
        <w:t>(</w:t>
      </w:r>
      <w:r w:rsidR="009769B2" w:rsidRPr="009769B2">
        <w:rPr>
          <w:sz w:val="26"/>
          <w:szCs w:val="26"/>
        </w:rPr>
        <w:t>Организатором</w:t>
      </w:r>
      <w:r w:rsidR="00A6470A">
        <w:rPr>
          <w:sz w:val="26"/>
          <w:szCs w:val="26"/>
        </w:rPr>
        <w:t>)</w:t>
      </w:r>
      <w:r>
        <w:rPr>
          <w:sz w:val="26"/>
          <w:szCs w:val="26"/>
        </w:rPr>
        <w:t xml:space="preserve">, </w:t>
      </w:r>
      <w:r w:rsidRPr="00137B4D">
        <w:rPr>
          <w:sz w:val="26"/>
          <w:szCs w:val="26"/>
        </w:rPr>
        <w:t>которому другие Заказчики передали на основании соглашения часть своих полномочий по организации такого конкурса или аукциона</w:t>
      </w:r>
      <w:r w:rsidR="00A6470A">
        <w:rPr>
          <w:sz w:val="26"/>
          <w:szCs w:val="26"/>
        </w:rPr>
        <w:t>.</w:t>
      </w:r>
    </w:p>
    <w:p w:rsidR="000539C0" w:rsidRDefault="000539C0" w:rsidP="00C46C58">
      <w:pPr>
        <w:pStyle w:val="a8"/>
        <w:numPr>
          <w:ilvl w:val="0"/>
          <w:numId w:val="14"/>
        </w:numPr>
        <w:tabs>
          <w:tab w:val="left" w:pos="993"/>
        </w:tabs>
        <w:spacing w:line="276" w:lineRule="auto"/>
        <w:ind w:left="0" w:firstLine="567"/>
        <w:jc w:val="both"/>
        <w:rPr>
          <w:sz w:val="26"/>
          <w:szCs w:val="26"/>
        </w:rPr>
      </w:pPr>
      <w:r w:rsidRPr="000539C0">
        <w:rPr>
          <w:sz w:val="26"/>
          <w:szCs w:val="26"/>
        </w:rPr>
        <w:t xml:space="preserve">К деятельности </w:t>
      </w:r>
      <w:r>
        <w:rPr>
          <w:sz w:val="26"/>
          <w:szCs w:val="26"/>
        </w:rPr>
        <w:t>О</w:t>
      </w:r>
      <w:r w:rsidRPr="000539C0">
        <w:rPr>
          <w:sz w:val="26"/>
          <w:szCs w:val="26"/>
        </w:rPr>
        <w:t>рганизатора совместного конкурса или аукциона в пределах полномочий, переданных в соответствии с соглашением, применяются положения</w:t>
      </w:r>
      <w:r>
        <w:rPr>
          <w:sz w:val="26"/>
          <w:szCs w:val="26"/>
        </w:rPr>
        <w:t xml:space="preserve"> З</w:t>
      </w:r>
      <w:r w:rsidRPr="00C50645">
        <w:rPr>
          <w:sz w:val="26"/>
          <w:szCs w:val="26"/>
        </w:rPr>
        <w:t xml:space="preserve">акона </w:t>
      </w:r>
      <w:r>
        <w:rPr>
          <w:sz w:val="26"/>
          <w:szCs w:val="26"/>
        </w:rPr>
        <w:t xml:space="preserve">о контрактной системе, предусмотренных частью 3 статьи 25 </w:t>
      </w:r>
      <w:r w:rsidR="00615C19" w:rsidRPr="00615C19">
        <w:rPr>
          <w:sz w:val="26"/>
          <w:szCs w:val="26"/>
        </w:rPr>
        <w:t>Закона о контрактной системе</w:t>
      </w:r>
      <w:r>
        <w:rPr>
          <w:sz w:val="26"/>
          <w:szCs w:val="26"/>
        </w:rPr>
        <w:t>.</w:t>
      </w:r>
    </w:p>
    <w:p w:rsidR="00590EC1" w:rsidRPr="00137B4D" w:rsidRDefault="00643448" w:rsidP="00C46C58">
      <w:pPr>
        <w:pStyle w:val="ConsPlusNormal"/>
        <w:numPr>
          <w:ilvl w:val="0"/>
          <w:numId w:val="14"/>
        </w:numPr>
        <w:tabs>
          <w:tab w:val="left" w:pos="993"/>
        </w:tabs>
        <w:spacing w:line="276" w:lineRule="auto"/>
        <w:ind w:left="0" w:firstLine="567"/>
        <w:jc w:val="both"/>
        <w:rPr>
          <w:rFonts w:ascii="Times New Roman" w:hAnsi="Times New Roman" w:cs="Times New Roman"/>
          <w:sz w:val="26"/>
          <w:szCs w:val="26"/>
        </w:rPr>
      </w:pPr>
      <w:r w:rsidRPr="00137B4D">
        <w:rPr>
          <w:rFonts w:ascii="Times New Roman" w:hAnsi="Times New Roman" w:cs="Times New Roman"/>
          <w:sz w:val="26"/>
          <w:szCs w:val="26"/>
        </w:rPr>
        <w:lastRenderedPageBreak/>
        <w:t xml:space="preserve">Заявка на проведение совместного конкурса </w:t>
      </w:r>
      <w:r w:rsidR="00F67D7D">
        <w:rPr>
          <w:rFonts w:ascii="Times New Roman" w:hAnsi="Times New Roman" w:cs="Times New Roman"/>
          <w:sz w:val="26"/>
          <w:szCs w:val="26"/>
        </w:rPr>
        <w:t xml:space="preserve">или </w:t>
      </w:r>
      <w:r w:rsidRPr="00137B4D">
        <w:rPr>
          <w:rFonts w:ascii="Times New Roman" w:hAnsi="Times New Roman" w:cs="Times New Roman"/>
          <w:sz w:val="26"/>
          <w:szCs w:val="26"/>
        </w:rPr>
        <w:t>аукциона подается по утвержденным формам согласно приложениям 1, 2 к настоящему Порядку.</w:t>
      </w:r>
    </w:p>
    <w:p w:rsidR="00643448" w:rsidRPr="00280A6B" w:rsidRDefault="00556C7F" w:rsidP="00C46C58">
      <w:pPr>
        <w:pStyle w:val="ConsPlusNormal"/>
        <w:numPr>
          <w:ilvl w:val="0"/>
          <w:numId w:val="14"/>
        </w:numPr>
        <w:tabs>
          <w:tab w:val="left" w:pos="993"/>
        </w:tabs>
        <w:spacing w:line="276" w:lineRule="auto"/>
        <w:ind w:left="0" w:firstLine="567"/>
        <w:jc w:val="both"/>
        <w:rPr>
          <w:rFonts w:ascii="Times New Roman" w:hAnsi="Times New Roman" w:cs="Times New Roman"/>
          <w:sz w:val="26"/>
          <w:szCs w:val="26"/>
        </w:rPr>
      </w:pPr>
      <w:r w:rsidRPr="00280A6B">
        <w:rPr>
          <w:rFonts w:ascii="Times New Roman" w:hAnsi="Times New Roman" w:cs="Times New Roman"/>
          <w:sz w:val="26"/>
          <w:szCs w:val="26"/>
        </w:rPr>
        <w:t>Заявка</w:t>
      </w:r>
      <w:r w:rsidR="00643448" w:rsidRPr="00280A6B">
        <w:rPr>
          <w:rFonts w:ascii="Times New Roman" w:hAnsi="Times New Roman" w:cs="Times New Roman"/>
          <w:sz w:val="26"/>
          <w:szCs w:val="26"/>
        </w:rPr>
        <w:t xml:space="preserve"> на проведение </w:t>
      </w:r>
      <w:r w:rsidR="001F3AF8" w:rsidRPr="00280A6B">
        <w:rPr>
          <w:rFonts w:ascii="Times New Roman" w:hAnsi="Times New Roman" w:cs="Times New Roman"/>
          <w:sz w:val="26"/>
          <w:szCs w:val="26"/>
        </w:rPr>
        <w:t xml:space="preserve">совместного конкурса или аукциона </w:t>
      </w:r>
      <w:r w:rsidRPr="00280A6B">
        <w:rPr>
          <w:rFonts w:ascii="Times New Roman" w:hAnsi="Times New Roman" w:cs="Times New Roman"/>
          <w:sz w:val="26"/>
          <w:szCs w:val="26"/>
        </w:rPr>
        <w:t>должна содержать</w:t>
      </w:r>
      <w:r w:rsidR="00643448" w:rsidRPr="00280A6B">
        <w:rPr>
          <w:rFonts w:ascii="Times New Roman" w:hAnsi="Times New Roman" w:cs="Times New Roman"/>
          <w:sz w:val="26"/>
          <w:szCs w:val="26"/>
        </w:rPr>
        <w:t xml:space="preserve"> приложен</w:t>
      </w:r>
      <w:r w:rsidR="00280A6B" w:rsidRPr="00280A6B">
        <w:rPr>
          <w:rFonts w:ascii="Times New Roman" w:hAnsi="Times New Roman" w:cs="Times New Roman"/>
          <w:sz w:val="26"/>
          <w:szCs w:val="26"/>
        </w:rPr>
        <w:t>ия</w:t>
      </w:r>
      <w:r w:rsidR="00643448" w:rsidRPr="00280A6B">
        <w:rPr>
          <w:rFonts w:ascii="Times New Roman" w:hAnsi="Times New Roman" w:cs="Times New Roman"/>
          <w:sz w:val="26"/>
          <w:szCs w:val="26"/>
        </w:rPr>
        <w:t>, указанные в пункте 2.1 раздела 2 настоящего Порядка.</w:t>
      </w:r>
    </w:p>
    <w:p w:rsidR="00643448" w:rsidRPr="00137B4D" w:rsidRDefault="00643448" w:rsidP="00643448">
      <w:pPr>
        <w:pStyle w:val="ConsPlusNormal"/>
        <w:rPr>
          <w:rFonts w:asciiTheme="minorHAnsi" w:hAnsiTheme="minorHAnsi" w:cstheme="minorHAnsi"/>
          <w:sz w:val="26"/>
          <w:szCs w:val="26"/>
        </w:rPr>
      </w:pPr>
    </w:p>
    <w:p w:rsidR="00643448" w:rsidRPr="00137B4D" w:rsidRDefault="00643448" w:rsidP="00643448">
      <w:pPr>
        <w:pStyle w:val="ConsPlusTitle"/>
        <w:jc w:val="center"/>
      </w:pPr>
    </w:p>
    <w:p w:rsidR="00590EC1" w:rsidRPr="00137B4D" w:rsidRDefault="00590EC1" w:rsidP="00643448">
      <w:pPr>
        <w:pStyle w:val="ConsPlusTitle"/>
        <w:jc w:val="center"/>
      </w:pPr>
    </w:p>
    <w:p w:rsidR="00746C4D" w:rsidRPr="00137B4D" w:rsidRDefault="00746C4D" w:rsidP="005368D7">
      <w:pPr>
        <w:pStyle w:val="ConsPlusNormal"/>
        <w:jc w:val="right"/>
        <w:outlineLvl w:val="1"/>
      </w:pPr>
    </w:p>
    <w:p w:rsidR="005368D7" w:rsidRPr="00137B4D" w:rsidRDefault="005368D7" w:rsidP="005368D7">
      <w:pPr>
        <w:pStyle w:val="ConsPlusNormal"/>
        <w:jc w:val="right"/>
        <w:outlineLvl w:val="1"/>
      </w:pPr>
      <w:r w:rsidRPr="00137B4D">
        <w:t>Приложение 1</w:t>
      </w:r>
    </w:p>
    <w:p w:rsidR="005368D7" w:rsidRPr="00137B4D" w:rsidRDefault="005368D7" w:rsidP="005368D7">
      <w:pPr>
        <w:pStyle w:val="ConsPlusNormal"/>
        <w:jc w:val="right"/>
      </w:pPr>
      <w:r w:rsidRPr="00137B4D">
        <w:t>к Порядку</w:t>
      </w:r>
    </w:p>
    <w:p w:rsidR="005368D7" w:rsidRPr="00137B4D" w:rsidRDefault="005368D7" w:rsidP="005368D7">
      <w:pPr>
        <w:pStyle w:val="ConsPlusNormal"/>
        <w:jc w:val="right"/>
      </w:pPr>
      <w:r w:rsidRPr="00137B4D">
        <w:t>взаимодействия</w:t>
      </w:r>
    </w:p>
    <w:p w:rsidR="005368D7" w:rsidRPr="00137B4D" w:rsidRDefault="005368D7" w:rsidP="005368D7">
      <w:pPr>
        <w:pStyle w:val="ConsPlusNormal"/>
        <w:jc w:val="right"/>
      </w:pPr>
      <w:r w:rsidRPr="00137B4D">
        <w:t>Уполномоченного органа</w:t>
      </w:r>
    </w:p>
    <w:p w:rsidR="005368D7" w:rsidRPr="00137B4D" w:rsidRDefault="005368D7" w:rsidP="005368D7">
      <w:pPr>
        <w:pStyle w:val="ConsPlusNormal"/>
        <w:jc w:val="right"/>
      </w:pPr>
      <w:r w:rsidRPr="00137B4D">
        <w:t>с Заказчиками</w:t>
      </w:r>
    </w:p>
    <w:p w:rsidR="005368D7" w:rsidRPr="00137B4D" w:rsidRDefault="005368D7" w:rsidP="005368D7">
      <w:pPr>
        <w:pStyle w:val="ConsPlusNormal"/>
        <w:jc w:val="right"/>
      </w:pPr>
      <w:r w:rsidRPr="00137B4D">
        <w:t>на определение поставщиков</w:t>
      </w:r>
    </w:p>
    <w:p w:rsidR="005368D7" w:rsidRPr="00137B4D" w:rsidRDefault="005368D7" w:rsidP="005368D7">
      <w:pPr>
        <w:pStyle w:val="ConsPlusNormal"/>
        <w:jc w:val="right"/>
      </w:pPr>
      <w:r w:rsidRPr="00137B4D">
        <w:t>(подрядчиков, исполнителей)</w:t>
      </w:r>
    </w:p>
    <w:p w:rsidR="005368D7" w:rsidRPr="00137B4D" w:rsidRDefault="005368D7" w:rsidP="005368D7">
      <w:pPr>
        <w:pStyle w:val="ConsPlusNormal"/>
        <w:jc w:val="right"/>
      </w:pPr>
      <w:r w:rsidRPr="00137B4D">
        <w:t>для обеспечения нужд</w:t>
      </w:r>
    </w:p>
    <w:p w:rsidR="005368D7" w:rsidRPr="00137B4D" w:rsidRDefault="005368D7" w:rsidP="005368D7">
      <w:pPr>
        <w:pStyle w:val="ConsPlusNormal"/>
        <w:jc w:val="right"/>
      </w:pPr>
      <w:r w:rsidRPr="00137B4D">
        <w:t>Заказчиков</w:t>
      </w:r>
    </w:p>
    <w:p w:rsidR="005368D7" w:rsidRPr="00137B4D" w:rsidRDefault="005368D7" w:rsidP="005368D7">
      <w:pPr>
        <w:pStyle w:val="ConsPlusNormal"/>
        <w:jc w:val="right"/>
      </w:pPr>
      <w:r w:rsidRPr="00137B4D">
        <w:t>муниципального образования</w:t>
      </w:r>
    </w:p>
    <w:p w:rsidR="005368D7" w:rsidRPr="00137B4D" w:rsidRDefault="005368D7" w:rsidP="005368D7">
      <w:pPr>
        <w:pStyle w:val="ConsPlusNormal"/>
        <w:jc w:val="right"/>
      </w:pPr>
      <w:r w:rsidRPr="00137B4D">
        <w:t>городского округа</w:t>
      </w:r>
    </w:p>
    <w:p w:rsidR="005368D7" w:rsidRPr="00137B4D" w:rsidRDefault="005368D7" w:rsidP="005368D7">
      <w:pPr>
        <w:pStyle w:val="ConsPlusNormal"/>
        <w:jc w:val="right"/>
      </w:pPr>
      <w:r w:rsidRPr="00137B4D">
        <w:t>"Усинск"</w:t>
      </w:r>
    </w:p>
    <w:p w:rsidR="005368D7" w:rsidRPr="00137B4D" w:rsidRDefault="005368D7" w:rsidP="005368D7">
      <w:pPr>
        <w:pStyle w:val="ConsPlusNormal"/>
      </w:pPr>
    </w:p>
    <w:p w:rsidR="005368D7" w:rsidRPr="00137B4D" w:rsidRDefault="005368D7" w:rsidP="005368D7">
      <w:pPr>
        <w:pStyle w:val="ConsPlusNonformat"/>
        <w:jc w:val="both"/>
      </w:pPr>
      <w:r w:rsidRPr="00137B4D">
        <w:t xml:space="preserve">                                                     Утверждаю:</w:t>
      </w:r>
    </w:p>
    <w:p w:rsidR="005368D7" w:rsidRPr="00137B4D" w:rsidRDefault="005368D7" w:rsidP="005368D7">
      <w:pPr>
        <w:pStyle w:val="ConsPlusNonformat"/>
        <w:jc w:val="both"/>
      </w:pPr>
      <w:r w:rsidRPr="00137B4D">
        <w:t xml:space="preserve">                                      _____________________________________</w:t>
      </w:r>
    </w:p>
    <w:p w:rsidR="005368D7" w:rsidRPr="00137B4D" w:rsidRDefault="005368D7" w:rsidP="005368D7">
      <w:pPr>
        <w:pStyle w:val="ConsPlusNonformat"/>
        <w:jc w:val="both"/>
      </w:pPr>
      <w:r w:rsidRPr="00137B4D">
        <w:t xml:space="preserve">                                         (наименование должности лица,</w:t>
      </w:r>
    </w:p>
    <w:p w:rsidR="005368D7" w:rsidRPr="00137B4D" w:rsidRDefault="005368D7" w:rsidP="005368D7">
      <w:pPr>
        <w:pStyle w:val="ConsPlusNonformat"/>
        <w:jc w:val="both"/>
      </w:pPr>
      <w:r w:rsidRPr="00137B4D">
        <w:t xml:space="preserve">                                            утверждающего документ;</w:t>
      </w:r>
    </w:p>
    <w:p w:rsidR="005368D7" w:rsidRPr="00137B4D" w:rsidRDefault="005368D7" w:rsidP="005368D7">
      <w:pPr>
        <w:pStyle w:val="ConsPlusNonformat"/>
        <w:jc w:val="both"/>
      </w:pPr>
      <w:r w:rsidRPr="00137B4D">
        <w:t xml:space="preserve">                                      _____________________________________</w:t>
      </w:r>
    </w:p>
    <w:p w:rsidR="005368D7" w:rsidRPr="00137B4D" w:rsidRDefault="005368D7" w:rsidP="005368D7">
      <w:pPr>
        <w:pStyle w:val="ConsPlusNonformat"/>
        <w:jc w:val="both"/>
      </w:pPr>
      <w:r w:rsidRPr="00137B4D">
        <w:t xml:space="preserve">                                      полное наименование юридического лица</w:t>
      </w:r>
    </w:p>
    <w:p w:rsidR="005368D7" w:rsidRPr="00137B4D" w:rsidRDefault="005368D7" w:rsidP="005368D7">
      <w:pPr>
        <w:pStyle w:val="ConsPlusNonformat"/>
        <w:jc w:val="both"/>
      </w:pPr>
      <w:r w:rsidRPr="00137B4D">
        <w:t xml:space="preserve">                                                  (Заказчика))</w:t>
      </w:r>
    </w:p>
    <w:p w:rsidR="005368D7" w:rsidRPr="00137B4D" w:rsidRDefault="005368D7" w:rsidP="005368D7">
      <w:pPr>
        <w:pStyle w:val="ConsPlusNonformat"/>
        <w:jc w:val="both"/>
      </w:pPr>
      <w:r w:rsidRPr="00137B4D">
        <w:t xml:space="preserve">                                      _____________ _______________________</w:t>
      </w:r>
    </w:p>
    <w:p w:rsidR="005368D7" w:rsidRPr="00137B4D" w:rsidRDefault="005368D7" w:rsidP="005368D7">
      <w:pPr>
        <w:pStyle w:val="ConsPlusNonformat"/>
        <w:jc w:val="both"/>
      </w:pPr>
      <w:r w:rsidRPr="00137B4D">
        <w:t xml:space="preserve">                                        (подпись)    (расшифровка подписи)</w:t>
      </w:r>
    </w:p>
    <w:p w:rsidR="005368D7" w:rsidRPr="00137B4D" w:rsidRDefault="005368D7" w:rsidP="005368D7">
      <w:pPr>
        <w:pStyle w:val="ConsPlusNonformat"/>
        <w:jc w:val="both"/>
      </w:pPr>
    </w:p>
    <w:p w:rsidR="005368D7" w:rsidRPr="00137B4D" w:rsidRDefault="005368D7" w:rsidP="005368D7">
      <w:pPr>
        <w:pStyle w:val="ConsPlusNonformat"/>
        <w:jc w:val="both"/>
      </w:pPr>
      <w:bookmarkStart w:id="8" w:name="P213"/>
      <w:bookmarkEnd w:id="8"/>
      <w:r w:rsidRPr="00137B4D">
        <w:t xml:space="preserve">                                  </w:t>
      </w:r>
    </w:p>
    <w:p w:rsidR="005368D7" w:rsidRPr="00137B4D" w:rsidRDefault="005368D7" w:rsidP="005368D7">
      <w:pPr>
        <w:pStyle w:val="ConsPlusNonformat"/>
        <w:jc w:val="center"/>
      </w:pPr>
    </w:p>
    <w:p w:rsidR="001D5C67" w:rsidRDefault="005368D7" w:rsidP="005368D7">
      <w:pPr>
        <w:pStyle w:val="ConsPlusNonformat"/>
        <w:jc w:val="center"/>
      </w:pPr>
      <w:proofErr w:type="gramStart"/>
      <w:r w:rsidRPr="00137B4D">
        <w:t xml:space="preserve">(Заявка </w:t>
      </w:r>
      <w:r w:rsidR="001D5C67">
        <w:t xml:space="preserve">на осуществление закупки </w:t>
      </w:r>
      <w:r w:rsidRPr="00137B4D">
        <w:t xml:space="preserve">и приложения к ней направляются </w:t>
      </w:r>
      <w:proofErr w:type="gramEnd"/>
    </w:p>
    <w:p w:rsidR="005368D7" w:rsidRPr="00137B4D" w:rsidRDefault="005368D7" w:rsidP="005368D7">
      <w:pPr>
        <w:pStyle w:val="ConsPlusNonformat"/>
        <w:jc w:val="center"/>
      </w:pPr>
      <w:r w:rsidRPr="00137B4D">
        <w:t>с сопроводительным письмом на бланке Заказчика)</w:t>
      </w:r>
    </w:p>
    <w:p w:rsidR="005368D7" w:rsidRPr="00137B4D" w:rsidRDefault="005368D7" w:rsidP="005368D7">
      <w:pPr>
        <w:pStyle w:val="ConsPlusNonformat"/>
        <w:jc w:val="center"/>
      </w:pPr>
    </w:p>
    <w:p w:rsidR="005368D7" w:rsidRPr="00137B4D" w:rsidRDefault="005368D7" w:rsidP="005368D7">
      <w:pPr>
        <w:pStyle w:val="ConsPlusNonformat"/>
        <w:jc w:val="both"/>
      </w:pPr>
    </w:p>
    <w:p w:rsidR="00FC03F1" w:rsidRDefault="00FC03F1" w:rsidP="003B2150">
      <w:pPr>
        <w:pStyle w:val="ConsPlusNonformat"/>
        <w:jc w:val="both"/>
      </w:pPr>
      <w:r>
        <w:t xml:space="preserve">                                  Заявка</w:t>
      </w:r>
    </w:p>
    <w:p w:rsidR="00FC03F1" w:rsidRDefault="00FC03F1" w:rsidP="003B2150">
      <w:pPr>
        <w:pStyle w:val="ConsPlusNonformat"/>
        <w:jc w:val="both"/>
      </w:pPr>
      <w:r>
        <w:t xml:space="preserve">            на определение поставщика (подрядчика, исполнителя)</w:t>
      </w:r>
    </w:p>
    <w:p w:rsidR="00FC03F1" w:rsidRDefault="00FC03F1" w:rsidP="003B2150">
      <w:pPr>
        <w:pStyle w:val="ConsPlusNonformat"/>
        <w:jc w:val="both"/>
      </w:pPr>
      <w:r>
        <w:t xml:space="preserve">              способом открытого конкурса в электронной форме</w:t>
      </w:r>
    </w:p>
    <w:p w:rsidR="005368D7" w:rsidRPr="00137B4D" w:rsidRDefault="005368D7" w:rsidP="003B215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0"/>
        <w:gridCol w:w="8564"/>
      </w:tblGrid>
      <w:tr w:rsidR="005368D7" w:rsidRPr="00BF2D15" w:rsidTr="008F217D">
        <w:tc>
          <w:tcPr>
            <w:tcW w:w="570" w:type="dxa"/>
          </w:tcPr>
          <w:p w:rsidR="005368D7" w:rsidRPr="00BF2D15" w:rsidRDefault="005368D7" w:rsidP="003B2150">
            <w:pPr>
              <w:pStyle w:val="ConsPlusNormal"/>
            </w:pPr>
            <w:r w:rsidRPr="00BF2D15">
              <w:t>1</w:t>
            </w:r>
          </w:p>
          <w:p w:rsidR="005368D7" w:rsidRPr="00BF2D15" w:rsidRDefault="005368D7" w:rsidP="003B2150">
            <w:pPr>
              <w:rPr>
                <w:rFonts w:ascii="Arial" w:hAnsi="Arial" w:cs="Arial"/>
                <w:sz w:val="20"/>
                <w:szCs w:val="20"/>
              </w:rPr>
            </w:pPr>
            <w:r w:rsidRPr="00BF2D15">
              <w:rPr>
                <w:rFonts w:ascii="Arial" w:hAnsi="Arial" w:cs="Arial"/>
                <w:sz w:val="20"/>
                <w:szCs w:val="20"/>
              </w:rPr>
              <w:t>1</w:t>
            </w:r>
          </w:p>
        </w:tc>
        <w:tc>
          <w:tcPr>
            <w:tcW w:w="8564" w:type="dxa"/>
          </w:tcPr>
          <w:p w:rsidR="005368D7" w:rsidRPr="00BF2D15" w:rsidRDefault="005368D7" w:rsidP="003B2150">
            <w:pPr>
              <w:pStyle w:val="ConsPlusNormal"/>
              <w:jc w:val="both"/>
            </w:pPr>
            <w:r w:rsidRPr="00BF2D15">
              <w:t>Орган, уполномоченный на определение поставщиков (подрядчиков, исполнителей) (Уполно</w:t>
            </w:r>
            <w:r w:rsidR="001623F0" w:rsidRPr="00BF2D15">
              <w:t>моченный орган) / Уполномоченный</w:t>
            </w:r>
            <w:r w:rsidRPr="00BF2D15">
              <w:t xml:space="preserve"> </w:t>
            </w:r>
            <w:r w:rsidR="001623F0" w:rsidRPr="00BF2D15">
              <w:t>орган</w:t>
            </w:r>
            <w:r w:rsidRPr="00BF2D15">
              <w:t xml:space="preserve"> в качестве </w:t>
            </w:r>
            <w:r w:rsidRPr="009A60A9">
              <w:t>Организатора совместного конкурса</w:t>
            </w:r>
          </w:p>
        </w:tc>
      </w:tr>
      <w:tr w:rsidR="005368D7" w:rsidRPr="00BF2D15" w:rsidTr="008F217D">
        <w:tc>
          <w:tcPr>
            <w:tcW w:w="9134" w:type="dxa"/>
            <w:gridSpan w:val="2"/>
          </w:tcPr>
          <w:p w:rsidR="005368D7" w:rsidRPr="00BF2D15" w:rsidRDefault="005368D7" w:rsidP="003B2150">
            <w:pPr>
              <w:pStyle w:val="ConsPlusNormal"/>
            </w:pPr>
          </w:p>
        </w:tc>
      </w:tr>
      <w:tr w:rsidR="005368D7" w:rsidRPr="00BF2D15" w:rsidTr="008F217D">
        <w:tc>
          <w:tcPr>
            <w:tcW w:w="570" w:type="dxa"/>
          </w:tcPr>
          <w:p w:rsidR="005368D7" w:rsidRPr="00BF2D15" w:rsidRDefault="005368D7" w:rsidP="003B2150">
            <w:pPr>
              <w:rPr>
                <w:rFonts w:ascii="Arial" w:hAnsi="Arial" w:cs="Arial"/>
                <w:sz w:val="20"/>
                <w:szCs w:val="20"/>
              </w:rPr>
            </w:pPr>
            <w:r w:rsidRPr="00BF2D15">
              <w:rPr>
                <w:rFonts w:ascii="Arial" w:hAnsi="Arial" w:cs="Arial"/>
                <w:sz w:val="20"/>
                <w:szCs w:val="20"/>
              </w:rPr>
              <w:t>2</w:t>
            </w:r>
          </w:p>
        </w:tc>
        <w:tc>
          <w:tcPr>
            <w:tcW w:w="8564" w:type="dxa"/>
          </w:tcPr>
          <w:p w:rsidR="005368D7" w:rsidRPr="00BF2D15" w:rsidRDefault="005368D7" w:rsidP="003B2150">
            <w:pPr>
              <w:pStyle w:val="ConsPlusNormal"/>
              <w:jc w:val="both"/>
            </w:pPr>
            <w:r w:rsidRPr="00BF2D15">
              <w:t>Наименование заказчика, ИНН</w:t>
            </w:r>
          </w:p>
        </w:tc>
      </w:tr>
      <w:tr w:rsidR="005368D7" w:rsidRPr="00BF2D15" w:rsidTr="008F217D">
        <w:tc>
          <w:tcPr>
            <w:tcW w:w="9134" w:type="dxa"/>
            <w:gridSpan w:val="2"/>
          </w:tcPr>
          <w:p w:rsidR="005368D7" w:rsidRPr="00BF2D15" w:rsidRDefault="005368D7" w:rsidP="003B2150">
            <w:pPr>
              <w:pStyle w:val="ConsPlusNormal"/>
              <w:ind w:firstLine="0"/>
              <w:jc w:val="both"/>
              <w:rPr>
                <w:i/>
              </w:rPr>
            </w:pPr>
          </w:p>
        </w:tc>
      </w:tr>
      <w:tr w:rsidR="005368D7" w:rsidRPr="00BF2D15" w:rsidTr="008F217D">
        <w:tc>
          <w:tcPr>
            <w:tcW w:w="570" w:type="dxa"/>
          </w:tcPr>
          <w:p w:rsidR="005368D7" w:rsidRPr="00BF2D15" w:rsidRDefault="005368D7" w:rsidP="003B2150">
            <w:pPr>
              <w:rPr>
                <w:rFonts w:ascii="Arial" w:hAnsi="Arial" w:cs="Arial"/>
                <w:sz w:val="20"/>
                <w:szCs w:val="20"/>
              </w:rPr>
            </w:pPr>
            <w:r w:rsidRPr="00BF2D15">
              <w:rPr>
                <w:rFonts w:ascii="Arial" w:hAnsi="Arial" w:cs="Arial"/>
                <w:sz w:val="20"/>
                <w:szCs w:val="20"/>
              </w:rPr>
              <w:t>3</w:t>
            </w:r>
          </w:p>
        </w:tc>
        <w:tc>
          <w:tcPr>
            <w:tcW w:w="8564" w:type="dxa"/>
          </w:tcPr>
          <w:p w:rsidR="005368D7" w:rsidRPr="00BF2D15" w:rsidRDefault="005368D7" w:rsidP="003B2150">
            <w:pPr>
              <w:pStyle w:val="ConsPlusNormal"/>
              <w:jc w:val="both"/>
            </w:pPr>
            <w:r w:rsidRPr="00BF2D15">
              <w:t>Место нахождения, почтовый адрес, адрес электронной почты, номер контактного телефона заказчика, ответственное должностное лицо заказчика</w:t>
            </w:r>
          </w:p>
        </w:tc>
      </w:tr>
      <w:tr w:rsidR="005368D7" w:rsidRPr="00BF2D15" w:rsidTr="008F217D">
        <w:tc>
          <w:tcPr>
            <w:tcW w:w="9134" w:type="dxa"/>
            <w:gridSpan w:val="2"/>
          </w:tcPr>
          <w:p w:rsidR="00A134D4" w:rsidRDefault="00A134D4" w:rsidP="003B2150">
            <w:pPr>
              <w:pStyle w:val="ConsPlusNormal"/>
              <w:ind w:firstLine="0"/>
              <w:jc w:val="both"/>
            </w:pPr>
            <w:r>
              <w:t>Место нахождения: 16971_, Российская Федерация, Республика Коми, г</w:t>
            </w:r>
            <w:proofErr w:type="gramStart"/>
            <w:r>
              <w:t>.У</w:t>
            </w:r>
            <w:proofErr w:type="gramEnd"/>
            <w:r>
              <w:t>синск, _________________________.</w:t>
            </w:r>
          </w:p>
          <w:p w:rsidR="00A134D4" w:rsidRDefault="00A134D4" w:rsidP="003B2150">
            <w:pPr>
              <w:pStyle w:val="ConsPlusNormal"/>
              <w:ind w:firstLine="0"/>
              <w:jc w:val="both"/>
            </w:pPr>
            <w:r>
              <w:t>Почтовый адрес: 16971_, Российская Федерация, Республика Коми, г</w:t>
            </w:r>
            <w:proofErr w:type="gramStart"/>
            <w:r>
              <w:t>.У</w:t>
            </w:r>
            <w:proofErr w:type="gramEnd"/>
            <w:r>
              <w:t>синск, ________________________.</w:t>
            </w:r>
          </w:p>
          <w:p w:rsidR="00A134D4" w:rsidRDefault="00A134D4" w:rsidP="003B2150">
            <w:pPr>
              <w:pStyle w:val="ConsPlusNormal"/>
              <w:ind w:firstLine="0"/>
              <w:jc w:val="both"/>
            </w:pPr>
            <w:r>
              <w:t>Адрес электронной почты: __________________.</w:t>
            </w:r>
          </w:p>
          <w:p w:rsidR="00A134D4" w:rsidRDefault="00A134D4" w:rsidP="003B2150">
            <w:pPr>
              <w:pStyle w:val="ConsPlusNormal"/>
              <w:ind w:firstLine="0"/>
              <w:jc w:val="both"/>
            </w:pPr>
            <w:r>
              <w:t>Номер контактного телефона: (821</w:t>
            </w:r>
            <w:r w:rsidR="00C20DA1">
              <w:t>44</w:t>
            </w:r>
            <w:r>
              <w:t>) ___________.</w:t>
            </w:r>
          </w:p>
          <w:p w:rsidR="00A134D4" w:rsidRDefault="00A134D4" w:rsidP="003B2150">
            <w:pPr>
              <w:pStyle w:val="ConsPlusNormal"/>
              <w:ind w:firstLine="0"/>
              <w:jc w:val="both"/>
            </w:pPr>
            <w:r>
              <w:t>Ответственное должностное лицо</w:t>
            </w:r>
            <w:r w:rsidR="00133920">
              <w:t xml:space="preserve"> заказчика</w:t>
            </w:r>
            <w:r>
              <w:t>: ________________________________.</w:t>
            </w:r>
          </w:p>
          <w:p w:rsidR="005368D7" w:rsidRPr="00BF2D15" w:rsidRDefault="00A134D4" w:rsidP="003B2150">
            <w:pPr>
              <w:pStyle w:val="ConsPlusNormal"/>
              <w:ind w:firstLine="0"/>
            </w:pPr>
            <w:r>
              <w:t xml:space="preserve">Время обращения: понедельник - четверг с __ до __ часов, пятница с __ до __ часов, перерыв </w:t>
            </w:r>
            <w:proofErr w:type="gramStart"/>
            <w:r>
              <w:t>с</w:t>
            </w:r>
            <w:proofErr w:type="gramEnd"/>
            <w:r>
              <w:t xml:space="preserve"> __ до __ часов</w:t>
            </w:r>
          </w:p>
        </w:tc>
      </w:tr>
      <w:tr w:rsidR="005368D7" w:rsidRPr="00BF2D15" w:rsidTr="008F217D">
        <w:tc>
          <w:tcPr>
            <w:tcW w:w="570" w:type="dxa"/>
          </w:tcPr>
          <w:p w:rsidR="005368D7" w:rsidRPr="00BF2D15" w:rsidRDefault="005368D7" w:rsidP="003B2150">
            <w:pPr>
              <w:rPr>
                <w:rFonts w:ascii="Arial" w:hAnsi="Arial" w:cs="Arial"/>
                <w:sz w:val="20"/>
                <w:szCs w:val="20"/>
              </w:rPr>
            </w:pPr>
            <w:r w:rsidRPr="00BF2D15">
              <w:rPr>
                <w:rFonts w:ascii="Arial" w:hAnsi="Arial" w:cs="Arial"/>
                <w:sz w:val="20"/>
                <w:szCs w:val="20"/>
              </w:rPr>
              <w:t>4</w:t>
            </w:r>
          </w:p>
        </w:tc>
        <w:tc>
          <w:tcPr>
            <w:tcW w:w="8564" w:type="dxa"/>
          </w:tcPr>
          <w:p w:rsidR="005368D7" w:rsidRPr="00BF2D15" w:rsidRDefault="004C4FCB" w:rsidP="003B2150">
            <w:pPr>
              <w:pStyle w:val="ConsPlusNormal"/>
              <w:jc w:val="both"/>
            </w:pPr>
            <w:r w:rsidRPr="004C4FCB">
              <w:t xml:space="preserve">Информация о контрактной службе, контрактном управляющем, </w:t>
            </w:r>
            <w:proofErr w:type="gramStart"/>
            <w:r w:rsidRPr="004C4FCB">
              <w:t>ответственных</w:t>
            </w:r>
            <w:proofErr w:type="gramEnd"/>
            <w:r w:rsidRPr="004C4FCB">
              <w:t xml:space="preserve"> </w:t>
            </w:r>
            <w:r w:rsidRPr="004C4FCB">
              <w:lastRenderedPageBreak/>
              <w:t>за заключение контракта</w:t>
            </w:r>
          </w:p>
        </w:tc>
      </w:tr>
      <w:tr w:rsidR="004C4FCB" w:rsidRPr="00BF2D15" w:rsidTr="008F217D">
        <w:tc>
          <w:tcPr>
            <w:tcW w:w="9134" w:type="dxa"/>
            <w:gridSpan w:val="2"/>
          </w:tcPr>
          <w:p w:rsidR="004C4FCB" w:rsidRDefault="004C4FCB" w:rsidP="003B2150">
            <w:pPr>
              <w:pStyle w:val="ConsPlusNormal"/>
              <w:ind w:firstLine="0"/>
              <w:jc w:val="both"/>
            </w:pPr>
            <w:r>
              <w:lastRenderedPageBreak/>
              <w:t xml:space="preserve">Ответственное </w:t>
            </w:r>
            <w:r w:rsidR="00C20DA1">
              <w:t>лицо за заключение контракта</w:t>
            </w:r>
            <w:r w:rsidR="00862381">
              <w:t xml:space="preserve"> (и/или Контактное лицо)</w:t>
            </w:r>
            <w:r w:rsidR="00C20DA1">
              <w:t>:</w:t>
            </w:r>
          </w:p>
          <w:p w:rsidR="00C20DA1" w:rsidRDefault="00C20DA1" w:rsidP="003B2150">
            <w:pPr>
              <w:pStyle w:val="ConsPlusNormal"/>
              <w:ind w:firstLine="0"/>
              <w:jc w:val="both"/>
            </w:pPr>
            <w:r>
              <w:t>Адрес электронной почты: __________________.</w:t>
            </w:r>
          </w:p>
          <w:p w:rsidR="00C20DA1" w:rsidRPr="00BF2D15" w:rsidRDefault="00C20DA1" w:rsidP="003B2150">
            <w:pPr>
              <w:pStyle w:val="ConsPlusNormal"/>
              <w:ind w:firstLine="0"/>
              <w:jc w:val="both"/>
            </w:pPr>
            <w:r>
              <w:t>Номер контактного телефона: (82144) ___________.</w:t>
            </w:r>
          </w:p>
        </w:tc>
      </w:tr>
      <w:tr w:rsidR="004C4FCB" w:rsidRPr="00BF2D15" w:rsidTr="008F217D">
        <w:tc>
          <w:tcPr>
            <w:tcW w:w="570" w:type="dxa"/>
          </w:tcPr>
          <w:p w:rsidR="004C4FCB" w:rsidRPr="00BF2D15" w:rsidRDefault="0030124E" w:rsidP="003B2150">
            <w:pPr>
              <w:rPr>
                <w:rFonts w:ascii="Arial" w:hAnsi="Arial" w:cs="Arial"/>
                <w:sz w:val="20"/>
                <w:szCs w:val="20"/>
              </w:rPr>
            </w:pPr>
            <w:r>
              <w:rPr>
                <w:rFonts w:ascii="Arial" w:hAnsi="Arial" w:cs="Arial"/>
                <w:sz w:val="20"/>
                <w:szCs w:val="20"/>
              </w:rPr>
              <w:t>5</w:t>
            </w:r>
          </w:p>
        </w:tc>
        <w:tc>
          <w:tcPr>
            <w:tcW w:w="8564" w:type="dxa"/>
          </w:tcPr>
          <w:p w:rsidR="004C4FCB" w:rsidRPr="00BF2D15" w:rsidRDefault="004C4FCB" w:rsidP="003B2150">
            <w:pPr>
              <w:pStyle w:val="ConsPlusNormal"/>
              <w:jc w:val="both"/>
            </w:pPr>
            <w:r w:rsidRPr="00BF2D15">
              <w:t>Наименование объекта закупки</w:t>
            </w:r>
            <w:r w:rsidR="00EF44C8">
              <w:t>, и</w:t>
            </w:r>
            <w:r w:rsidR="00EF44C8" w:rsidRPr="00BF2D15">
              <w:t>дентификационный код закупк</w:t>
            </w:r>
            <w:r w:rsidR="00EF44C8">
              <w:t>и</w:t>
            </w:r>
          </w:p>
        </w:tc>
      </w:tr>
      <w:tr w:rsidR="005368D7" w:rsidRPr="00BF2D15" w:rsidTr="008F217D">
        <w:tc>
          <w:tcPr>
            <w:tcW w:w="9134" w:type="dxa"/>
            <w:gridSpan w:val="2"/>
          </w:tcPr>
          <w:p w:rsidR="0030124E" w:rsidRDefault="0030124E" w:rsidP="003B2150">
            <w:pPr>
              <w:pStyle w:val="ConsPlusNormal"/>
              <w:ind w:firstLine="0"/>
            </w:pPr>
            <w:r>
              <w:t>Наименование объекта закупки: ________________________.</w:t>
            </w:r>
          </w:p>
          <w:p w:rsidR="005368D7" w:rsidRPr="00BF2D15" w:rsidRDefault="0030124E" w:rsidP="003B2150">
            <w:pPr>
              <w:pStyle w:val="ConsPlusNormal"/>
              <w:ind w:firstLine="0"/>
            </w:pPr>
            <w:r>
              <w:t>Идентификационный код закупки: ________________________.</w:t>
            </w:r>
          </w:p>
        </w:tc>
      </w:tr>
      <w:tr w:rsidR="005368D7" w:rsidRPr="00BF2D15" w:rsidTr="008F217D">
        <w:tc>
          <w:tcPr>
            <w:tcW w:w="570" w:type="dxa"/>
          </w:tcPr>
          <w:p w:rsidR="005368D7" w:rsidRPr="00BF2D15" w:rsidRDefault="00570301" w:rsidP="003B2150">
            <w:pPr>
              <w:rPr>
                <w:rFonts w:ascii="Arial" w:hAnsi="Arial" w:cs="Arial"/>
                <w:sz w:val="20"/>
                <w:szCs w:val="20"/>
              </w:rPr>
            </w:pPr>
            <w:r>
              <w:rPr>
                <w:rFonts w:ascii="Arial" w:hAnsi="Arial" w:cs="Arial"/>
                <w:sz w:val="20"/>
                <w:szCs w:val="20"/>
              </w:rPr>
              <w:t>6</w:t>
            </w:r>
          </w:p>
        </w:tc>
        <w:tc>
          <w:tcPr>
            <w:tcW w:w="8564" w:type="dxa"/>
          </w:tcPr>
          <w:p w:rsidR="005368D7" w:rsidRPr="00BF2D15" w:rsidRDefault="00570301" w:rsidP="003B2150">
            <w:pPr>
              <w:pStyle w:val="ConsPlusNormal"/>
              <w:ind w:right="-62"/>
              <w:jc w:val="both"/>
            </w:pPr>
            <w:r>
              <w:t>И</w:t>
            </w:r>
            <w:r w:rsidRPr="001F735C">
              <w:t xml:space="preserve">нформация о наличии закупки в плане-графике закупок, содержащем отметку федерального органа исполнительной власти, осуществляющего правоприменительные функции по казначейскому обслуживанию исполнения бюджетов бюджетной системы Российской Федерации, о соответствии контролируемой информации, включенной в объект контроля согласно части 5 статьи </w:t>
            </w:r>
            <w:r w:rsidRPr="001C45C6">
              <w:t xml:space="preserve">99 Закона </w:t>
            </w:r>
            <w:r w:rsidR="001C45C6" w:rsidRPr="001C45C6">
              <w:t>о контрактной системе</w:t>
            </w:r>
          </w:p>
        </w:tc>
      </w:tr>
      <w:tr w:rsidR="005368D7" w:rsidRPr="00BF2D15" w:rsidTr="008F217D">
        <w:tc>
          <w:tcPr>
            <w:tcW w:w="9134" w:type="dxa"/>
            <w:gridSpan w:val="2"/>
          </w:tcPr>
          <w:p w:rsidR="005368D7" w:rsidRPr="00BF2D15" w:rsidRDefault="005368D7" w:rsidP="003B2150">
            <w:pPr>
              <w:pStyle w:val="ConsPlusNormal"/>
              <w:jc w:val="both"/>
            </w:pPr>
          </w:p>
        </w:tc>
      </w:tr>
      <w:tr w:rsidR="005368D7" w:rsidRPr="00BF2D15" w:rsidTr="008F217D">
        <w:tc>
          <w:tcPr>
            <w:tcW w:w="570" w:type="dxa"/>
          </w:tcPr>
          <w:p w:rsidR="005368D7" w:rsidRPr="00BF2D15" w:rsidRDefault="005368D7" w:rsidP="003B2150">
            <w:pPr>
              <w:rPr>
                <w:rFonts w:ascii="Arial" w:hAnsi="Arial" w:cs="Arial"/>
                <w:sz w:val="20"/>
                <w:szCs w:val="20"/>
              </w:rPr>
            </w:pPr>
            <w:r w:rsidRPr="00BF2D15">
              <w:rPr>
                <w:rFonts w:ascii="Arial" w:hAnsi="Arial" w:cs="Arial"/>
                <w:sz w:val="20"/>
                <w:szCs w:val="20"/>
              </w:rPr>
              <w:t>7</w:t>
            </w:r>
          </w:p>
        </w:tc>
        <w:tc>
          <w:tcPr>
            <w:tcW w:w="8564" w:type="dxa"/>
          </w:tcPr>
          <w:p w:rsidR="005368D7" w:rsidRPr="00BF2D15" w:rsidRDefault="00102205" w:rsidP="003B2150">
            <w:pPr>
              <w:pStyle w:val="ConsPlusNormal"/>
              <w:jc w:val="both"/>
            </w:pPr>
            <w:r w:rsidRPr="00BF2D15">
              <w:t>Адрес электронной площадки в информационно-телекоммуникационной сети "Интернет"</w:t>
            </w:r>
          </w:p>
        </w:tc>
      </w:tr>
      <w:tr w:rsidR="005368D7" w:rsidRPr="00BF2D15" w:rsidTr="008F217D">
        <w:tc>
          <w:tcPr>
            <w:tcW w:w="9134" w:type="dxa"/>
            <w:gridSpan w:val="2"/>
          </w:tcPr>
          <w:p w:rsidR="005368D7" w:rsidRPr="00BF2D15" w:rsidRDefault="005368D7" w:rsidP="003B2150">
            <w:pPr>
              <w:pStyle w:val="ConsPlusNormal"/>
            </w:pPr>
          </w:p>
        </w:tc>
      </w:tr>
      <w:tr w:rsidR="005368D7" w:rsidRPr="00BF2D15" w:rsidTr="008F217D">
        <w:tc>
          <w:tcPr>
            <w:tcW w:w="570" w:type="dxa"/>
          </w:tcPr>
          <w:p w:rsidR="005368D7" w:rsidRPr="00BF2D15" w:rsidRDefault="005368D7" w:rsidP="003B2150">
            <w:pPr>
              <w:rPr>
                <w:rFonts w:ascii="Arial" w:hAnsi="Arial" w:cs="Arial"/>
                <w:sz w:val="20"/>
                <w:szCs w:val="20"/>
              </w:rPr>
            </w:pPr>
            <w:r w:rsidRPr="00BF2D15">
              <w:rPr>
                <w:rFonts w:ascii="Arial" w:hAnsi="Arial" w:cs="Arial"/>
                <w:sz w:val="20"/>
                <w:szCs w:val="20"/>
              </w:rPr>
              <w:t>8</w:t>
            </w:r>
          </w:p>
        </w:tc>
        <w:tc>
          <w:tcPr>
            <w:tcW w:w="8564" w:type="dxa"/>
          </w:tcPr>
          <w:p w:rsidR="005368D7" w:rsidRPr="00BF2D15" w:rsidRDefault="000E3C33" w:rsidP="003B2150">
            <w:pPr>
              <w:pStyle w:val="ConsPlusNormal"/>
              <w:jc w:val="both"/>
            </w:pPr>
            <w:r w:rsidRPr="00BF2D15">
              <w:t>Информация о количестве</w:t>
            </w:r>
            <w:r w:rsidR="00D93AD0" w:rsidRPr="00BF2D15">
              <w:t xml:space="preserve"> (объеме)</w:t>
            </w:r>
            <w:r w:rsidRPr="00BF2D15">
              <w:t xml:space="preserve">, единице измерения </w:t>
            </w:r>
            <w:r w:rsidR="00D93AD0" w:rsidRPr="00BF2D15">
              <w:t xml:space="preserve">(при наличии) </w:t>
            </w:r>
            <w:r w:rsidRPr="00BF2D15">
              <w:t>и месте поставки товара</w:t>
            </w:r>
            <w:r w:rsidR="00D93AD0" w:rsidRPr="00BF2D15">
              <w:t xml:space="preserve"> (выполнения работы или оказания услуги)</w:t>
            </w:r>
          </w:p>
        </w:tc>
      </w:tr>
      <w:tr w:rsidR="005368D7" w:rsidRPr="00BF2D15" w:rsidTr="008F217D">
        <w:tc>
          <w:tcPr>
            <w:tcW w:w="9134" w:type="dxa"/>
            <w:gridSpan w:val="2"/>
          </w:tcPr>
          <w:p w:rsidR="005368D7" w:rsidRPr="00BF2D15" w:rsidRDefault="005368D7" w:rsidP="003B2150">
            <w:pPr>
              <w:pStyle w:val="ConsPlusNormal"/>
              <w:jc w:val="both"/>
            </w:pPr>
          </w:p>
        </w:tc>
      </w:tr>
      <w:tr w:rsidR="005368D7" w:rsidRPr="00BF2D15" w:rsidTr="008F217D">
        <w:tc>
          <w:tcPr>
            <w:tcW w:w="570" w:type="dxa"/>
          </w:tcPr>
          <w:p w:rsidR="005368D7" w:rsidRPr="00BF2D15" w:rsidRDefault="005368D7" w:rsidP="003B2150">
            <w:pPr>
              <w:rPr>
                <w:rFonts w:ascii="Arial" w:hAnsi="Arial" w:cs="Arial"/>
                <w:sz w:val="20"/>
                <w:szCs w:val="20"/>
              </w:rPr>
            </w:pPr>
            <w:r w:rsidRPr="00BF2D15">
              <w:rPr>
                <w:rFonts w:ascii="Arial" w:hAnsi="Arial" w:cs="Arial"/>
                <w:sz w:val="20"/>
                <w:szCs w:val="20"/>
              </w:rPr>
              <w:t>9</w:t>
            </w:r>
          </w:p>
        </w:tc>
        <w:tc>
          <w:tcPr>
            <w:tcW w:w="8564" w:type="dxa"/>
          </w:tcPr>
          <w:p w:rsidR="005368D7" w:rsidRPr="00BF2D15" w:rsidRDefault="00324EEF" w:rsidP="003B2150">
            <w:pPr>
              <w:pStyle w:val="ConsPlusNormal"/>
              <w:jc w:val="both"/>
            </w:pPr>
            <w:r w:rsidRPr="00BF2D15">
              <w:t>Срок исполнения контракта (отдель</w:t>
            </w:r>
            <w:r w:rsidR="005E399E" w:rsidRPr="00BF2D15">
              <w:t>ных этапов исполнения контракта</w:t>
            </w:r>
            <w:r w:rsidR="002D0682" w:rsidRPr="00BF2D15">
              <w:t>, если проектом контракта предусмотрены такие этапы</w:t>
            </w:r>
            <w:r w:rsidRPr="00BF2D15">
              <w:t>)</w:t>
            </w:r>
          </w:p>
        </w:tc>
      </w:tr>
      <w:tr w:rsidR="005368D7" w:rsidRPr="00BF2D15" w:rsidTr="008F217D">
        <w:tc>
          <w:tcPr>
            <w:tcW w:w="9134" w:type="dxa"/>
            <w:gridSpan w:val="2"/>
          </w:tcPr>
          <w:p w:rsidR="005368D7" w:rsidRPr="00BF2D15" w:rsidRDefault="005368D7" w:rsidP="003B2150">
            <w:pPr>
              <w:pStyle w:val="ConsPlusNormal"/>
              <w:jc w:val="both"/>
            </w:pPr>
          </w:p>
        </w:tc>
      </w:tr>
      <w:tr w:rsidR="005368D7" w:rsidRPr="00BF2D15" w:rsidTr="008F217D">
        <w:tc>
          <w:tcPr>
            <w:tcW w:w="570" w:type="dxa"/>
          </w:tcPr>
          <w:p w:rsidR="005368D7" w:rsidRPr="00BF2D15" w:rsidRDefault="005368D7" w:rsidP="003B2150">
            <w:pPr>
              <w:rPr>
                <w:rFonts w:ascii="Arial" w:hAnsi="Arial" w:cs="Arial"/>
                <w:sz w:val="20"/>
                <w:szCs w:val="20"/>
              </w:rPr>
            </w:pPr>
            <w:r w:rsidRPr="00BF2D15">
              <w:rPr>
                <w:rFonts w:ascii="Arial" w:hAnsi="Arial" w:cs="Arial"/>
                <w:sz w:val="20"/>
                <w:szCs w:val="20"/>
              </w:rPr>
              <w:t>10</w:t>
            </w:r>
          </w:p>
        </w:tc>
        <w:tc>
          <w:tcPr>
            <w:tcW w:w="8564" w:type="dxa"/>
          </w:tcPr>
          <w:p w:rsidR="005368D7" w:rsidRPr="00BF2D15" w:rsidRDefault="00A3345F" w:rsidP="003B2150">
            <w:pPr>
              <w:pStyle w:val="ConsPlusNormal"/>
              <w:jc w:val="both"/>
            </w:pPr>
            <w:r w:rsidRPr="00BF2D15">
              <w:t>Начальная (максимальная) цена контракта (цена отдельных этапов исполнения контракта).</w:t>
            </w:r>
          </w:p>
          <w:p w:rsidR="00A3345F" w:rsidRPr="00BF2D15" w:rsidRDefault="00A3345F" w:rsidP="003B2150">
            <w:pPr>
              <w:pStyle w:val="ConsPlusNormal"/>
              <w:jc w:val="both"/>
            </w:pPr>
            <w:r w:rsidRPr="00BF2D15">
              <w:t xml:space="preserve">Ориентировочное значение цены контракта либо формула цены и максимальное значение цены контракта (в случаях, установленных Правительством Российской Федерации в соответствии с частью 2 статьи 34 </w:t>
            </w:r>
            <w:r w:rsidR="007C279E" w:rsidRPr="001C45C6">
              <w:t>Закона о контрактной системе</w:t>
            </w:r>
            <w:r w:rsidRPr="00BF2D15">
              <w:t>).</w:t>
            </w:r>
          </w:p>
          <w:p w:rsidR="00FB7BAE" w:rsidRPr="00BF2D15" w:rsidRDefault="00FB7BAE" w:rsidP="003B2150">
            <w:pPr>
              <w:pStyle w:val="ConsPlusNormal"/>
              <w:jc w:val="both"/>
            </w:pPr>
            <w:r w:rsidRPr="00BF2D15">
              <w:t>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w:t>
            </w:r>
          </w:p>
        </w:tc>
      </w:tr>
      <w:tr w:rsidR="005368D7" w:rsidRPr="00BF2D15" w:rsidTr="008F217D">
        <w:tc>
          <w:tcPr>
            <w:tcW w:w="9134" w:type="dxa"/>
            <w:gridSpan w:val="2"/>
          </w:tcPr>
          <w:p w:rsidR="005368D7" w:rsidRPr="00BF2D15" w:rsidRDefault="005368D7" w:rsidP="003B2150">
            <w:pPr>
              <w:pStyle w:val="ConsPlusNormal"/>
              <w:jc w:val="both"/>
            </w:pPr>
          </w:p>
        </w:tc>
      </w:tr>
      <w:tr w:rsidR="005368D7" w:rsidRPr="00BF2D15" w:rsidTr="008F217D">
        <w:tc>
          <w:tcPr>
            <w:tcW w:w="570" w:type="dxa"/>
          </w:tcPr>
          <w:p w:rsidR="005368D7" w:rsidRPr="00BF2D15" w:rsidRDefault="005368D7" w:rsidP="003B2150">
            <w:pPr>
              <w:rPr>
                <w:rFonts w:ascii="Arial" w:hAnsi="Arial" w:cs="Arial"/>
                <w:sz w:val="20"/>
                <w:szCs w:val="20"/>
              </w:rPr>
            </w:pPr>
            <w:r w:rsidRPr="00BF2D15">
              <w:rPr>
                <w:rFonts w:ascii="Arial" w:hAnsi="Arial" w:cs="Arial"/>
                <w:sz w:val="20"/>
                <w:szCs w:val="20"/>
              </w:rPr>
              <w:t>11</w:t>
            </w:r>
          </w:p>
        </w:tc>
        <w:tc>
          <w:tcPr>
            <w:tcW w:w="8564" w:type="dxa"/>
          </w:tcPr>
          <w:p w:rsidR="005368D7" w:rsidRPr="00E00A58" w:rsidRDefault="008329F3" w:rsidP="003B2150">
            <w:pPr>
              <w:pStyle w:val="ConsPlusNormal"/>
              <w:jc w:val="both"/>
            </w:pPr>
            <w:r w:rsidRPr="00BF2D15">
              <w:t>Источник финансирования</w:t>
            </w:r>
          </w:p>
        </w:tc>
      </w:tr>
      <w:tr w:rsidR="005368D7" w:rsidRPr="00BF2D15" w:rsidTr="008F217D">
        <w:tc>
          <w:tcPr>
            <w:tcW w:w="9134" w:type="dxa"/>
            <w:gridSpan w:val="2"/>
          </w:tcPr>
          <w:p w:rsidR="005368D7" w:rsidRPr="00D55A64" w:rsidRDefault="005368D7" w:rsidP="003B2150">
            <w:pPr>
              <w:pStyle w:val="ConsPlusNormal"/>
              <w:jc w:val="both"/>
            </w:pPr>
          </w:p>
        </w:tc>
      </w:tr>
      <w:tr w:rsidR="005368D7" w:rsidRPr="00BF2D15" w:rsidTr="008F217D">
        <w:tc>
          <w:tcPr>
            <w:tcW w:w="570" w:type="dxa"/>
          </w:tcPr>
          <w:p w:rsidR="005368D7" w:rsidRPr="00BF2D15" w:rsidRDefault="005368D7" w:rsidP="003B2150">
            <w:pPr>
              <w:rPr>
                <w:rFonts w:ascii="Arial" w:hAnsi="Arial" w:cs="Arial"/>
                <w:sz w:val="20"/>
                <w:szCs w:val="20"/>
              </w:rPr>
            </w:pPr>
            <w:r w:rsidRPr="00BF2D15">
              <w:rPr>
                <w:rFonts w:ascii="Arial" w:hAnsi="Arial" w:cs="Arial"/>
                <w:sz w:val="20"/>
                <w:szCs w:val="20"/>
              </w:rPr>
              <w:t>12</w:t>
            </w:r>
          </w:p>
        </w:tc>
        <w:tc>
          <w:tcPr>
            <w:tcW w:w="8564" w:type="dxa"/>
          </w:tcPr>
          <w:p w:rsidR="005368D7" w:rsidRPr="00BF2D15" w:rsidRDefault="008329F3" w:rsidP="003B2150">
            <w:pPr>
              <w:pStyle w:val="ConsPlusNormal"/>
              <w:jc w:val="both"/>
            </w:pPr>
            <w:r w:rsidRPr="00BF2D15">
              <w:t>Наименование валюты</w:t>
            </w:r>
          </w:p>
        </w:tc>
      </w:tr>
      <w:tr w:rsidR="005368D7" w:rsidRPr="00BF2D15" w:rsidTr="008F217D">
        <w:tc>
          <w:tcPr>
            <w:tcW w:w="9134" w:type="dxa"/>
            <w:gridSpan w:val="2"/>
          </w:tcPr>
          <w:p w:rsidR="005368D7" w:rsidRPr="00BF2D15" w:rsidRDefault="005368D7" w:rsidP="003B2150">
            <w:pPr>
              <w:pStyle w:val="ConsPlusNormal"/>
              <w:jc w:val="both"/>
            </w:pPr>
          </w:p>
        </w:tc>
      </w:tr>
      <w:tr w:rsidR="005368D7" w:rsidRPr="00BF2D15" w:rsidTr="008F217D">
        <w:tc>
          <w:tcPr>
            <w:tcW w:w="570" w:type="dxa"/>
          </w:tcPr>
          <w:p w:rsidR="005368D7" w:rsidRPr="00BF2D15" w:rsidRDefault="005368D7" w:rsidP="003B2150">
            <w:pPr>
              <w:rPr>
                <w:rFonts w:ascii="Arial" w:hAnsi="Arial" w:cs="Arial"/>
                <w:sz w:val="20"/>
                <w:szCs w:val="20"/>
              </w:rPr>
            </w:pPr>
            <w:r w:rsidRPr="00BF2D15">
              <w:rPr>
                <w:rFonts w:ascii="Arial" w:hAnsi="Arial" w:cs="Arial"/>
                <w:sz w:val="20"/>
                <w:szCs w:val="20"/>
              </w:rPr>
              <w:t>13</w:t>
            </w:r>
          </w:p>
        </w:tc>
        <w:tc>
          <w:tcPr>
            <w:tcW w:w="8564" w:type="dxa"/>
          </w:tcPr>
          <w:p w:rsidR="005368D7" w:rsidRPr="00BF2D15" w:rsidRDefault="008329F3" w:rsidP="003B2150">
            <w:pPr>
              <w:pStyle w:val="ConsPlusNormal"/>
              <w:jc w:val="both"/>
            </w:pPr>
            <w:r w:rsidRPr="00BF2D15">
              <w:t>Размер аванса</w:t>
            </w:r>
            <w:r w:rsidR="0052649C" w:rsidRPr="00BF2D15">
              <w:t xml:space="preserve"> (если предусмотрена выплата аванса)</w:t>
            </w:r>
          </w:p>
        </w:tc>
      </w:tr>
      <w:tr w:rsidR="005368D7" w:rsidRPr="00BF2D15" w:rsidTr="008F217D">
        <w:tc>
          <w:tcPr>
            <w:tcW w:w="9134" w:type="dxa"/>
            <w:gridSpan w:val="2"/>
          </w:tcPr>
          <w:p w:rsidR="005368D7" w:rsidRPr="00BF2D15" w:rsidRDefault="005368D7" w:rsidP="003B2150">
            <w:pPr>
              <w:widowControl w:val="0"/>
              <w:jc w:val="both"/>
              <w:rPr>
                <w:rFonts w:ascii="Arial" w:hAnsi="Arial" w:cs="Arial"/>
                <w:sz w:val="20"/>
                <w:szCs w:val="20"/>
              </w:rPr>
            </w:pPr>
          </w:p>
        </w:tc>
      </w:tr>
      <w:tr w:rsidR="005368D7" w:rsidRPr="00BF2D15" w:rsidTr="008F217D">
        <w:tc>
          <w:tcPr>
            <w:tcW w:w="570" w:type="dxa"/>
          </w:tcPr>
          <w:p w:rsidR="005368D7" w:rsidRPr="00BF2D15" w:rsidRDefault="005368D7" w:rsidP="003B2150">
            <w:pPr>
              <w:rPr>
                <w:rFonts w:ascii="Arial" w:hAnsi="Arial" w:cs="Arial"/>
                <w:sz w:val="20"/>
                <w:szCs w:val="20"/>
              </w:rPr>
            </w:pPr>
            <w:r w:rsidRPr="00BF2D15">
              <w:rPr>
                <w:rFonts w:ascii="Arial" w:hAnsi="Arial" w:cs="Arial"/>
                <w:sz w:val="20"/>
                <w:szCs w:val="20"/>
              </w:rPr>
              <w:t>14</w:t>
            </w:r>
          </w:p>
        </w:tc>
        <w:tc>
          <w:tcPr>
            <w:tcW w:w="8564" w:type="dxa"/>
          </w:tcPr>
          <w:p w:rsidR="005368D7" w:rsidRPr="00BF2D15" w:rsidRDefault="007D1467" w:rsidP="003B2150">
            <w:pPr>
              <w:pStyle w:val="ConsPlusNormal"/>
              <w:jc w:val="both"/>
            </w:pPr>
            <w:r w:rsidRPr="00BF2D15">
              <w:t xml:space="preserve">Требования, предъявляемые к участникам закупки в соответствии с пунктом 1 части 1 статьи 31 </w:t>
            </w:r>
            <w:r w:rsidR="007C279E" w:rsidRPr="001C45C6">
              <w:t>Закона о контрактной системе</w:t>
            </w:r>
          </w:p>
        </w:tc>
      </w:tr>
      <w:tr w:rsidR="005368D7" w:rsidRPr="00BF2D15" w:rsidTr="008F217D">
        <w:tc>
          <w:tcPr>
            <w:tcW w:w="9134" w:type="dxa"/>
            <w:gridSpan w:val="2"/>
          </w:tcPr>
          <w:p w:rsidR="005368D7" w:rsidRPr="00BF2D15" w:rsidRDefault="005368D7" w:rsidP="003B2150">
            <w:pPr>
              <w:pStyle w:val="ConsPlusNormal"/>
            </w:pPr>
          </w:p>
        </w:tc>
      </w:tr>
      <w:tr w:rsidR="005368D7" w:rsidRPr="00BF2D15" w:rsidTr="008F217D">
        <w:tc>
          <w:tcPr>
            <w:tcW w:w="570" w:type="dxa"/>
          </w:tcPr>
          <w:p w:rsidR="005368D7" w:rsidRPr="00BF2D15" w:rsidRDefault="005368D7" w:rsidP="003B2150">
            <w:pPr>
              <w:rPr>
                <w:rFonts w:ascii="Arial" w:hAnsi="Arial" w:cs="Arial"/>
                <w:sz w:val="20"/>
                <w:szCs w:val="20"/>
              </w:rPr>
            </w:pPr>
            <w:r w:rsidRPr="00BF2D15">
              <w:rPr>
                <w:rFonts w:ascii="Arial" w:hAnsi="Arial" w:cs="Arial"/>
                <w:sz w:val="20"/>
                <w:szCs w:val="20"/>
              </w:rPr>
              <w:t>15</w:t>
            </w:r>
          </w:p>
        </w:tc>
        <w:tc>
          <w:tcPr>
            <w:tcW w:w="8564" w:type="dxa"/>
          </w:tcPr>
          <w:p w:rsidR="005368D7" w:rsidRPr="00BF2D15" w:rsidRDefault="0096026C" w:rsidP="003B2150">
            <w:pPr>
              <w:pStyle w:val="ConsPlusNormal"/>
              <w:jc w:val="both"/>
            </w:pPr>
            <w:r w:rsidRPr="00BF2D15">
              <w:t xml:space="preserve">Требования, предъявляемые к участникам закупки в соответствии с частями 2 и 2.1 (при наличии таких требований) статьи 31 </w:t>
            </w:r>
            <w:r w:rsidR="007C279E" w:rsidRPr="001C45C6">
              <w:t>Закона о контрактной системе</w:t>
            </w:r>
          </w:p>
        </w:tc>
      </w:tr>
      <w:tr w:rsidR="005368D7" w:rsidRPr="00BF2D15" w:rsidTr="008F217D">
        <w:tc>
          <w:tcPr>
            <w:tcW w:w="9134" w:type="dxa"/>
            <w:gridSpan w:val="2"/>
          </w:tcPr>
          <w:p w:rsidR="005368D7" w:rsidRPr="00BF2D15" w:rsidRDefault="005368D7" w:rsidP="003B2150">
            <w:pPr>
              <w:pStyle w:val="ConsPlusNormal"/>
              <w:jc w:val="both"/>
            </w:pPr>
          </w:p>
        </w:tc>
      </w:tr>
      <w:tr w:rsidR="005368D7" w:rsidRPr="00BF2D15" w:rsidTr="008F217D">
        <w:tc>
          <w:tcPr>
            <w:tcW w:w="570" w:type="dxa"/>
          </w:tcPr>
          <w:p w:rsidR="005368D7" w:rsidRPr="00BF2D15" w:rsidRDefault="005368D7" w:rsidP="003B2150">
            <w:pPr>
              <w:rPr>
                <w:rFonts w:ascii="Arial" w:hAnsi="Arial" w:cs="Arial"/>
                <w:sz w:val="20"/>
                <w:szCs w:val="20"/>
              </w:rPr>
            </w:pPr>
            <w:r w:rsidRPr="00BF2D15">
              <w:rPr>
                <w:rFonts w:ascii="Arial" w:hAnsi="Arial" w:cs="Arial"/>
                <w:sz w:val="20"/>
                <w:szCs w:val="20"/>
              </w:rPr>
              <w:lastRenderedPageBreak/>
              <w:t>16</w:t>
            </w:r>
          </w:p>
        </w:tc>
        <w:tc>
          <w:tcPr>
            <w:tcW w:w="8564" w:type="dxa"/>
          </w:tcPr>
          <w:p w:rsidR="005368D7" w:rsidRPr="00BF2D15" w:rsidRDefault="00EF52EF" w:rsidP="003B2150">
            <w:pPr>
              <w:pStyle w:val="ConsPlusNormal"/>
              <w:jc w:val="both"/>
            </w:pPr>
            <w:r w:rsidRPr="00BF2D15">
              <w:t>Требование, предъявляемо</w:t>
            </w:r>
            <w:r w:rsidR="0096026C" w:rsidRPr="00BF2D15">
              <w:t xml:space="preserve">е к участникам закупки в соответствии с частью 1.1 статьи 31 </w:t>
            </w:r>
            <w:r w:rsidR="007C279E" w:rsidRPr="001C45C6">
              <w:t>Закона о контрактной системе</w:t>
            </w:r>
          </w:p>
        </w:tc>
      </w:tr>
      <w:tr w:rsidR="005368D7" w:rsidRPr="00BF2D15" w:rsidTr="008F217D">
        <w:tc>
          <w:tcPr>
            <w:tcW w:w="9134" w:type="dxa"/>
            <w:gridSpan w:val="2"/>
          </w:tcPr>
          <w:p w:rsidR="005368D7" w:rsidRPr="00BF2D15" w:rsidRDefault="005368D7" w:rsidP="003B2150">
            <w:pPr>
              <w:pStyle w:val="ConsPlusNormal"/>
              <w:jc w:val="both"/>
            </w:pPr>
          </w:p>
        </w:tc>
      </w:tr>
      <w:tr w:rsidR="005368D7" w:rsidRPr="00BF2D15" w:rsidTr="008F217D">
        <w:tc>
          <w:tcPr>
            <w:tcW w:w="570" w:type="dxa"/>
          </w:tcPr>
          <w:p w:rsidR="005368D7" w:rsidRPr="00BF2D15" w:rsidRDefault="005368D7" w:rsidP="003B2150">
            <w:pPr>
              <w:rPr>
                <w:rFonts w:ascii="Arial" w:hAnsi="Arial" w:cs="Arial"/>
                <w:sz w:val="20"/>
                <w:szCs w:val="20"/>
              </w:rPr>
            </w:pPr>
            <w:r w:rsidRPr="00BF2D15">
              <w:rPr>
                <w:rFonts w:ascii="Arial" w:hAnsi="Arial" w:cs="Arial"/>
                <w:sz w:val="20"/>
                <w:szCs w:val="20"/>
              </w:rPr>
              <w:t>17</w:t>
            </w:r>
          </w:p>
        </w:tc>
        <w:tc>
          <w:tcPr>
            <w:tcW w:w="8564" w:type="dxa"/>
          </w:tcPr>
          <w:p w:rsidR="005368D7" w:rsidRPr="00BF2D15" w:rsidRDefault="00194A18" w:rsidP="003B2150">
            <w:pPr>
              <w:pStyle w:val="ConsPlusNormal"/>
              <w:jc w:val="both"/>
            </w:pPr>
            <w:r w:rsidRPr="00BF2D15">
              <w:t xml:space="preserve">Перечень документов, подтверждающих соответствие участника закупки требованиям, </w:t>
            </w:r>
            <w:r w:rsidRPr="007C279E">
              <w:t xml:space="preserve">установленным в заявке </w:t>
            </w:r>
            <w:r w:rsidR="00A12843" w:rsidRPr="007C279E">
              <w:t>на осуществление закупки</w:t>
            </w:r>
          </w:p>
        </w:tc>
      </w:tr>
      <w:tr w:rsidR="005368D7" w:rsidRPr="00BF2D15" w:rsidTr="008F217D">
        <w:tc>
          <w:tcPr>
            <w:tcW w:w="9134" w:type="dxa"/>
            <w:gridSpan w:val="2"/>
          </w:tcPr>
          <w:p w:rsidR="005368D7" w:rsidRPr="00BF2D15" w:rsidRDefault="005368D7" w:rsidP="003B2150">
            <w:pPr>
              <w:pStyle w:val="ConsPlusNormal"/>
            </w:pPr>
          </w:p>
        </w:tc>
      </w:tr>
      <w:tr w:rsidR="005368D7" w:rsidRPr="00BF2D15" w:rsidTr="008F217D">
        <w:tc>
          <w:tcPr>
            <w:tcW w:w="570" w:type="dxa"/>
          </w:tcPr>
          <w:p w:rsidR="005368D7" w:rsidRPr="00BF2D15" w:rsidRDefault="005368D7" w:rsidP="003B2150">
            <w:pPr>
              <w:rPr>
                <w:rFonts w:ascii="Arial" w:hAnsi="Arial" w:cs="Arial"/>
                <w:sz w:val="20"/>
                <w:szCs w:val="20"/>
              </w:rPr>
            </w:pPr>
            <w:r w:rsidRPr="00BF2D15">
              <w:rPr>
                <w:rFonts w:ascii="Arial" w:hAnsi="Arial" w:cs="Arial"/>
                <w:sz w:val="20"/>
                <w:szCs w:val="20"/>
              </w:rPr>
              <w:t>18</w:t>
            </w:r>
          </w:p>
        </w:tc>
        <w:tc>
          <w:tcPr>
            <w:tcW w:w="8564" w:type="dxa"/>
          </w:tcPr>
          <w:p w:rsidR="005368D7" w:rsidRPr="00BF2D15" w:rsidRDefault="004C03C4" w:rsidP="003B2150">
            <w:pPr>
              <w:pStyle w:val="ConsPlusNormal"/>
              <w:jc w:val="both"/>
            </w:pPr>
            <w:r w:rsidRPr="00BF2D15">
              <w:t>П</w:t>
            </w:r>
            <w:r w:rsidR="0081109F" w:rsidRPr="00BF2D15">
              <w:t>реимущества</w:t>
            </w:r>
            <w:r w:rsidRPr="00BF2D15">
              <w:t xml:space="preserve"> </w:t>
            </w:r>
            <w:r w:rsidR="00AC5972" w:rsidRPr="00BF2D15">
              <w:t>участникам закупок, которыми могут быть только субъекты малого предпринимательства</w:t>
            </w:r>
            <w:r w:rsidR="00132DC8" w:rsidRPr="00BF2D15">
              <w:t>, установленные</w:t>
            </w:r>
            <w:r w:rsidR="00AC5972" w:rsidRPr="00BF2D15">
              <w:t xml:space="preserve"> в соответствии с частью 3 статьи 30 </w:t>
            </w:r>
            <w:proofErr w:type="gramStart"/>
            <w:r w:rsidR="00AC5972" w:rsidRPr="00BF2D15">
              <w:t>З</w:t>
            </w:r>
            <w:proofErr w:type="gramEnd"/>
            <w:r w:rsidR="007C279E" w:rsidRPr="001C45C6">
              <w:t xml:space="preserve"> Закона о контрактной системе</w:t>
            </w:r>
          </w:p>
        </w:tc>
      </w:tr>
      <w:tr w:rsidR="005368D7" w:rsidRPr="00BF2D15" w:rsidTr="008F217D">
        <w:tc>
          <w:tcPr>
            <w:tcW w:w="9134" w:type="dxa"/>
            <w:gridSpan w:val="2"/>
          </w:tcPr>
          <w:p w:rsidR="005368D7" w:rsidRPr="00BF2D15" w:rsidRDefault="005368D7" w:rsidP="003B2150">
            <w:pPr>
              <w:pStyle w:val="ConsPlusNormal"/>
              <w:jc w:val="both"/>
            </w:pPr>
          </w:p>
        </w:tc>
      </w:tr>
      <w:tr w:rsidR="005368D7" w:rsidRPr="00BF2D15" w:rsidTr="008F217D">
        <w:tc>
          <w:tcPr>
            <w:tcW w:w="570" w:type="dxa"/>
          </w:tcPr>
          <w:p w:rsidR="005368D7" w:rsidRPr="00BF2D15" w:rsidRDefault="005368D7" w:rsidP="003B2150">
            <w:pPr>
              <w:rPr>
                <w:rFonts w:ascii="Arial" w:hAnsi="Arial" w:cs="Arial"/>
                <w:sz w:val="20"/>
                <w:szCs w:val="20"/>
              </w:rPr>
            </w:pPr>
            <w:r w:rsidRPr="00BF2D15">
              <w:rPr>
                <w:rFonts w:ascii="Arial" w:hAnsi="Arial" w:cs="Arial"/>
                <w:sz w:val="20"/>
                <w:szCs w:val="20"/>
              </w:rPr>
              <w:t>19</w:t>
            </w:r>
          </w:p>
        </w:tc>
        <w:tc>
          <w:tcPr>
            <w:tcW w:w="8564" w:type="dxa"/>
          </w:tcPr>
          <w:p w:rsidR="005368D7" w:rsidRPr="00BF2D15" w:rsidRDefault="004C03C4" w:rsidP="003B2150">
            <w:pPr>
              <w:pStyle w:val="ConsPlusNormal"/>
              <w:jc w:val="both"/>
            </w:pPr>
            <w:r w:rsidRPr="00BF2D15">
              <w:t>Требование</w:t>
            </w:r>
            <w:r w:rsidR="00604884" w:rsidRPr="00BF2D15">
              <w:t xml:space="preserve">, установленное в соответствии с частью 5 статьи 30 </w:t>
            </w:r>
            <w:r w:rsidR="007C279E" w:rsidRPr="001C45C6">
              <w:t>Закона о контрактной системе</w:t>
            </w:r>
            <w:r w:rsidR="000646F0" w:rsidRPr="00BF2D15">
              <w:t xml:space="preserve">, с указанием в соответствии с частью 6 статьи 30 </w:t>
            </w:r>
            <w:r w:rsidR="007C279E" w:rsidRPr="001C45C6">
              <w:t>Закона о контрактной системе</w:t>
            </w:r>
            <w:r w:rsidR="000646F0" w:rsidRPr="00BF2D15">
              <w:t xml:space="preserve">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r>
      <w:tr w:rsidR="00733C59" w:rsidRPr="00BF2D15" w:rsidTr="008F217D">
        <w:tc>
          <w:tcPr>
            <w:tcW w:w="9134" w:type="dxa"/>
            <w:gridSpan w:val="2"/>
          </w:tcPr>
          <w:p w:rsidR="00733C59" w:rsidRPr="00BF2D15" w:rsidRDefault="00733C59" w:rsidP="003B2150">
            <w:pPr>
              <w:pStyle w:val="ConsPlusNormal"/>
              <w:jc w:val="both"/>
            </w:pPr>
          </w:p>
        </w:tc>
      </w:tr>
      <w:tr w:rsidR="00733C59" w:rsidRPr="00BF2D15" w:rsidTr="008F217D">
        <w:tc>
          <w:tcPr>
            <w:tcW w:w="570" w:type="dxa"/>
          </w:tcPr>
          <w:p w:rsidR="00733C59" w:rsidRPr="00BF2D15" w:rsidRDefault="00733C59" w:rsidP="003B2150">
            <w:pPr>
              <w:rPr>
                <w:rFonts w:ascii="Arial" w:hAnsi="Arial" w:cs="Arial"/>
                <w:sz w:val="20"/>
                <w:szCs w:val="20"/>
              </w:rPr>
            </w:pPr>
            <w:r>
              <w:rPr>
                <w:rFonts w:ascii="Arial" w:hAnsi="Arial" w:cs="Arial"/>
                <w:sz w:val="20"/>
                <w:szCs w:val="20"/>
              </w:rPr>
              <w:t>20</w:t>
            </w:r>
          </w:p>
        </w:tc>
        <w:tc>
          <w:tcPr>
            <w:tcW w:w="8564" w:type="dxa"/>
          </w:tcPr>
          <w:p w:rsidR="00733C59" w:rsidRPr="00BF2D15" w:rsidRDefault="00733C59" w:rsidP="003B2150">
            <w:pPr>
              <w:pStyle w:val="ConsPlusNormal"/>
              <w:jc w:val="both"/>
            </w:pPr>
            <w:r w:rsidRPr="00733C59">
              <w:t>Преимущества, предоставляемые учреждениям и предприятиям уголовно-исполнительной системы</w:t>
            </w:r>
          </w:p>
        </w:tc>
      </w:tr>
      <w:tr w:rsidR="00E8441E" w:rsidRPr="00BF2D15" w:rsidTr="008F217D">
        <w:tc>
          <w:tcPr>
            <w:tcW w:w="9134" w:type="dxa"/>
            <w:gridSpan w:val="2"/>
          </w:tcPr>
          <w:p w:rsidR="00E8441E" w:rsidRPr="00BF2D15" w:rsidRDefault="00E8441E" w:rsidP="003B2150">
            <w:pPr>
              <w:pStyle w:val="ConsPlusNormal"/>
              <w:jc w:val="both"/>
            </w:pPr>
          </w:p>
        </w:tc>
      </w:tr>
      <w:tr w:rsidR="008617E0" w:rsidRPr="00BF2D15" w:rsidTr="008F217D">
        <w:tc>
          <w:tcPr>
            <w:tcW w:w="570" w:type="dxa"/>
          </w:tcPr>
          <w:p w:rsidR="008617E0" w:rsidRPr="00BF2D15" w:rsidRDefault="00E8441E" w:rsidP="003B2150">
            <w:pPr>
              <w:rPr>
                <w:rFonts w:ascii="Arial" w:hAnsi="Arial" w:cs="Arial"/>
                <w:sz w:val="20"/>
                <w:szCs w:val="20"/>
              </w:rPr>
            </w:pPr>
            <w:r>
              <w:rPr>
                <w:rFonts w:ascii="Arial" w:hAnsi="Arial" w:cs="Arial"/>
                <w:sz w:val="20"/>
                <w:szCs w:val="20"/>
              </w:rPr>
              <w:t>21</w:t>
            </w:r>
          </w:p>
        </w:tc>
        <w:tc>
          <w:tcPr>
            <w:tcW w:w="8564" w:type="dxa"/>
          </w:tcPr>
          <w:p w:rsidR="008617E0" w:rsidRPr="00BF2D15" w:rsidRDefault="00E8441E" w:rsidP="003B2150">
            <w:pPr>
              <w:pStyle w:val="ConsPlusNormal"/>
              <w:jc w:val="both"/>
            </w:pPr>
            <w:r>
              <w:t>Преимущества, предоставляемые организациям инвалидов</w:t>
            </w:r>
          </w:p>
        </w:tc>
      </w:tr>
      <w:tr w:rsidR="005368D7" w:rsidRPr="00BF2D15" w:rsidTr="008F217D">
        <w:tc>
          <w:tcPr>
            <w:tcW w:w="9134" w:type="dxa"/>
            <w:gridSpan w:val="2"/>
          </w:tcPr>
          <w:p w:rsidR="005368D7" w:rsidRPr="00BF2D15" w:rsidRDefault="005368D7" w:rsidP="003B2150">
            <w:pPr>
              <w:pStyle w:val="ConsPlusNormal"/>
              <w:jc w:val="both"/>
            </w:pPr>
          </w:p>
        </w:tc>
      </w:tr>
      <w:tr w:rsidR="005368D7" w:rsidRPr="00BF2D15" w:rsidTr="008F217D">
        <w:tc>
          <w:tcPr>
            <w:tcW w:w="570" w:type="dxa"/>
          </w:tcPr>
          <w:p w:rsidR="005368D7" w:rsidRPr="00BF2D15" w:rsidRDefault="00E8441E" w:rsidP="003B2150">
            <w:pPr>
              <w:rPr>
                <w:rFonts w:ascii="Arial" w:hAnsi="Arial" w:cs="Arial"/>
                <w:sz w:val="20"/>
                <w:szCs w:val="20"/>
              </w:rPr>
            </w:pPr>
            <w:r>
              <w:rPr>
                <w:rFonts w:ascii="Arial" w:hAnsi="Arial" w:cs="Arial"/>
                <w:sz w:val="20"/>
                <w:szCs w:val="20"/>
              </w:rPr>
              <w:t>22</w:t>
            </w:r>
          </w:p>
        </w:tc>
        <w:tc>
          <w:tcPr>
            <w:tcW w:w="8564" w:type="dxa"/>
          </w:tcPr>
          <w:p w:rsidR="005368D7" w:rsidRPr="00BF2D15" w:rsidRDefault="00695D25" w:rsidP="003B2150">
            <w:pPr>
              <w:pStyle w:val="ConsPlusNormal"/>
              <w:jc w:val="both"/>
            </w:pPr>
            <w:r w:rsidRPr="00BF2D15">
              <w:t>Информация об у</w:t>
            </w:r>
            <w:r w:rsidR="00B663A0" w:rsidRPr="00BF2D15">
              <w:t>словия</w:t>
            </w:r>
            <w:r w:rsidRPr="00BF2D15">
              <w:t>х</w:t>
            </w:r>
            <w:r w:rsidR="00B663A0" w:rsidRPr="00BF2D15">
              <w:t xml:space="preserve">, </w:t>
            </w:r>
            <w:r w:rsidRPr="00BF2D15">
              <w:t>о запретах</w:t>
            </w:r>
            <w:r w:rsidR="00B663A0" w:rsidRPr="00BF2D15">
              <w:t xml:space="preserve"> и </w:t>
            </w:r>
            <w:r w:rsidRPr="00BF2D15">
              <w:t xml:space="preserve">об </w:t>
            </w:r>
            <w:r w:rsidR="00B663A0" w:rsidRPr="00BF2D15">
              <w:t>ограничени</w:t>
            </w:r>
            <w:r w:rsidR="002341E6">
              <w:t>ях</w:t>
            </w:r>
            <w:r w:rsidR="00B663A0" w:rsidRPr="00BF2D15">
              <w:t xml:space="preserve">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5368D7" w:rsidRPr="00BF2D15" w:rsidTr="008F217D">
        <w:tc>
          <w:tcPr>
            <w:tcW w:w="9134" w:type="dxa"/>
            <w:gridSpan w:val="2"/>
          </w:tcPr>
          <w:p w:rsidR="005368D7" w:rsidRPr="00BF2D15" w:rsidRDefault="005368D7" w:rsidP="003B2150">
            <w:pPr>
              <w:pStyle w:val="ConsPlusNormal"/>
            </w:pPr>
          </w:p>
        </w:tc>
      </w:tr>
      <w:tr w:rsidR="005368D7" w:rsidRPr="00BF2D15" w:rsidTr="008F217D">
        <w:tc>
          <w:tcPr>
            <w:tcW w:w="570" w:type="dxa"/>
          </w:tcPr>
          <w:p w:rsidR="005368D7" w:rsidRPr="00BF2D15" w:rsidRDefault="00E8441E" w:rsidP="003B2150">
            <w:pPr>
              <w:rPr>
                <w:rFonts w:ascii="Arial" w:hAnsi="Arial" w:cs="Arial"/>
                <w:sz w:val="20"/>
                <w:szCs w:val="20"/>
              </w:rPr>
            </w:pPr>
            <w:r>
              <w:rPr>
                <w:rFonts w:ascii="Arial" w:hAnsi="Arial" w:cs="Arial"/>
                <w:sz w:val="20"/>
                <w:szCs w:val="20"/>
              </w:rPr>
              <w:t>23</w:t>
            </w:r>
          </w:p>
        </w:tc>
        <w:tc>
          <w:tcPr>
            <w:tcW w:w="8564" w:type="dxa"/>
          </w:tcPr>
          <w:p w:rsidR="005368D7" w:rsidRPr="00BF2D15" w:rsidRDefault="00386206" w:rsidP="003B2150">
            <w:pPr>
              <w:pStyle w:val="ConsPlusNormal"/>
              <w:jc w:val="both"/>
            </w:pPr>
            <w:r w:rsidRPr="00BF2D15">
              <w:t>Размер и порядок внесения денежных сре</w:t>
            </w:r>
            <w:proofErr w:type="gramStart"/>
            <w:r w:rsidRPr="00BF2D15">
              <w:t>дств в к</w:t>
            </w:r>
            <w:proofErr w:type="gramEnd"/>
            <w:r w:rsidRPr="00BF2D15">
              <w:t>ачестве обеспечения заявки на участие в закупке, условия независимой гарантии</w:t>
            </w:r>
          </w:p>
        </w:tc>
      </w:tr>
      <w:tr w:rsidR="005368D7" w:rsidRPr="00BF2D15" w:rsidTr="008F217D">
        <w:tc>
          <w:tcPr>
            <w:tcW w:w="9134" w:type="dxa"/>
            <w:gridSpan w:val="2"/>
          </w:tcPr>
          <w:p w:rsidR="005368D7" w:rsidRPr="00BF2D15" w:rsidRDefault="005368D7" w:rsidP="003B2150">
            <w:pPr>
              <w:pStyle w:val="ConsPlusNormal"/>
              <w:ind w:firstLine="0"/>
            </w:pPr>
          </w:p>
        </w:tc>
      </w:tr>
      <w:tr w:rsidR="005368D7" w:rsidRPr="00BF2D15" w:rsidTr="008F217D">
        <w:tc>
          <w:tcPr>
            <w:tcW w:w="570" w:type="dxa"/>
          </w:tcPr>
          <w:p w:rsidR="005368D7" w:rsidRPr="00BF2D15" w:rsidRDefault="005368D7" w:rsidP="003B2150">
            <w:pPr>
              <w:rPr>
                <w:rFonts w:ascii="Arial" w:hAnsi="Arial" w:cs="Arial"/>
                <w:sz w:val="20"/>
                <w:szCs w:val="20"/>
              </w:rPr>
            </w:pPr>
            <w:r w:rsidRPr="00BF2D15">
              <w:rPr>
                <w:rFonts w:ascii="Arial" w:hAnsi="Arial" w:cs="Arial"/>
                <w:sz w:val="20"/>
                <w:szCs w:val="20"/>
              </w:rPr>
              <w:t>2</w:t>
            </w:r>
            <w:r w:rsidR="00E8441E">
              <w:rPr>
                <w:rFonts w:ascii="Arial" w:hAnsi="Arial" w:cs="Arial"/>
                <w:sz w:val="20"/>
                <w:szCs w:val="20"/>
              </w:rPr>
              <w:t>4</w:t>
            </w:r>
          </w:p>
        </w:tc>
        <w:tc>
          <w:tcPr>
            <w:tcW w:w="8564" w:type="dxa"/>
          </w:tcPr>
          <w:p w:rsidR="005368D7" w:rsidRPr="00BF2D15" w:rsidRDefault="00846C71" w:rsidP="003B2150">
            <w:pPr>
              <w:pStyle w:val="ConsPlusNormal"/>
              <w:jc w:val="both"/>
            </w:pPr>
            <w:r w:rsidRPr="00BF2D15">
              <w:t>Р</w:t>
            </w:r>
            <w:r w:rsidR="00BA603E" w:rsidRPr="00BF2D15">
              <w:t>азмер обеспечения исполнения контракта, гарантийных обязательств, порядок предоставления обеспечения</w:t>
            </w:r>
            <w:r w:rsidRPr="00BF2D15">
              <w:t xml:space="preserve"> исполнения контракта</w:t>
            </w:r>
            <w:r w:rsidR="00BA603E" w:rsidRPr="00BF2D15">
              <w:t xml:space="preserve">, требования к обеспечению </w:t>
            </w:r>
            <w:r w:rsidRPr="00BF2D15">
              <w:t xml:space="preserve">исполнения контракта </w:t>
            </w:r>
            <w:r w:rsidR="00BA603E" w:rsidRPr="00BF2D15">
              <w:t xml:space="preserve">(если требование обеспечения исполнения контракта, гарантийных обязательств установлено в соответствии со статьей 96 </w:t>
            </w:r>
            <w:r w:rsidR="007C279E" w:rsidRPr="001C45C6">
              <w:t>Закона о контрактной системе</w:t>
            </w:r>
            <w:r w:rsidR="00BA603E" w:rsidRPr="00BF2D15">
              <w:t>)</w:t>
            </w:r>
          </w:p>
        </w:tc>
      </w:tr>
      <w:tr w:rsidR="005368D7" w:rsidRPr="00BF2D15" w:rsidTr="008F217D">
        <w:tc>
          <w:tcPr>
            <w:tcW w:w="9134" w:type="dxa"/>
            <w:gridSpan w:val="2"/>
          </w:tcPr>
          <w:p w:rsidR="005368D7" w:rsidRPr="00BF2D15" w:rsidRDefault="005368D7" w:rsidP="003B2150">
            <w:pPr>
              <w:pStyle w:val="ConsPlusNormal"/>
              <w:ind w:firstLine="0"/>
              <w:jc w:val="both"/>
            </w:pPr>
          </w:p>
        </w:tc>
      </w:tr>
      <w:tr w:rsidR="005368D7" w:rsidRPr="00BF2D15" w:rsidTr="008F217D">
        <w:tc>
          <w:tcPr>
            <w:tcW w:w="570" w:type="dxa"/>
          </w:tcPr>
          <w:p w:rsidR="005368D7" w:rsidRPr="00BF2D15" w:rsidRDefault="00E8441E" w:rsidP="003B2150">
            <w:pPr>
              <w:rPr>
                <w:rFonts w:ascii="Arial" w:hAnsi="Arial" w:cs="Arial"/>
                <w:sz w:val="20"/>
                <w:szCs w:val="20"/>
              </w:rPr>
            </w:pPr>
            <w:r>
              <w:rPr>
                <w:rFonts w:ascii="Arial" w:hAnsi="Arial" w:cs="Arial"/>
                <w:sz w:val="20"/>
                <w:szCs w:val="20"/>
              </w:rPr>
              <w:t>25</w:t>
            </w:r>
          </w:p>
        </w:tc>
        <w:tc>
          <w:tcPr>
            <w:tcW w:w="8564" w:type="dxa"/>
          </w:tcPr>
          <w:p w:rsidR="005368D7" w:rsidRPr="00BF2D15" w:rsidRDefault="008E3763" w:rsidP="003B2150">
            <w:pPr>
              <w:pStyle w:val="ConsPlusNormal"/>
              <w:jc w:val="both"/>
            </w:pPr>
            <w:r w:rsidRPr="00BF2D15">
              <w:t>Информация о банковском сопровождении контракта</w:t>
            </w:r>
          </w:p>
        </w:tc>
      </w:tr>
      <w:tr w:rsidR="005368D7" w:rsidRPr="00BF2D15" w:rsidTr="008F217D">
        <w:tc>
          <w:tcPr>
            <w:tcW w:w="9134" w:type="dxa"/>
            <w:gridSpan w:val="2"/>
          </w:tcPr>
          <w:p w:rsidR="005368D7" w:rsidRPr="00BF2D15" w:rsidRDefault="005368D7" w:rsidP="003B2150">
            <w:pPr>
              <w:pStyle w:val="ConsPlusNormal"/>
              <w:ind w:firstLine="0"/>
            </w:pPr>
          </w:p>
        </w:tc>
      </w:tr>
      <w:tr w:rsidR="005368D7" w:rsidRPr="00BF2D15" w:rsidTr="008F217D">
        <w:tc>
          <w:tcPr>
            <w:tcW w:w="570" w:type="dxa"/>
          </w:tcPr>
          <w:p w:rsidR="005368D7" w:rsidRPr="00BF2D15" w:rsidRDefault="00E8441E" w:rsidP="003B2150">
            <w:pPr>
              <w:rPr>
                <w:rFonts w:ascii="Arial" w:hAnsi="Arial" w:cs="Arial"/>
                <w:sz w:val="20"/>
                <w:szCs w:val="20"/>
              </w:rPr>
            </w:pPr>
            <w:r>
              <w:rPr>
                <w:rFonts w:ascii="Arial" w:hAnsi="Arial" w:cs="Arial"/>
                <w:sz w:val="20"/>
                <w:szCs w:val="20"/>
              </w:rPr>
              <w:t>26</w:t>
            </w:r>
          </w:p>
        </w:tc>
        <w:tc>
          <w:tcPr>
            <w:tcW w:w="8564" w:type="dxa"/>
          </w:tcPr>
          <w:p w:rsidR="005368D7" w:rsidRPr="00BF2D15" w:rsidRDefault="00E96761" w:rsidP="003B2150">
            <w:pPr>
              <w:pStyle w:val="ConsPlusNormal"/>
              <w:jc w:val="both"/>
            </w:pPr>
            <w:r w:rsidRPr="00BF2D15">
              <w:t xml:space="preserve">Информация о возможности заказчика заключить контракты, указанные в части 10 статьи 34 </w:t>
            </w:r>
            <w:r w:rsidR="007C279E" w:rsidRPr="001C45C6">
              <w:t>Закона о контрактной системе</w:t>
            </w:r>
            <w:r w:rsidRPr="00BF2D15">
              <w:t>, с несколькими участниками закупки с указанием количества указанных контрактов</w:t>
            </w:r>
          </w:p>
        </w:tc>
      </w:tr>
      <w:tr w:rsidR="005368D7" w:rsidRPr="00BF2D15" w:rsidTr="008F217D">
        <w:tc>
          <w:tcPr>
            <w:tcW w:w="9134" w:type="dxa"/>
            <w:gridSpan w:val="2"/>
          </w:tcPr>
          <w:p w:rsidR="005368D7" w:rsidRPr="00BF2D15" w:rsidRDefault="005368D7" w:rsidP="003B2150">
            <w:pPr>
              <w:pStyle w:val="ConsPlusNormal"/>
              <w:ind w:firstLine="0"/>
              <w:jc w:val="both"/>
            </w:pPr>
          </w:p>
        </w:tc>
      </w:tr>
      <w:tr w:rsidR="005368D7" w:rsidRPr="00BF2D15" w:rsidTr="008F217D">
        <w:tc>
          <w:tcPr>
            <w:tcW w:w="570" w:type="dxa"/>
          </w:tcPr>
          <w:p w:rsidR="005368D7" w:rsidRPr="00BF2D15" w:rsidRDefault="00E8441E" w:rsidP="003B2150">
            <w:pPr>
              <w:rPr>
                <w:rFonts w:ascii="Arial" w:hAnsi="Arial" w:cs="Arial"/>
                <w:sz w:val="20"/>
                <w:szCs w:val="20"/>
              </w:rPr>
            </w:pPr>
            <w:r>
              <w:rPr>
                <w:rFonts w:ascii="Arial" w:hAnsi="Arial" w:cs="Arial"/>
                <w:sz w:val="20"/>
                <w:szCs w:val="20"/>
              </w:rPr>
              <w:t>27</w:t>
            </w:r>
          </w:p>
        </w:tc>
        <w:tc>
          <w:tcPr>
            <w:tcW w:w="8564" w:type="dxa"/>
          </w:tcPr>
          <w:p w:rsidR="005368D7" w:rsidRPr="00BF2D15" w:rsidRDefault="00E96761" w:rsidP="003B2150">
            <w:pPr>
              <w:pStyle w:val="ConsPlusNormal"/>
              <w:jc w:val="both"/>
            </w:pPr>
            <w:r w:rsidRPr="00BF2D15">
              <w:t xml:space="preserve">Информация о возможности одностороннего отказа от исполнения контракта в соответствии со статьей 95 </w:t>
            </w:r>
            <w:r w:rsidR="007C279E" w:rsidRPr="001C45C6">
              <w:t>Закона о контрактной системе</w:t>
            </w:r>
          </w:p>
        </w:tc>
      </w:tr>
      <w:tr w:rsidR="005368D7" w:rsidRPr="00BF2D15" w:rsidTr="008F217D">
        <w:tc>
          <w:tcPr>
            <w:tcW w:w="9134" w:type="dxa"/>
            <w:gridSpan w:val="2"/>
          </w:tcPr>
          <w:p w:rsidR="005368D7" w:rsidRPr="00BF2D15" w:rsidRDefault="005368D7" w:rsidP="003B2150">
            <w:pPr>
              <w:pStyle w:val="ConsPlusNormal"/>
              <w:ind w:firstLine="0"/>
              <w:jc w:val="both"/>
            </w:pPr>
          </w:p>
        </w:tc>
      </w:tr>
      <w:tr w:rsidR="005368D7" w:rsidRPr="00BF2D15" w:rsidTr="008F217D">
        <w:tc>
          <w:tcPr>
            <w:tcW w:w="570" w:type="dxa"/>
          </w:tcPr>
          <w:p w:rsidR="005368D7" w:rsidRPr="00BF2D15" w:rsidRDefault="008806A0" w:rsidP="003B2150">
            <w:pPr>
              <w:rPr>
                <w:rFonts w:ascii="Arial" w:hAnsi="Arial" w:cs="Arial"/>
                <w:sz w:val="20"/>
                <w:szCs w:val="20"/>
              </w:rPr>
            </w:pPr>
            <w:r>
              <w:rPr>
                <w:rFonts w:ascii="Arial" w:hAnsi="Arial" w:cs="Arial"/>
                <w:sz w:val="20"/>
                <w:szCs w:val="20"/>
              </w:rPr>
              <w:t>28</w:t>
            </w:r>
          </w:p>
        </w:tc>
        <w:tc>
          <w:tcPr>
            <w:tcW w:w="8564" w:type="dxa"/>
          </w:tcPr>
          <w:p w:rsidR="005368D7" w:rsidRPr="00BF2D15" w:rsidRDefault="00276C0B" w:rsidP="003B2150">
            <w:pPr>
              <w:pStyle w:val="ConsPlusNormal"/>
              <w:jc w:val="both"/>
            </w:pPr>
            <w:r w:rsidRPr="00BF2D15">
              <w:t xml:space="preserve">Критерии оценки заявок на участие в электронном конкурсе, величины </w:t>
            </w:r>
            <w:r w:rsidRPr="00BF2D15">
              <w:lastRenderedPageBreak/>
              <w:t xml:space="preserve">значимости этих критериев в соответствии с </w:t>
            </w:r>
            <w:r w:rsidR="007C279E" w:rsidRPr="001C45C6">
              <w:t>Закон</w:t>
            </w:r>
            <w:r w:rsidR="007C279E">
              <w:t>ом</w:t>
            </w:r>
            <w:r w:rsidR="007C279E" w:rsidRPr="001C45C6">
              <w:t xml:space="preserve"> о контрактной системе</w:t>
            </w:r>
          </w:p>
        </w:tc>
      </w:tr>
      <w:tr w:rsidR="001F735C" w:rsidRPr="00BF2D15" w:rsidTr="008F217D">
        <w:tc>
          <w:tcPr>
            <w:tcW w:w="570" w:type="dxa"/>
          </w:tcPr>
          <w:p w:rsidR="001F735C" w:rsidRPr="00BF2D15" w:rsidRDefault="001F735C" w:rsidP="003B2150">
            <w:pPr>
              <w:rPr>
                <w:rFonts w:ascii="Arial" w:hAnsi="Arial" w:cs="Arial"/>
                <w:sz w:val="20"/>
                <w:szCs w:val="20"/>
              </w:rPr>
            </w:pPr>
          </w:p>
        </w:tc>
        <w:tc>
          <w:tcPr>
            <w:tcW w:w="8564" w:type="dxa"/>
          </w:tcPr>
          <w:p w:rsidR="001F735C" w:rsidRPr="00BF2D15" w:rsidRDefault="001F735C" w:rsidP="003B2150">
            <w:pPr>
              <w:pStyle w:val="ConsPlusNormal"/>
              <w:jc w:val="both"/>
            </w:pPr>
          </w:p>
        </w:tc>
      </w:tr>
      <w:tr w:rsidR="005368D7" w:rsidRPr="00BF2D15" w:rsidTr="008F217D">
        <w:tc>
          <w:tcPr>
            <w:tcW w:w="570" w:type="dxa"/>
          </w:tcPr>
          <w:p w:rsidR="005368D7" w:rsidRPr="00BF2D15" w:rsidRDefault="003D4AB7" w:rsidP="003B2150">
            <w:pPr>
              <w:rPr>
                <w:rFonts w:ascii="Arial" w:hAnsi="Arial" w:cs="Arial"/>
                <w:sz w:val="20"/>
                <w:szCs w:val="20"/>
              </w:rPr>
            </w:pPr>
            <w:r>
              <w:rPr>
                <w:rFonts w:ascii="Arial" w:hAnsi="Arial" w:cs="Arial"/>
                <w:sz w:val="20"/>
                <w:szCs w:val="20"/>
              </w:rPr>
              <w:t>2</w:t>
            </w:r>
            <w:r w:rsidR="008806A0">
              <w:rPr>
                <w:rFonts w:ascii="Arial" w:hAnsi="Arial" w:cs="Arial"/>
                <w:sz w:val="20"/>
                <w:szCs w:val="20"/>
              </w:rPr>
              <w:t>9</w:t>
            </w:r>
          </w:p>
        </w:tc>
        <w:tc>
          <w:tcPr>
            <w:tcW w:w="8564" w:type="dxa"/>
          </w:tcPr>
          <w:p w:rsidR="005368D7" w:rsidRPr="00BF2D15" w:rsidRDefault="003D4AB7" w:rsidP="003B2150">
            <w:pPr>
              <w:pStyle w:val="ConsPlusNormal"/>
              <w:jc w:val="both"/>
            </w:pPr>
            <w:proofErr w:type="gramStart"/>
            <w:r>
              <w:t xml:space="preserve">Закупочная </w:t>
            </w:r>
            <w:r w:rsidR="005368D7" w:rsidRPr="00BF2D15">
              <w:t xml:space="preserve">комиссия (перечень уполномоченных лиц заказчика (не менее </w:t>
            </w:r>
            <w:r>
              <w:t>двух</w:t>
            </w:r>
            <w:r w:rsidR="005368D7" w:rsidRPr="00BF2D15">
              <w:t xml:space="preserve"> кандидатур) с указанием полностью фамилии, имени, отчества</w:t>
            </w:r>
            <w:r>
              <w:t>, должности, а также с учетом частью</w:t>
            </w:r>
            <w:r w:rsidR="005368D7" w:rsidRPr="00BF2D15">
              <w:t xml:space="preserve"> 5 ст</w:t>
            </w:r>
            <w:r>
              <w:t>атьи</w:t>
            </w:r>
            <w:r w:rsidR="005368D7" w:rsidRPr="00BF2D15">
              <w:t xml:space="preserve"> 39 </w:t>
            </w:r>
            <w:r w:rsidR="007C279E" w:rsidRPr="001C45C6">
              <w:t>Закона о контрактной системе</w:t>
            </w:r>
            <w:r w:rsidR="007C279E" w:rsidRPr="00BF2D15">
              <w:t xml:space="preserve"> </w:t>
            </w:r>
            <w:r w:rsidR="005368D7" w:rsidRPr="00BF2D15">
              <w:t>указать информацию о наличии (отсутствии) профессиональной переподготовки или повышения квалификации в сфере закупок у лиц, указанных для включения в состав конкурсной комиссии)</w:t>
            </w:r>
            <w:proofErr w:type="gramEnd"/>
          </w:p>
        </w:tc>
      </w:tr>
      <w:tr w:rsidR="005368D7" w:rsidRPr="00BF2D15" w:rsidTr="008F217D">
        <w:tc>
          <w:tcPr>
            <w:tcW w:w="9134" w:type="dxa"/>
            <w:gridSpan w:val="2"/>
          </w:tcPr>
          <w:p w:rsidR="005368D7" w:rsidRPr="00BF2D15" w:rsidRDefault="005368D7" w:rsidP="003B2150">
            <w:pPr>
              <w:pStyle w:val="ConsPlusNormal"/>
            </w:pPr>
          </w:p>
        </w:tc>
      </w:tr>
      <w:tr w:rsidR="005368D7" w:rsidRPr="00BF2D15" w:rsidTr="008F217D">
        <w:tc>
          <w:tcPr>
            <w:tcW w:w="570" w:type="dxa"/>
          </w:tcPr>
          <w:p w:rsidR="005368D7" w:rsidRPr="00BF2D15" w:rsidRDefault="008806A0" w:rsidP="003B2150">
            <w:pPr>
              <w:rPr>
                <w:rFonts w:ascii="Arial" w:hAnsi="Arial" w:cs="Arial"/>
                <w:sz w:val="20"/>
                <w:szCs w:val="20"/>
              </w:rPr>
            </w:pPr>
            <w:r>
              <w:rPr>
                <w:rFonts w:ascii="Arial" w:hAnsi="Arial" w:cs="Arial"/>
                <w:sz w:val="20"/>
                <w:szCs w:val="20"/>
              </w:rPr>
              <w:t>30</w:t>
            </w:r>
          </w:p>
        </w:tc>
        <w:tc>
          <w:tcPr>
            <w:tcW w:w="8564" w:type="dxa"/>
          </w:tcPr>
          <w:p w:rsidR="005368D7" w:rsidRPr="00BF2D15" w:rsidRDefault="005368D7" w:rsidP="003B2150">
            <w:pPr>
              <w:pStyle w:val="ConsPlusNormal"/>
              <w:jc w:val="both"/>
            </w:pPr>
            <w:r w:rsidRPr="00BF2D15">
              <w:t>Иная информация, необходимая для организации и проведения конкурса</w:t>
            </w:r>
            <w:r w:rsidR="00A85CB5">
              <w:t xml:space="preserve"> в электронной форме</w:t>
            </w:r>
          </w:p>
        </w:tc>
      </w:tr>
      <w:tr w:rsidR="005368D7" w:rsidRPr="00BF2D15" w:rsidTr="008F217D">
        <w:tc>
          <w:tcPr>
            <w:tcW w:w="9134" w:type="dxa"/>
            <w:gridSpan w:val="2"/>
          </w:tcPr>
          <w:p w:rsidR="005368D7" w:rsidRDefault="00002D42" w:rsidP="003B2150">
            <w:pPr>
              <w:pStyle w:val="ConsPlusNormal"/>
              <w:ind w:firstLine="0"/>
              <w:jc w:val="both"/>
              <w:rPr>
                <w:i/>
                <w:color w:val="0070C0"/>
              </w:rPr>
            </w:pPr>
            <w:r>
              <w:t>Национ</w:t>
            </w:r>
            <w:r w:rsidR="008A6768">
              <w:t xml:space="preserve">альный проект: </w:t>
            </w:r>
            <w:r w:rsidR="008A6768" w:rsidRPr="008A6768">
              <w:rPr>
                <w:color w:val="FF0000"/>
              </w:rPr>
              <w:t>да/нет</w:t>
            </w:r>
            <w:r w:rsidR="008A6768">
              <w:t xml:space="preserve"> </w:t>
            </w:r>
            <w:r w:rsidR="008A6768" w:rsidRPr="008A6768">
              <w:rPr>
                <w:i/>
                <w:color w:val="0070C0"/>
              </w:rPr>
              <w:t>(</w:t>
            </w:r>
            <w:r w:rsidRPr="008A6768">
              <w:rPr>
                <w:i/>
                <w:color w:val="0070C0"/>
              </w:rPr>
              <w:t xml:space="preserve">если является национальным проектом, </w:t>
            </w:r>
            <w:r w:rsidR="008A6768" w:rsidRPr="008A6768">
              <w:rPr>
                <w:i/>
                <w:color w:val="0070C0"/>
              </w:rPr>
              <w:t>указывается код целевой статьи расходов, предусмотренных в бюджете муниципального образования)</w:t>
            </w:r>
          </w:p>
          <w:p w:rsidR="000C4EB1" w:rsidRPr="000C4EB1" w:rsidRDefault="000C4EB1" w:rsidP="003B2150">
            <w:pPr>
              <w:pStyle w:val="ConsPlusNormal"/>
              <w:ind w:firstLine="0"/>
              <w:jc w:val="both"/>
            </w:pPr>
            <w:r>
              <w:t>Типовые условия</w:t>
            </w:r>
            <w:r w:rsidR="00DD56A4">
              <w:t xml:space="preserve"> контракта</w:t>
            </w:r>
            <w:r>
              <w:t xml:space="preserve">: </w:t>
            </w:r>
            <w:r w:rsidRPr="008A6768">
              <w:rPr>
                <w:color w:val="FF0000"/>
              </w:rPr>
              <w:t>да/нет</w:t>
            </w:r>
            <w:r w:rsidR="00331A6A">
              <w:rPr>
                <w:color w:val="FF0000"/>
              </w:rPr>
              <w:t xml:space="preserve"> </w:t>
            </w:r>
            <w:r w:rsidR="00331A6A" w:rsidRPr="008A6768">
              <w:rPr>
                <w:i/>
                <w:color w:val="0070C0"/>
              </w:rPr>
              <w:t xml:space="preserve">(если </w:t>
            </w:r>
            <w:r w:rsidR="00331A6A">
              <w:rPr>
                <w:i/>
                <w:color w:val="0070C0"/>
              </w:rPr>
              <w:t>применяются типовые условия контракта</w:t>
            </w:r>
            <w:r w:rsidR="00331A6A" w:rsidRPr="008A6768">
              <w:rPr>
                <w:i/>
                <w:color w:val="0070C0"/>
              </w:rPr>
              <w:t xml:space="preserve">, указывается </w:t>
            </w:r>
            <w:r w:rsidR="00331A6A">
              <w:rPr>
                <w:i/>
                <w:color w:val="0070C0"/>
              </w:rPr>
              <w:t>номер</w:t>
            </w:r>
            <w:r w:rsidR="00354DD7">
              <w:rPr>
                <w:i/>
                <w:color w:val="0070C0"/>
              </w:rPr>
              <w:t xml:space="preserve"> типовых условий контракта из ЕИС)</w:t>
            </w:r>
          </w:p>
        </w:tc>
      </w:tr>
      <w:tr w:rsidR="005368D7" w:rsidRPr="00BF2D15" w:rsidTr="008F217D">
        <w:tc>
          <w:tcPr>
            <w:tcW w:w="570" w:type="dxa"/>
          </w:tcPr>
          <w:p w:rsidR="005368D7" w:rsidRPr="00BF2D15" w:rsidRDefault="00E8441E" w:rsidP="003B2150">
            <w:pPr>
              <w:rPr>
                <w:rFonts w:ascii="Arial" w:hAnsi="Arial" w:cs="Arial"/>
                <w:sz w:val="20"/>
                <w:szCs w:val="20"/>
              </w:rPr>
            </w:pPr>
            <w:r>
              <w:rPr>
                <w:rFonts w:ascii="Arial" w:hAnsi="Arial" w:cs="Arial"/>
                <w:sz w:val="20"/>
                <w:szCs w:val="20"/>
              </w:rPr>
              <w:t>3</w:t>
            </w:r>
            <w:r w:rsidR="008806A0">
              <w:rPr>
                <w:rFonts w:ascii="Arial" w:hAnsi="Arial" w:cs="Arial"/>
                <w:sz w:val="20"/>
                <w:szCs w:val="20"/>
              </w:rPr>
              <w:t>1</w:t>
            </w:r>
          </w:p>
        </w:tc>
        <w:tc>
          <w:tcPr>
            <w:tcW w:w="8564" w:type="dxa"/>
          </w:tcPr>
          <w:p w:rsidR="005368D7" w:rsidRPr="00BF2D15" w:rsidRDefault="005368D7" w:rsidP="003B2150">
            <w:pPr>
              <w:pStyle w:val="ConsPlusNormal"/>
              <w:jc w:val="both"/>
            </w:pPr>
            <w:r w:rsidRPr="00BF2D15">
              <w:t xml:space="preserve">Предполагаемая дата </w:t>
            </w:r>
            <w:r w:rsidRPr="00854B15">
              <w:t xml:space="preserve">размещения извещения </w:t>
            </w:r>
            <w:r w:rsidR="00DD5D99" w:rsidRPr="00854B15">
              <w:t>об</w:t>
            </w:r>
            <w:r w:rsidR="00DD5D99">
              <w:t xml:space="preserve"> осуществлении закупки</w:t>
            </w:r>
            <w:r w:rsidRPr="00BF2D15">
              <w:t xml:space="preserve"> в единой информационной системе в сфере закупок</w:t>
            </w:r>
          </w:p>
        </w:tc>
      </w:tr>
      <w:tr w:rsidR="005368D7" w:rsidRPr="00BF2D15" w:rsidTr="008F217D">
        <w:tc>
          <w:tcPr>
            <w:tcW w:w="9134" w:type="dxa"/>
            <w:gridSpan w:val="2"/>
          </w:tcPr>
          <w:p w:rsidR="005368D7" w:rsidRPr="00BF2D15" w:rsidRDefault="005368D7" w:rsidP="003B2150">
            <w:pPr>
              <w:pStyle w:val="ConsPlusNormal"/>
            </w:pPr>
          </w:p>
        </w:tc>
      </w:tr>
    </w:tbl>
    <w:p w:rsidR="005368D7" w:rsidRPr="00137B4D" w:rsidRDefault="005368D7" w:rsidP="003B2150">
      <w:pPr>
        <w:pStyle w:val="ConsPlusNormal"/>
      </w:pPr>
    </w:p>
    <w:p w:rsidR="005368D7" w:rsidRPr="00137B4D" w:rsidRDefault="005368D7" w:rsidP="003B2150">
      <w:pPr>
        <w:pStyle w:val="ConsPlusNonformat"/>
        <w:jc w:val="both"/>
      </w:pPr>
      <w:r w:rsidRPr="00137B4D">
        <w:t xml:space="preserve">    --------------------------------</w:t>
      </w:r>
    </w:p>
    <w:p w:rsidR="005368D7" w:rsidRPr="00137B4D" w:rsidRDefault="00D80F98" w:rsidP="003B2150">
      <w:pPr>
        <w:pStyle w:val="ConsPlusNonformat"/>
        <w:tabs>
          <w:tab w:val="left" w:pos="426"/>
        </w:tabs>
        <w:jc w:val="both"/>
      </w:pPr>
      <w:r>
        <w:t xml:space="preserve">    &lt;*&gt; Все  пункты  заявки должны </w:t>
      </w:r>
      <w:r w:rsidR="005368D7" w:rsidRPr="00137B4D">
        <w:t>быть заполнены. В пунктах, по которым</w:t>
      </w:r>
      <w:r w:rsidR="00116F2A">
        <w:t xml:space="preserve"> </w:t>
      </w:r>
      <w:r w:rsidR="005368D7" w:rsidRPr="00137B4D">
        <w:t xml:space="preserve">требования не установлены, необходимо указать - "не установлено", </w:t>
      </w:r>
      <w:r w:rsidR="00302735" w:rsidRPr="00137B4D">
        <w:t>"</w:t>
      </w:r>
      <w:r w:rsidR="00302735">
        <w:t>не</w:t>
      </w:r>
      <w:r w:rsidR="000177C0">
        <w:t xml:space="preserve"> </w:t>
      </w:r>
      <w:r w:rsidR="00302735">
        <w:t>предусмотрено</w:t>
      </w:r>
      <w:r w:rsidR="00302735" w:rsidRPr="00137B4D">
        <w:t>"</w:t>
      </w:r>
      <w:r w:rsidR="005368D7" w:rsidRPr="00137B4D">
        <w:t xml:space="preserve"> или "не требуется".</w:t>
      </w:r>
    </w:p>
    <w:p w:rsidR="005368D7" w:rsidRPr="00137B4D" w:rsidRDefault="005368D7" w:rsidP="003B2150">
      <w:pPr>
        <w:pStyle w:val="ConsPlusNonformat"/>
        <w:tabs>
          <w:tab w:val="left" w:pos="426"/>
        </w:tabs>
        <w:jc w:val="both"/>
      </w:pPr>
      <w:r w:rsidRPr="00137B4D">
        <w:t xml:space="preserve">    Заявки подлежат заполнению в полном соответствии с нормами Федерального </w:t>
      </w:r>
      <w:hyperlink r:id="rId14" w:history="1">
        <w:r w:rsidRPr="00137B4D">
          <w:t>закона</w:t>
        </w:r>
      </w:hyperlink>
      <w:r w:rsidRPr="00137B4D">
        <w:t xml:space="preserve"> N 44-ФЗ от </w:t>
      </w:r>
      <w:r w:rsidR="00D80F98">
        <w:t>0</w:t>
      </w:r>
      <w:r w:rsidRPr="00137B4D">
        <w:t>5 апреля 2013 года "О контрактной системе в сфере закупок товаров, работ, услуг для обеспечения государственных и муниципальных нужд".</w:t>
      </w:r>
    </w:p>
    <w:p w:rsidR="005368D7" w:rsidRPr="00137B4D" w:rsidRDefault="005368D7" w:rsidP="003B2150">
      <w:pPr>
        <w:pStyle w:val="ConsPlusNonformat"/>
        <w:tabs>
          <w:tab w:val="left" w:pos="426"/>
        </w:tabs>
        <w:jc w:val="both"/>
      </w:pPr>
    </w:p>
    <w:p w:rsidR="005368D7" w:rsidRPr="00137B4D" w:rsidRDefault="00AF71CE" w:rsidP="003B2150">
      <w:pPr>
        <w:pStyle w:val="ConsPlusNonformat"/>
        <w:tabs>
          <w:tab w:val="left" w:pos="426"/>
        </w:tabs>
        <w:jc w:val="both"/>
      </w:pPr>
      <w:r>
        <w:t xml:space="preserve">    К заявке, направляемой </w:t>
      </w:r>
      <w:r w:rsidR="005368D7" w:rsidRPr="00137B4D">
        <w:t>в Уполномоченный орган, должны быть приложены</w:t>
      </w:r>
      <w:r>
        <w:t xml:space="preserve"> согласования в соответствии </w:t>
      </w:r>
      <w:r w:rsidR="005368D7" w:rsidRPr="008F217D">
        <w:t xml:space="preserve">с </w:t>
      </w:r>
      <w:r>
        <w:t xml:space="preserve">абзацами </w:t>
      </w:r>
      <w:hyperlink w:anchor="P93" w:history="1">
        <w:r w:rsidR="009644F6">
          <w:t>3</w:t>
        </w:r>
      </w:hyperlink>
      <w:r w:rsidR="005368D7" w:rsidRPr="008F217D">
        <w:t xml:space="preserve">, </w:t>
      </w:r>
      <w:hyperlink w:anchor="P94" w:history="1">
        <w:r w:rsidR="009644F6">
          <w:t>4</w:t>
        </w:r>
        <w:r w:rsidR="005368D7" w:rsidRPr="008F217D">
          <w:t xml:space="preserve"> пункта 2 раздела 2</w:t>
        </w:r>
      </w:hyperlink>
      <w:r w:rsidR="005368D7" w:rsidRPr="008F217D">
        <w:t xml:space="preserve"> Порядка</w:t>
      </w:r>
      <w:r w:rsidR="009644F6">
        <w:t xml:space="preserve"> </w:t>
      </w:r>
      <w:r>
        <w:t xml:space="preserve">взаимодействия Уполномоченного органа с Заказчиками </w:t>
      </w:r>
      <w:r w:rsidR="005368D7" w:rsidRPr="00137B4D">
        <w:t>н</w:t>
      </w:r>
      <w:r>
        <w:t xml:space="preserve">а </w:t>
      </w:r>
      <w:r w:rsidR="005368D7" w:rsidRPr="00137B4D">
        <w:t>определение</w:t>
      </w:r>
      <w:r w:rsidR="009644F6">
        <w:t xml:space="preserve"> </w:t>
      </w:r>
      <w:r>
        <w:t xml:space="preserve">поставщиков (подрядчиков,  исполнителей) для </w:t>
      </w:r>
      <w:r w:rsidR="005368D7" w:rsidRPr="00137B4D">
        <w:t>обеспечения нужд заказчиков</w:t>
      </w:r>
      <w:r w:rsidR="009644F6">
        <w:t xml:space="preserve"> </w:t>
      </w:r>
      <w:r w:rsidR="005368D7" w:rsidRPr="00137B4D">
        <w:t>муниципального образования городского округа "Усинск".</w:t>
      </w:r>
    </w:p>
    <w:p w:rsidR="005368D7" w:rsidRPr="00137B4D" w:rsidRDefault="005368D7" w:rsidP="003B2150">
      <w:pPr>
        <w:pStyle w:val="ConsPlusNonformat"/>
        <w:jc w:val="both"/>
      </w:pPr>
    </w:p>
    <w:p w:rsidR="005368D7" w:rsidRPr="00B26A73" w:rsidRDefault="005368D7" w:rsidP="003B2150">
      <w:pPr>
        <w:pStyle w:val="ConsPlusNonformat"/>
        <w:jc w:val="both"/>
        <w:rPr>
          <w:u w:val="single"/>
        </w:rPr>
      </w:pPr>
      <w:r w:rsidRPr="00137B4D">
        <w:t xml:space="preserve">    </w:t>
      </w:r>
      <w:r w:rsidRPr="00B26A73">
        <w:rPr>
          <w:u w:val="single"/>
        </w:rPr>
        <w:t>Приложения к заявке</w:t>
      </w:r>
      <w:r w:rsidR="00C20C55" w:rsidRPr="00B26A73">
        <w:rPr>
          <w:u w:val="single"/>
        </w:rPr>
        <w:t xml:space="preserve"> на осуществление закупки</w:t>
      </w:r>
      <w:r w:rsidRPr="00B26A73">
        <w:rPr>
          <w:u w:val="single"/>
        </w:rPr>
        <w:t>:</w:t>
      </w:r>
    </w:p>
    <w:p w:rsidR="005368D7" w:rsidRPr="00137B4D" w:rsidRDefault="00ED6593" w:rsidP="003B2150">
      <w:pPr>
        <w:pStyle w:val="ConsPlusNonformat"/>
        <w:jc w:val="both"/>
      </w:pPr>
      <w:r>
        <w:t>Приложение 1.</w:t>
      </w:r>
      <w:r w:rsidR="005368D7" w:rsidRPr="00137B4D">
        <w:t xml:space="preserve"> </w:t>
      </w:r>
      <w:r>
        <w:t>О</w:t>
      </w:r>
      <w:r w:rsidR="005368D7" w:rsidRPr="00137B4D">
        <w:t xml:space="preserve">писание объекта закупки </w:t>
      </w:r>
      <w:r>
        <w:t xml:space="preserve">в соответствии со статьей 33 Закона </w:t>
      </w:r>
      <w:r w:rsidR="00A078B9">
        <w:t>о контрактной системе</w:t>
      </w:r>
      <w:r w:rsidR="005368D7" w:rsidRPr="00137B4D">
        <w:t xml:space="preserve"> на __</w:t>
      </w:r>
      <w:r>
        <w:t xml:space="preserve"> </w:t>
      </w:r>
      <w:proofErr w:type="gramStart"/>
      <w:r w:rsidR="005368D7" w:rsidRPr="00137B4D">
        <w:t>л</w:t>
      </w:r>
      <w:proofErr w:type="gramEnd"/>
      <w:r w:rsidR="005368D7" w:rsidRPr="00137B4D">
        <w:t>. в __ экз.;</w:t>
      </w:r>
    </w:p>
    <w:p w:rsidR="005368D7" w:rsidRPr="00137B4D" w:rsidRDefault="003F5AA3" w:rsidP="003B2150">
      <w:pPr>
        <w:pStyle w:val="ConsPlusNonformat"/>
        <w:jc w:val="both"/>
      </w:pPr>
      <w:r>
        <w:t>Приложение 2.</w:t>
      </w:r>
      <w:r w:rsidR="000177C0">
        <w:t xml:space="preserve"> </w:t>
      </w:r>
      <w:r w:rsidR="001F6F84">
        <w:t xml:space="preserve">Обоснование начальной </w:t>
      </w:r>
      <w:r w:rsidR="005368D7" w:rsidRPr="00137B4D">
        <w:t>(максимальной) цены контракта</w:t>
      </w:r>
      <w:r>
        <w:t xml:space="preserve"> </w:t>
      </w:r>
      <w:r w:rsidRPr="003F5AA3">
        <w:t>с указанием информации о валюте, используемой для формирования цены контракта и расчетов с поставщиком (подрядчиком, исполнителем),</w:t>
      </w:r>
      <w:r w:rsidR="005368D7" w:rsidRPr="00137B4D">
        <w:t xml:space="preserve"> копии документов, подтверждающих метод обоснования начальной (максимальной)</w:t>
      </w:r>
      <w:r w:rsidR="004A403E">
        <w:t xml:space="preserve"> </w:t>
      </w:r>
      <w:r w:rsidR="005368D7" w:rsidRPr="00137B4D">
        <w:t xml:space="preserve">цены контракта </w:t>
      </w:r>
      <w:r w:rsidR="001F6F84">
        <w:t xml:space="preserve"> </w:t>
      </w:r>
      <w:r w:rsidR="005368D7" w:rsidRPr="00137B4D">
        <w:t xml:space="preserve">на __ </w:t>
      </w:r>
      <w:proofErr w:type="gramStart"/>
      <w:r w:rsidR="005368D7" w:rsidRPr="00137B4D">
        <w:t>л</w:t>
      </w:r>
      <w:proofErr w:type="gramEnd"/>
      <w:r w:rsidR="005368D7" w:rsidRPr="00137B4D">
        <w:t>. в __ экз.;</w:t>
      </w:r>
    </w:p>
    <w:p w:rsidR="007A3197" w:rsidRDefault="003F5AA3" w:rsidP="003B2150">
      <w:pPr>
        <w:pStyle w:val="ConsPlusNonformat"/>
        <w:jc w:val="both"/>
      </w:pPr>
      <w:r>
        <w:t>Приложение 3.</w:t>
      </w:r>
      <w:r w:rsidR="005368D7" w:rsidRPr="00137B4D">
        <w:t xml:space="preserve"> </w:t>
      </w:r>
      <w:r w:rsidR="007A3197" w:rsidRPr="007A3197">
        <w:t xml:space="preserve">Порядок рассмотрения и оценки заявок на участие в </w:t>
      </w:r>
      <w:r w:rsidR="00647AC7">
        <w:t>электронном конкурсе</w:t>
      </w:r>
      <w:r w:rsidR="007F53C9">
        <w:t xml:space="preserve"> </w:t>
      </w:r>
      <w:r w:rsidR="007F53C9" w:rsidRPr="00137B4D">
        <w:t xml:space="preserve">на __ </w:t>
      </w:r>
      <w:proofErr w:type="gramStart"/>
      <w:r w:rsidR="007F53C9" w:rsidRPr="00137B4D">
        <w:t>л</w:t>
      </w:r>
      <w:proofErr w:type="gramEnd"/>
      <w:r w:rsidR="007F53C9" w:rsidRPr="00137B4D">
        <w:t>. в __ экз.;</w:t>
      </w:r>
    </w:p>
    <w:p w:rsidR="005368D7" w:rsidRPr="00137B4D" w:rsidRDefault="007F53C9" w:rsidP="003B2150">
      <w:pPr>
        <w:pStyle w:val="ConsPlusNonformat"/>
        <w:jc w:val="both"/>
      </w:pPr>
      <w:r>
        <w:t>Приложение 4.</w:t>
      </w:r>
      <w:r w:rsidRPr="00137B4D">
        <w:t xml:space="preserve"> </w:t>
      </w:r>
      <w:r w:rsidR="005368D7" w:rsidRPr="00137B4D">
        <w:t xml:space="preserve">Проект контракта на __ </w:t>
      </w:r>
      <w:proofErr w:type="gramStart"/>
      <w:r w:rsidR="005368D7" w:rsidRPr="00137B4D">
        <w:t>л</w:t>
      </w:r>
      <w:proofErr w:type="gramEnd"/>
      <w:r w:rsidR="005368D7" w:rsidRPr="00137B4D">
        <w:t>. в __ экз.;</w:t>
      </w:r>
    </w:p>
    <w:p w:rsidR="00626F0F" w:rsidRDefault="00626F0F" w:rsidP="003B2150">
      <w:pPr>
        <w:pStyle w:val="ConsPlusNonformat"/>
        <w:jc w:val="both"/>
      </w:pPr>
      <w:r>
        <w:t>Приложение 5</w:t>
      </w:r>
      <w:r w:rsidR="007F53C9">
        <w:t>.</w:t>
      </w:r>
      <w:r>
        <w:t xml:space="preserve"> </w:t>
      </w:r>
      <w:r w:rsidR="007F4976" w:rsidRPr="007F4976">
        <w:t xml:space="preserve">Перечень дополнительных требований к </w:t>
      </w:r>
      <w:r w:rsidR="00AB54F9">
        <w:t>заявке</w:t>
      </w:r>
      <w:r w:rsidR="007F4976" w:rsidRPr="007F4976">
        <w:t xml:space="preserve"> </w:t>
      </w:r>
      <w:r w:rsidR="002B7127">
        <w:t>на</w:t>
      </w:r>
      <w:r w:rsidR="007F4976" w:rsidRPr="007F4976">
        <w:t xml:space="preserve"> осуществлени</w:t>
      </w:r>
      <w:r w:rsidR="002B7127">
        <w:t>е</w:t>
      </w:r>
      <w:r w:rsidR="007F4976" w:rsidRPr="007F4976">
        <w:t xml:space="preserve"> закупки, участникам закупок, содержанию заявок на участие в закупках</w:t>
      </w:r>
      <w:r w:rsidR="007F4976">
        <w:t xml:space="preserve"> </w:t>
      </w:r>
      <w:r w:rsidR="002B7127">
        <w:t xml:space="preserve">  </w:t>
      </w:r>
      <w:r w:rsidR="00AB54F9">
        <w:t xml:space="preserve">   </w:t>
      </w:r>
      <w:r w:rsidR="007F4976" w:rsidRPr="00137B4D">
        <w:t xml:space="preserve">на __ </w:t>
      </w:r>
      <w:proofErr w:type="gramStart"/>
      <w:r w:rsidR="007F4976" w:rsidRPr="00137B4D">
        <w:t>л</w:t>
      </w:r>
      <w:proofErr w:type="gramEnd"/>
      <w:r w:rsidR="007F4976" w:rsidRPr="00137B4D">
        <w:t>. в __ экз.</w:t>
      </w:r>
      <w:r w:rsidR="007F4976">
        <w:t>;</w:t>
      </w:r>
    </w:p>
    <w:p w:rsidR="005368D7" w:rsidRPr="00137B4D" w:rsidRDefault="007F4976" w:rsidP="003B2150">
      <w:pPr>
        <w:pStyle w:val="ConsPlusNonformat"/>
        <w:jc w:val="both"/>
      </w:pPr>
      <w:r>
        <w:t>Приложение 6.</w:t>
      </w:r>
      <w:r w:rsidR="005368D7" w:rsidRPr="00137B4D">
        <w:t xml:space="preserve">Сведения о бюджетном обязательстве на __ </w:t>
      </w:r>
      <w:proofErr w:type="gramStart"/>
      <w:r w:rsidR="005368D7" w:rsidRPr="00137B4D">
        <w:t>л</w:t>
      </w:r>
      <w:proofErr w:type="gramEnd"/>
      <w:r w:rsidR="005368D7" w:rsidRPr="00137B4D">
        <w:t>. в __ экз. (для главных распорядителей бюджетных средств и муниципальных казенных учреждений);</w:t>
      </w:r>
    </w:p>
    <w:p w:rsidR="005368D7" w:rsidRPr="00137B4D" w:rsidRDefault="00E60796" w:rsidP="005368D7">
      <w:pPr>
        <w:pStyle w:val="ConsPlusNonformat"/>
        <w:jc w:val="both"/>
      </w:pPr>
      <w:r>
        <w:t>Приложение 7</w:t>
      </w:r>
      <w:r w:rsidR="007F4976">
        <w:t>.</w:t>
      </w:r>
      <w:r w:rsidR="005368D7" w:rsidRPr="00137B4D">
        <w:t xml:space="preserve"> </w:t>
      </w:r>
      <w:r w:rsidR="005368D7" w:rsidRPr="00137B4D">
        <w:rPr>
          <w:szCs w:val="24"/>
        </w:rPr>
        <w:t xml:space="preserve">Другие </w:t>
      </w:r>
      <w:r w:rsidR="00E319C7">
        <w:rPr>
          <w:szCs w:val="24"/>
        </w:rPr>
        <w:t>приложения к заявке</w:t>
      </w:r>
      <w:r w:rsidR="005368D7" w:rsidRPr="00137B4D">
        <w:rPr>
          <w:szCs w:val="24"/>
        </w:rPr>
        <w:t xml:space="preserve"> по усмотрению Заказчика.</w:t>
      </w:r>
    </w:p>
    <w:p w:rsidR="005368D7" w:rsidRPr="00137B4D" w:rsidRDefault="005368D7" w:rsidP="005368D7">
      <w:pPr>
        <w:pStyle w:val="ConsPlusNormal"/>
      </w:pPr>
    </w:p>
    <w:p w:rsidR="005368D7" w:rsidRPr="00137B4D" w:rsidRDefault="005368D7" w:rsidP="005368D7">
      <w:pPr>
        <w:pStyle w:val="ConsPlusNormal"/>
      </w:pPr>
    </w:p>
    <w:p w:rsidR="005368D7" w:rsidRPr="00137B4D" w:rsidRDefault="005368D7" w:rsidP="005368D7">
      <w:pPr>
        <w:pStyle w:val="ConsPlusNormal"/>
      </w:pPr>
    </w:p>
    <w:p w:rsidR="005368D7" w:rsidRPr="00137B4D" w:rsidRDefault="005368D7" w:rsidP="005368D7">
      <w:pPr>
        <w:pStyle w:val="ConsPlusNormal"/>
        <w:jc w:val="right"/>
        <w:outlineLvl w:val="1"/>
      </w:pPr>
      <w:r w:rsidRPr="00137B4D">
        <w:t>Приложение 2</w:t>
      </w:r>
    </w:p>
    <w:p w:rsidR="005368D7" w:rsidRPr="00137B4D" w:rsidRDefault="005368D7" w:rsidP="005368D7">
      <w:pPr>
        <w:pStyle w:val="ConsPlusNormal"/>
        <w:jc w:val="right"/>
      </w:pPr>
      <w:r w:rsidRPr="00137B4D">
        <w:t>к Порядку</w:t>
      </w:r>
    </w:p>
    <w:p w:rsidR="005368D7" w:rsidRPr="00137B4D" w:rsidRDefault="005368D7" w:rsidP="005368D7">
      <w:pPr>
        <w:pStyle w:val="ConsPlusNormal"/>
        <w:jc w:val="right"/>
      </w:pPr>
      <w:r w:rsidRPr="00137B4D">
        <w:t>взаимодействия</w:t>
      </w:r>
    </w:p>
    <w:p w:rsidR="005368D7" w:rsidRPr="00137B4D" w:rsidRDefault="005368D7" w:rsidP="005368D7">
      <w:pPr>
        <w:pStyle w:val="ConsPlusNormal"/>
        <w:jc w:val="right"/>
      </w:pPr>
      <w:r w:rsidRPr="00137B4D">
        <w:t>Уполномоченного органа</w:t>
      </w:r>
    </w:p>
    <w:p w:rsidR="005368D7" w:rsidRPr="00137B4D" w:rsidRDefault="005368D7" w:rsidP="005368D7">
      <w:pPr>
        <w:pStyle w:val="ConsPlusNormal"/>
        <w:jc w:val="right"/>
      </w:pPr>
      <w:r w:rsidRPr="00137B4D">
        <w:t>с Заказчиками</w:t>
      </w:r>
    </w:p>
    <w:p w:rsidR="005368D7" w:rsidRPr="00137B4D" w:rsidRDefault="005368D7" w:rsidP="005368D7">
      <w:pPr>
        <w:pStyle w:val="ConsPlusNormal"/>
        <w:jc w:val="right"/>
      </w:pPr>
      <w:r w:rsidRPr="00137B4D">
        <w:t>на определение поставщиков</w:t>
      </w:r>
    </w:p>
    <w:p w:rsidR="005368D7" w:rsidRPr="00137B4D" w:rsidRDefault="005368D7" w:rsidP="005368D7">
      <w:pPr>
        <w:pStyle w:val="ConsPlusNormal"/>
        <w:jc w:val="right"/>
      </w:pPr>
      <w:r w:rsidRPr="00137B4D">
        <w:t>(подрядчиков, исполнителей)</w:t>
      </w:r>
    </w:p>
    <w:p w:rsidR="005368D7" w:rsidRPr="00137B4D" w:rsidRDefault="005368D7" w:rsidP="005368D7">
      <w:pPr>
        <w:pStyle w:val="ConsPlusNormal"/>
        <w:jc w:val="right"/>
      </w:pPr>
      <w:r w:rsidRPr="00137B4D">
        <w:lastRenderedPageBreak/>
        <w:t>для обеспечения нужд</w:t>
      </w:r>
    </w:p>
    <w:p w:rsidR="005368D7" w:rsidRPr="00137B4D" w:rsidRDefault="005368D7" w:rsidP="005368D7">
      <w:pPr>
        <w:pStyle w:val="ConsPlusNormal"/>
        <w:jc w:val="right"/>
      </w:pPr>
      <w:r w:rsidRPr="00137B4D">
        <w:t>Заказчиков</w:t>
      </w:r>
    </w:p>
    <w:p w:rsidR="005368D7" w:rsidRPr="00137B4D" w:rsidRDefault="005368D7" w:rsidP="005368D7">
      <w:pPr>
        <w:pStyle w:val="ConsPlusNormal"/>
        <w:jc w:val="right"/>
      </w:pPr>
      <w:r w:rsidRPr="00137B4D">
        <w:t>муниципального образования</w:t>
      </w:r>
    </w:p>
    <w:p w:rsidR="005368D7" w:rsidRPr="00137B4D" w:rsidRDefault="005368D7" w:rsidP="005368D7">
      <w:pPr>
        <w:pStyle w:val="ConsPlusNormal"/>
        <w:jc w:val="right"/>
      </w:pPr>
      <w:r w:rsidRPr="00137B4D">
        <w:t>городского округа</w:t>
      </w:r>
    </w:p>
    <w:p w:rsidR="005368D7" w:rsidRPr="00137B4D" w:rsidRDefault="005368D7" w:rsidP="005368D7">
      <w:pPr>
        <w:pStyle w:val="ConsPlusNormal"/>
        <w:jc w:val="right"/>
      </w:pPr>
      <w:r w:rsidRPr="00137B4D">
        <w:t>"Усинск"</w:t>
      </w:r>
    </w:p>
    <w:p w:rsidR="005368D7" w:rsidRPr="00137B4D" w:rsidRDefault="005368D7" w:rsidP="005368D7">
      <w:pPr>
        <w:pStyle w:val="ConsPlusNormal"/>
      </w:pPr>
    </w:p>
    <w:p w:rsidR="005368D7" w:rsidRPr="00137B4D" w:rsidRDefault="005368D7" w:rsidP="005368D7">
      <w:pPr>
        <w:pStyle w:val="ConsPlusNonformat"/>
        <w:jc w:val="both"/>
      </w:pPr>
      <w:r w:rsidRPr="00137B4D">
        <w:t xml:space="preserve">                                                  Утверждаю:</w:t>
      </w:r>
    </w:p>
    <w:p w:rsidR="005368D7" w:rsidRPr="00137B4D" w:rsidRDefault="005368D7" w:rsidP="005368D7">
      <w:pPr>
        <w:pStyle w:val="ConsPlusNonformat"/>
        <w:jc w:val="both"/>
      </w:pPr>
      <w:r w:rsidRPr="00137B4D">
        <w:t xml:space="preserve">                                     ______________________________________</w:t>
      </w:r>
    </w:p>
    <w:p w:rsidR="005368D7" w:rsidRPr="00137B4D" w:rsidRDefault="005368D7" w:rsidP="005368D7">
      <w:pPr>
        <w:pStyle w:val="ConsPlusNonformat"/>
        <w:jc w:val="both"/>
      </w:pPr>
      <w:r w:rsidRPr="00137B4D">
        <w:t xml:space="preserve">                                          (наименование должности лица,</w:t>
      </w:r>
    </w:p>
    <w:p w:rsidR="005368D7" w:rsidRPr="00137B4D" w:rsidRDefault="005368D7" w:rsidP="005368D7">
      <w:pPr>
        <w:pStyle w:val="ConsPlusNonformat"/>
        <w:jc w:val="both"/>
      </w:pPr>
      <w:r w:rsidRPr="00137B4D">
        <w:t xml:space="preserve">                                             утверждающего документ;</w:t>
      </w:r>
    </w:p>
    <w:p w:rsidR="005368D7" w:rsidRPr="00137B4D" w:rsidRDefault="005368D7" w:rsidP="005368D7">
      <w:pPr>
        <w:pStyle w:val="ConsPlusNonformat"/>
        <w:jc w:val="both"/>
      </w:pPr>
      <w:r w:rsidRPr="00137B4D">
        <w:t xml:space="preserve">                                     ______________________________________</w:t>
      </w:r>
    </w:p>
    <w:p w:rsidR="005368D7" w:rsidRPr="00137B4D" w:rsidRDefault="005368D7" w:rsidP="005368D7">
      <w:pPr>
        <w:pStyle w:val="ConsPlusNonformat"/>
        <w:jc w:val="both"/>
      </w:pPr>
      <w:r w:rsidRPr="00137B4D">
        <w:t xml:space="preserve">                                     полное наименование юридического лица</w:t>
      </w:r>
    </w:p>
    <w:p w:rsidR="005368D7" w:rsidRPr="00137B4D" w:rsidRDefault="005368D7" w:rsidP="005368D7">
      <w:pPr>
        <w:pStyle w:val="ConsPlusNonformat"/>
        <w:jc w:val="both"/>
      </w:pPr>
      <w:r w:rsidRPr="00137B4D">
        <w:t xml:space="preserve">                                                 (Заказчика))</w:t>
      </w:r>
    </w:p>
    <w:p w:rsidR="005368D7" w:rsidRPr="00137B4D" w:rsidRDefault="005368D7" w:rsidP="005368D7">
      <w:pPr>
        <w:pStyle w:val="ConsPlusNonformat"/>
        <w:jc w:val="both"/>
      </w:pPr>
      <w:r w:rsidRPr="00137B4D">
        <w:t xml:space="preserve">                                     _______________ ______________________</w:t>
      </w:r>
    </w:p>
    <w:p w:rsidR="005368D7" w:rsidRPr="00137B4D" w:rsidRDefault="005368D7" w:rsidP="005368D7">
      <w:pPr>
        <w:pStyle w:val="ConsPlusNonformat"/>
        <w:jc w:val="both"/>
      </w:pPr>
      <w:r w:rsidRPr="00137B4D">
        <w:t xml:space="preserve">                                        (подпись)    (расшифровка подписи)</w:t>
      </w:r>
    </w:p>
    <w:p w:rsidR="005368D7" w:rsidRPr="00137B4D" w:rsidRDefault="005368D7" w:rsidP="005368D7">
      <w:pPr>
        <w:pStyle w:val="ConsPlusNonformat"/>
        <w:jc w:val="both"/>
      </w:pPr>
    </w:p>
    <w:p w:rsidR="005368D7" w:rsidRPr="00137B4D" w:rsidRDefault="005368D7" w:rsidP="005368D7">
      <w:pPr>
        <w:pStyle w:val="ConsPlusNonformat"/>
        <w:jc w:val="both"/>
      </w:pPr>
    </w:p>
    <w:p w:rsidR="005368D7" w:rsidRPr="00137B4D" w:rsidRDefault="005368D7" w:rsidP="005368D7">
      <w:pPr>
        <w:pStyle w:val="ConsPlusNonformat"/>
        <w:jc w:val="center"/>
      </w:pPr>
    </w:p>
    <w:p w:rsidR="00DD6757" w:rsidRDefault="005368D7" w:rsidP="005368D7">
      <w:pPr>
        <w:pStyle w:val="ConsPlusNonformat"/>
        <w:jc w:val="center"/>
      </w:pPr>
      <w:proofErr w:type="gramStart"/>
      <w:r w:rsidRPr="00137B4D">
        <w:t xml:space="preserve">(Заявка </w:t>
      </w:r>
      <w:r w:rsidR="00DD6757">
        <w:t xml:space="preserve">на осуществление закупки </w:t>
      </w:r>
      <w:r w:rsidRPr="00137B4D">
        <w:t>и приложения к ней направляются</w:t>
      </w:r>
      <w:proofErr w:type="gramEnd"/>
    </w:p>
    <w:p w:rsidR="005368D7" w:rsidRPr="00137B4D" w:rsidRDefault="005368D7" w:rsidP="005368D7">
      <w:pPr>
        <w:pStyle w:val="ConsPlusNonformat"/>
        <w:jc w:val="center"/>
      </w:pPr>
      <w:r w:rsidRPr="00137B4D">
        <w:t xml:space="preserve">с сопроводительным письмом </w:t>
      </w:r>
      <w:r w:rsidR="00DD6757">
        <w:t>на бланке З</w:t>
      </w:r>
      <w:r w:rsidRPr="00137B4D">
        <w:t>аказчика)</w:t>
      </w:r>
    </w:p>
    <w:p w:rsidR="005368D7" w:rsidRPr="00137B4D" w:rsidRDefault="005368D7" w:rsidP="005368D7">
      <w:pPr>
        <w:pStyle w:val="ConsPlusNonformat"/>
        <w:jc w:val="center"/>
      </w:pPr>
    </w:p>
    <w:p w:rsidR="005368D7" w:rsidRPr="00137B4D" w:rsidRDefault="005368D7" w:rsidP="005368D7">
      <w:pPr>
        <w:pStyle w:val="ConsPlusNonformat"/>
        <w:jc w:val="both"/>
      </w:pPr>
    </w:p>
    <w:p w:rsidR="00B8673C" w:rsidRDefault="00B8673C" w:rsidP="00DF0EB2">
      <w:pPr>
        <w:pStyle w:val="ConsPlusNonformat"/>
        <w:jc w:val="both"/>
      </w:pPr>
      <w:bookmarkStart w:id="9" w:name="P377"/>
      <w:bookmarkEnd w:id="9"/>
      <w:r>
        <w:t xml:space="preserve">                                  Заявка</w:t>
      </w:r>
    </w:p>
    <w:p w:rsidR="00B8673C" w:rsidRDefault="00B8673C" w:rsidP="00DF0EB2">
      <w:pPr>
        <w:pStyle w:val="ConsPlusNonformat"/>
        <w:jc w:val="both"/>
      </w:pPr>
      <w:r>
        <w:t xml:space="preserve">            на определение поставщика (подрядчика, исполнителя)</w:t>
      </w:r>
    </w:p>
    <w:p w:rsidR="00B8673C" w:rsidRDefault="00B8673C" w:rsidP="00DF0EB2">
      <w:pPr>
        <w:pStyle w:val="ConsPlusNonformat"/>
        <w:jc w:val="both"/>
      </w:pPr>
      <w:r>
        <w:t xml:space="preserve">                   способом аукциона в электронной форме</w:t>
      </w:r>
    </w:p>
    <w:p w:rsidR="00B8673C" w:rsidRPr="00137B4D" w:rsidRDefault="00B8673C" w:rsidP="00DF0EB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0"/>
        <w:gridCol w:w="8564"/>
      </w:tblGrid>
      <w:tr w:rsidR="00420CE5" w:rsidRPr="00BF2D15" w:rsidTr="0003783B">
        <w:tc>
          <w:tcPr>
            <w:tcW w:w="570" w:type="dxa"/>
          </w:tcPr>
          <w:p w:rsidR="00420CE5" w:rsidRPr="00BF2D15" w:rsidRDefault="00420CE5" w:rsidP="00DF0EB2">
            <w:pPr>
              <w:pStyle w:val="ConsPlusNormal"/>
            </w:pPr>
            <w:r w:rsidRPr="00BF2D15">
              <w:t>1</w:t>
            </w:r>
          </w:p>
          <w:p w:rsidR="00420CE5" w:rsidRPr="00BF2D15" w:rsidRDefault="00420CE5" w:rsidP="00DF0EB2">
            <w:pPr>
              <w:rPr>
                <w:rFonts w:ascii="Arial" w:hAnsi="Arial" w:cs="Arial"/>
                <w:sz w:val="20"/>
                <w:szCs w:val="20"/>
              </w:rPr>
            </w:pPr>
            <w:r w:rsidRPr="00BF2D15">
              <w:rPr>
                <w:rFonts w:ascii="Arial" w:hAnsi="Arial" w:cs="Arial"/>
                <w:sz w:val="20"/>
                <w:szCs w:val="20"/>
              </w:rPr>
              <w:t>1</w:t>
            </w:r>
          </w:p>
        </w:tc>
        <w:tc>
          <w:tcPr>
            <w:tcW w:w="8564" w:type="dxa"/>
          </w:tcPr>
          <w:p w:rsidR="00420CE5" w:rsidRPr="00BF2D15" w:rsidRDefault="00420CE5" w:rsidP="00DF0EB2">
            <w:pPr>
              <w:pStyle w:val="ConsPlusNormal"/>
              <w:jc w:val="both"/>
            </w:pPr>
            <w:r w:rsidRPr="00BF2D15">
              <w:t xml:space="preserve">Орган, уполномоченный на определение поставщиков (подрядчиков, исполнителей) (Уполномоченный орган) / Уполномоченный орган в качестве </w:t>
            </w:r>
            <w:r w:rsidRPr="00ED28B4">
              <w:t xml:space="preserve">Организатора совместного </w:t>
            </w:r>
            <w:r w:rsidR="00C56299" w:rsidRPr="00ED28B4">
              <w:t>аукциона</w:t>
            </w:r>
          </w:p>
        </w:tc>
      </w:tr>
      <w:tr w:rsidR="00420CE5" w:rsidRPr="00BF2D15" w:rsidTr="0003783B">
        <w:tc>
          <w:tcPr>
            <w:tcW w:w="9134" w:type="dxa"/>
            <w:gridSpan w:val="2"/>
          </w:tcPr>
          <w:p w:rsidR="00420CE5" w:rsidRPr="00BF2D15" w:rsidRDefault="00420CE5" w:rsidP="00DF0EB2">
            <w:pPr>
              <w:pStyle w:val="ConsPlusNormal"/>
            </w:pPr>
          </w:p>
        </w:tc>
      </w:tr>
      <w:tr w:rsidR="00420CE5" w:rsidRPr="00BF2D15" w:rsidTr="0003783B">
        <w:tc>
          <w:tcPr>
            <w:tcW w:w="570" w:type="dxa"/>
          </w:tcPr>
          <w:p w:rsidR="00420CE5" w:rsidRPr="00BF2D15" w:rsidRDefault="00420CE5" w:rsidP="00DF0EB2">
            <w:pPr>
              <w:rPr>
                <w:rFonts w:ascii="Arial" w:hAnsi="Arial" w:cs="Arial"/>
                <w:sz w:val="20"/>
                <w:szCs w:val="20"/>
              </w:rPr>
            </w:pPr>
            <w:r w:rsidRPr="00BF2D15">
              <w:rPr>
                <w:rFonts w:ascii="Arial" w:hAnsi="Arial" w:cs="Arial"/>
                <w:sz w:val="20"/>
                <w:szCs w:val="20"/>
              </w:rPr>
              <w:t>2</w:t>
            </w:r>
          </w:p>
        </w:tc>
        <w:tc>
          <w:tcPr>
            <w:tcW w:w="8564" w:type="dxa"/>
          </w:tcPr>
          <w:p w:rsidR="00420CE5" w:rsidRPr="00BF2D15" w:rsidRDefault="00420CE5" w:rsidP="00DF0EB2">
            <w:pPr>
              <w:pStyle w:val="ConsPlusNormal"/>
              <w:jc w:val="both"/>
            </w:pPr>
            <w:r w:rsidRPr="00BF2D15">
              <w:t>Наименование заказчика, ИНН</w:t>
            </w:r>
          </w:p>
        </w:tc>
      </w:tr>
      <w:tr w:rsidR="00420CE5" w:rsidRPr="00BF2D15" w:rsidTr="0003783B">
        <w:tc>
          <w:tcPr>
            <w:tcW w:w="9134" w:type="dxa"/>
            <w:gridSpan w:val="2"/>
          </w:tcPr>
          <w:p w:rsidR="00420CE5" w:rsidRPr="00BF2D15" w:rsidRDefault="00420CE5" w:rsidP="00DF0EB2">
            <w:pPr>
              <w:pStyle w:val="ConsPlusNormal"/>
              <w:ind w:firstLine="0"/>
              <w:jc w:val="both"/>
              <w:rPr>
                <w:i/>
              </w:rPr>
            </w:pPr>
          </w:p>
        </w:tc>
      </w:tr>
      <w:tr w:rsidR="00420CE5" w:rsidRPr="00BF2D15" w:rsidTr="0003783B">
        <w:tc>
          <w:tcPr>
            <w:tcW w:w="570" w:type="dxa"/>
          </w:tcPr>
          <w:p w:rsidR="00420CE5" w:rsidRPr="00BF2D15" w:rsidRDefault="00420CE5" w:rsidP="00DF0EB2">
            <w:pPr>
              <w:rPr>
                <w:rFonts w:ascii="Arial" w:hAnsi="Arial" w:cs="Arial"/>
                <w:sz w:val="20"/>
                <w:szCs w:val="20"/>
              </w:rPr>
            </w:pPr>
            <w:r w:rsidRPr="00BF2D15">
              <w:rPr>
                <w:rFonts w:ascii="Arial" w:hAnsi="Arial" w:cs="Arial"/>
                <w:sz w:val="20"/>
                <w:szCs w:val="20"/>
              </w:rPr>
              <w:t>3</w:t>
            </w:r>
          </w:p>
        </w:tc>
        <w:tc>
          <w:tcPr>
            <w:tcW w:w="8564" w:type="dxa"/>
          </w:tcPr>
          <w:p w:rsidR="00420CE5" w:rsidRPr="00BF2D15" w:rsidRDefault="00420CE5" w:rsidP="00DF0EB2">
            <w:pPr>
              <w:pStyle w:val="ConsPlusNormal"/>
              <w:jc w:val="both"/>
            </w:pPr>
            <w:r w:rsidRPr="00BF2D15">
              <w:t>Место нахождения, почтовый адрес, адрес электронной почты, номер контактного телефона заказчика, ответственное должностное лицо заказчика</w:t>
            </w:r>
          </w:p>
        </w:tc>
      </w:tr>
      <w:tr w:rsidR="00420CE5" w:rsidRPr="00BF2D15" w:rsidTr="0003783B">
        <w:tc>
          <w:tcPr>
            <w:tcW w:w="9134" w:type="dxa"/>
            <w:gridSpan w:val="2"/>
          </w:tcPr>
          <w:p w:rsidR="00420CE5" w:rsidRDefault="00420CE5" w:rsidP="00DF0EB2">
            <w:pPr>
              <w:pStyle w:val="ConsPlusNormal"/>
              <w:ind w:firstLine="0"/>
              <w:jc w:val="both"/>
            </w:pPr>
            <w:r>
              <w:t>Место нахождения: 16971_, Российская Федерация, Республика Коми, г</w:t>
            </w:r>
            <w:proofErr w:type="gramStart"/>
            <w:r>
              <w:t>.У</w:t>
            </w:r>
            <w:proofErr w:type="gramEnd"/>
            <w:r>
              <w:t>синск, _________________________.</w:t>
            </w:r>
          </w:p>
          <w:p w:rsidR="00420CE5" w:rsidRDefault="00420CE5" w:rsidP="00DF0EB2">
            <w:pPr>
              <w:pStyle w:val="ConsPlusNormal"/>
              <w:ind w:firstLine="0"/>
              <w:jc w:val="both"/>
            </w:pPr>
            <w:r>
              <w:t>Почтовый адрес: 16971_, Российская Федерация, Республика Коми, г</w:t>
            </w:r>
            <w:proofErr w:type="gramStart"/>
            <w:r>
              <w:t>.У</w:t>
            </w:r>
            <w:proofErr w:type="gramEnd"/>
            <w:r>
              <w:t>синск, ________________________.</w:t>
            </w:r>
          </w:p>
          <w:p w:rsidR="00420CE5" w:rsidRDefault="00420CE5" w:rsidP="00DF0EB2">
            <w:pPr>
              <w:pStyle w:val="ConsPlusNormal"/>
              <w:ind w:firstLine="0"/>
              <w:jc w:val="both"/>
            </w:pPr>
            <w:r>
              <w:t>Адрес электронной почты: __________________.</w:t>
            </w:r>
          </w:p>
          <w:p w:rsidR="00420CE5" w:rsidRDefault="00420CE5" w:rsidP="00DF0EB2">
            <w:pPr>
              <w:pStyle w:val="ConsPlusNormal"/>
              <w:ind w:firstLine="0"/>
              <w:jc w:val="both"/>
            </w:pPr>
            <w:r>
              <w:t>Номер контактного телефона: (82144) ___________.</w:t>
            </w:r>
          </w:p>
          <w:p w:rsidR="00420CE5" w:rsidRDefault="00420CE5" w:rsidP="00DF0EB2">
            <w:pPr>
              <w:pStyle w:val="ConsPlusNormal"/>
              <w:ind w:firstLine="0"/>
              <w:jc w:val="both"/>
            </w:pPr>
            <w:r>
              <w:t>Ответственное должностное лицо</w:t>
            </w:r>
            <w:r w:rsidR="009217EC">
              <w:t xml:space="preserve"> заказчика</w:t>
            </w:r>
            <w:r>
              <w:t>: ________________________________.</w:t>
            </w:r>
          </w:p>
          <w:p w:rsidR="00420CE5" w:rsidRPr="00BF2D15" w:rsidRDefault="00420CE5" w:rsidP="00DF0EB2">
            <w:pPr>
              <w:pStyle w:val="ConsPlusNormal"/>
              <w:ind w:firstLine="0"/>
            </w:pPr>
            <w:r>
              <w:t xml:space="preserve">Время обращения: понедельник - четверг с __ до __ часов, пятница с __ до __ часов, перерыв </w:t>
            </w:r>
            <w:proofErr w:type="gramStart"/>
            <w:r>
              <w:t>с</w:t>
            </w:r>
            <w:proofErr w:type="gramEnd"/>
            <w:r>
              <w:t xml:space="preserve"> __ до __ часов</w:t>
            </w:r>
          </w:p>
        </w:tc>
      </w:tr>
      <w:tr w:rsidR="00420CE5" w:rsidRPr="00BF2D15" w:rsidTr="0003783B">
        <w:tc>
          <w:tcPr>
            <w:tcW w:w="570" w:type="dxa"/>
          </w:tcPr>
          <w:p w:rsidR="00420CE5" w:rsidRPr="00BF2D15" w:rsidRDefault="00420CE5" w:rsidP="00DF0EB2">
            <w:pPr>
              <w:rPr>
                <w:rFonts w:ascii="Arial" w:hAnsi="Arial" w:cs="Arial"/>
                <w:sz w:val="20"/>
                <w:szCs w:val="20"/>
              </w:rPr>
            </w:pPr>
            <w:r w:rsidRPr="00BF2D15">
              <w:rPr>
                <w:rFonts w:ascii="Arial" w:hAnsi="Arial" w:cs="Arial"/>
                <w:sz w:val="20"/>
                <w:szCs w:val="20"/>
              </w:rPr>
              <w:t>4</w:t>
            </w:r>
          </w:p>
        </w:tc>
        <w:tc>
          <w:tcPr>
            <w:tcW w:w="8564" w:type="dxa"/>
          </w:tcPr>
          <w:p w:rsidR="00420CE5" w:rsidRPr="00BF2D15" w:rsidRDefault="00420CE5" w:rsidP="00DF0EB2">
            <w:pPr>
              <w:pStyle w:val="ConsPlusNormal"/>
              <w:jc w:val="both"/>
            </w:pPr>
            <w:r w:rsidRPr="004C4FCB">
              <w:t xml:space="preserve">Информация о контрактной службе, контрактном управляющем, </w:t>
            </w:r>
            <w:proofErr w:type="gramStart"/>
            <w:r w:rsidRPr="004C4FCB">
              <w:t>ответственных</w:t>
            </w:r>
            <w:proofErr w:type="gramEnd"/>
            <w:r w:rsidRPr="004C4FCB">
              <w:t xml:space="preserve"> за заключение контракта</w:t>
            </w:r>
          </w:p>
        </w:tc>
      </w:tr>
      <w:tr w:rsidR="00420CE5" w:rsidRPr="00BF2D15" w:rsidTr="0003783B">
        <w:tc>
          <w:tcPr>
            <w:tcW w:w="9134" w:type="dxa"/>
            <w:gridSpan w:val="2"/>
          </w:tcPr>
          <w:p w:rsidR="00420CE5" w:rsidRDefault="00420CE5" w:rsidP="00DF0EB2">
            <w:pPr>
              <w:pStyle w:val="ConsPlusNormal"/>
              <w:ind w:firstLine="0"/>
              <w:jc w:val="both"/>
            </w:pPr>
            <w:r>
              <w:t>Ответственное лицо за заключение контракта (и/или Контактное лицо):</w:t>
            </w:r>
          </w:p>
          <w:p w:rsidR="00420CE5" w:rsidRDefault="00420CE5" w:rsidP="00DF0EB2">
            <w:pPr>
              <w:pStyle w:val="ConsPlusNormal"/>
              <w:ind w:firstLine="0"/>
              <w:jc w:val="both"/>
            </w:pPr>
            <w:r>
              <w:t>Адрес электронной почты: __________________.</w:t>
            </w:r>
          </w:p>
          <w:p w:rsidR="00420CE5" w:rsidRPr="00BF2D15" w:rsidRDefault="00420CE5" w:rsidP="00DF0EB2">
            <w:pPr>
              <w:pStyle w:val="ConsPlusNormal"/>
              <w:ind w:firstLine="0"/>
              <w:jc w:val="both"/>
            </w:pPr>
            <w:r>
              <w:t>Номер контактного телефона: (82144) ___________.</w:t>
            </w:r>
          </w:p>
        </w:tc>
      </w:tr>
      <w:tr w:rsidR="00420CE5" w:rsidRPr="00BF2D15" w:rsidTr="0003783B">
        <w:tc>
          <w:tcPr>
            <w:tcW w:w="570" w:type="dxa"/>
          </w:tcPr>
          <w:p w:rsidR="00420CE5" w:rsidRPr="00BF2D15" w:rsidRDefault="00420CE5" w:rsidP="00DF0EB2">
            <w:pPr>
              <w:rPr>
                <w:rFonts w:ascii="Arial" w:hAnsi="Arial" w:cs="Arial"/>
                <w:sz w:val="20"/>
                <w:szCs w:val="20"/>
              </w:rPr>
            </w:pPr>
            <w:r>
              <w:rPr>
                <w:rFonts w:ascii="Arial" w:hAnsi="Arial" w:cs="Arial"/>
                <w:sz w:val="20"/>
                <w:szCs w:val="20"/>
              </w:rPr>
              <w:t>5</w:t>
            </w:r>
          </w:p>
        </w:tc>
        <w:tc>
          <w:tcPr>
            <w:tcW w:w="8564" w:type="dxa"/>
          </w:tcPr>
          <w:p w:rsidR="00420CE5" w:rsidRPr="00BF2D15" w:rsidRDefault="00420CE5" w:rsidP="00DF0EB2">
            <w:pPr>
              <w:pStyle w:val="ConsPlusNormal"/>
              <w:jc w:val="both"/>
            </w:pPr>
            <w:r w:rsidRPr="00BF2D15">
              <w:t>Наименование объекта закупки</w:t>
            </w:r>
            <w:r>
              <w:t>, и</w:t>
            </w:r>
            <w:r w:rsidRPr="00BF2D15">
              <w:t>дентификационный код закупк</w:t>
            </w:r>
            <w:r>
              <w:t>и</w:t>
            </w:r>
          </w:p>
        </w:tc>
      </w:tr>
      <w:tr w:rsidR="00420CE5" w:rsidRPr="00BF2D15" w:rsidTr="0003783B">
        <w:tc>
          <w:tcPr>
            <w:tcW w:w="9134" w:type="dxa"/>
            <w:gridSpan w:val="2"/>
          </w:tcPr>
          <w:p w:rsidR="00420CE5" w:rsidRDefault="00420CE5" w:rsidP="00DF0EB2">
            <w:pPr>
              <w:pStyle w:val="ConsPlusNormal"/>
              <w:ind w:firstLine="0"/>
            </w:pPr>
            <w:r>
              <w:t>Наименование объекта закупки: ________________________.</w:t>
            </w:r>
          </w:p>
          <w:p w:rsidR="00420CE5" w:rsidRPr="00BF2D15" w:rsidRDefault="00420CE5" w:rsidP="00DF0EB2">
            <w:pPr>
              <w:pStyle w:val="ConsPlusNormal"/>
              <w:ind w:firstLine="0"/>
            </w:pPr>
            <w:r>
              <w:t>Идентификационный код закупки: ________________________.</w:t>
            </w:r>
          </w:p>
        </w:tc>
      </w:tr>
      <w:tr w:rsidR="00420CE5" w:rsidRPr="00BF2D15" w:rsidTr="0003783B">
        <w:tc>
          <w:tcPr>
            <w:tcW w:w="570" w:type="dxa"/>
          </w:tcPr>
          <w:p w:rsidR="00420CE5" w:rsidRPr="00BF2D15" w:rsidRDefault="00420CE5" w:rsidP="00DF0EB2">
            <w:pPr>
              <w:rPr>
                <w:rFonts w:ascii="Arial" w:hAnsi="Arial" w:cs="Arial"/>
                <w:sz w:val="20"/>
                <w:szCs w:val="20"/>
              </w:rPr>
            </w:pPr>
            <w:r>
              <w:rPr>
                <w:rFonts w:ascii="Arial" w:hAnsi="Arial" w:cs="Arial"/>
                <w:sz w:val="20"/>
                <w:szCs w:val="20"/>
              </w:rPr>
              <w:t>6</w:t>
            </w:r>
          </w:p>
        </w:tc>
        <w:tc>
          <w:tcPr>
            <w:tcW w:w="8564" w:type="dxa"/>
          </w:tcPr>
          <w:p w:rsidR="00420CE5" w:rsidRPr="00BF2D15" w:rsidRDefault="00420CE5" w:rsidP="00DF0EB2">
            <w:pPr>
              <w:pStyle w:val="ConsPlusNormal"/>
              <w:ind w:right="-62"/>
              <w:jc w:val="both"/>
            </w:pPr>
            <w:r>
              <w:t>И</w:t>
            </w:r>
            <w:r w:rsidRPr="001F735C">
              <w:t xml:space="preserve">нформация о наличии закупки в плане-графике закупок, содержащем отметку федерального органа исполнительной власти, осуществляющего правоприменительные функции по казначейскому обслуживанию исполнения бюджетов бюджетной системы Российской Федерации, о соответствии контролируемой информации, включенной в объект контроля согласно части 5 статьи </w:t>
            </w:r>
            <w:r w:rsidRPr="00C645EB">
              <w:t xml:space="preserve">99 Закона </w:t>
            </w:r>
            <w:r w:rsidR="00C645EB" w:rsidRPr="00C645EB">
              <w:t>о контрактной системе</w:t>
            </w:r>
          </w:p>
        </w:tc>
      </w:tr>
      <w:tr w:rsidR="00420CE5" w:rsidRPr="00BF2D15" w:rsidTr="0003783B">
        <w:tc>
          <w:tcPr>
            <w:tcW w:w="9134" w:type="dxa"/>
            <w:gridSpan w:val="2"/>
          </w:tcPr>
          <w:p w:rsidR="00420CE5" w:rsidRPr="00BF2D15" w:rsidRDefault="00420CE5" w:rsidP="00DF0EB2">
            <w:pPr>
              <w:pStyle w:val="ConsPlusNormal"/>
              <w:jc w:val="both"/>
            </w:pPr>
          </w:p>
        </w:tc>
      </w:tr>
      <w:tr w:rsidR="00420CE5" w:rsidRPr="00BF2D15" w:rsidTr="0003783B">
        <w:tc>
          <w:tcPr>
            <w:tcW w:w="570" w:type="dxa"/>
          </w:tcPr>
          <w:p w:rsidR="00420CE5" w:rsidRPr="00BF2D15" w:rsidRDefault="00420CE5" w:rsidP="00DF0EB2">
            <w:pPr>
              <w:rPr>
                <w:rFonts w:ascii="Arial" w:hAnsi="Arial" w:cs="Arial"/>
                <w:sz w:val="20"/>
                <w:szCs w:val="20"/>
              </w:rPr>
            </w:pPr>
            <w:r w:rsidRPr="00BF2D15">
              <w:rPr>
                <w:rFonts w:ascii="Arial" w:hAnsi="Arial" w:cs="Arial"/>
                <w:sz w:val="20"/>
                <w:szCs w:val="20"/>
              </w:rPr>
              <w:lastRenderedPageBreak/>
              <w:t>7</w:t>
            </w:r>
          </w:p>
        </w:tc>
        <w:tc>
          <w:tcPr>
            <w:tcW w:w="8564" w:type="dxa"/>
          </w:tcPr>
          <w:p w:rsidR="00420CE5" w:rsidRPr="00BF2D15" w:rsidRDefault="00420CE5" w:rsidP="00DF0EB2">
            <w:pPr>
              <w:pStyle w:val="ConsPlusNormal"/>
              <w:jc w:val="both"/>
            </w:pPr>
            <w:r w:rsidRPr="00BF2D15">
              <w:t>Адрес электронной площадки в информационно-телекоммуникационной сети "Интернет"</w:t>
            </w:r>
          </w:p>
        </w:tc>
      </w:tr>
      <w:tr w:rsidR="00420CE5" w:rsidRPr="00BF2D15" w:rsidTr="0003783B">
        <w:tc>
          <w:tcPr>
            <w:tcW w:w="9134" w:type="dxa"/>
            <w:gridSpan w:val="2"/>
          </w:tcPr>
          <w:p w:rsidR="00420CE5" w:rsidRPr="00BF2D15" w:rsidRDefault="00420CE5" w:rsidP="00DF0EB2">
            <w:pPr>
              <w:pStyle w:val="ConsPlusNormal"/>
            </w:pPr>
          </w:p>
        </w:tc>
      </w:tr>
      <w:tr w:rsidR="00420CE5" w:rsidRPr="00BF2D15" w:rsidTr="0003783B">
        <w:tc>
          <w:tcPr>
            <w:tcW w:w="570" w:type="dxa"/>
          </w:tcPr>
          <w:p w:rsidR="00420CE5" w:rsidRPr="00BF2D15" w:rsidRDefault="00420CE5" w:rsidP="00DF0EB2">
            <w:pPr>
              <w:rPr>
                <w:rFonts w:ascii="Arial" w:hAnsi="Arial" w:cs="Arial"/>
                <w:sz w:val="20"/>
                <w:szCs w:val="20"/>
              </w:rPr>
            </w:pPr>
            <w:r w:rsidRPr="00BF2D15">
              <w:rPr>
                <w:rFonts w:ascii="Arial" w:hAnsi="Arial" w:cs="Arial"/>
                <w:sz w:val="20"/>
                <w:szCs w:val="20"/>
              </w:rPr>
              <w:t>8</w:t>
            </w:r>
          </w:p>
        </w:tc>
        <w:tc>
          <w:tcPr>
            <w:tcW w:w="8564" w:type="dxa"/>
          </w:tcPr>
          <w:p w:rsidR="00420CE5" w:rsidRPr="00BF2D15" w:rsidRDefault="00420CE5" w:rsidP="00DF0EB2">
            <w:pPr>
              <w:pStyle w:val="ConsPlusNormal"/>
              <w:jc w:val="both"/>
            </w:pPr>
            <w:r w:rsidRPr="00BF2D15">
              <w:t>Информация о количестве (объеме), единице измерения (при наличии) и месте поставки товара (выполнения работы или оказания услуги)</w:t>
            </w:r>
          </w:p>
        </w:tc>
      </w:tr>
      <w:tr w:rsidR="00420CE5" w:rsidRPr="00BF2D15" w:rsidTr="0003783B">
        <w:tc>
          <w:tcPr>
            <w:tcW w:w="9134" w:type="dxa"/>
            <w:gridSpan w:val="2"/>
          </w:tcPr>
          <w:p w:rsidR="00420CE5" w:rsidRPr="00BF2D15" w:rsidRDefault="00420CE5" w:rsidP="00DF0EB2">
            <w:pPr>
              <w:pStyle w:val="ConsPlusNormal"/>
              <w:jc w:val="both"/>
            </w:pPr>
          </w:p>
        </w:tc>
      </w:tr>
      <w:tr w:rsidR="00420CE5" w:rsidRPr="00BF2D15" w:rsidTr="0003783B">
        <w:tc>
          <w:tcPr>
            <w:tcW w:w="570" w:type="dxa"/>
          </w:tcPr>
          <w:p w:rsidR="00420CE5" w:rsidRPr="00BF2D15" w:rsidRDefault="00420CE5" w:rsidP="00DF0EB2">
            <w:pPr>
              <w:rPr>
                <w:rFonts w:ascii="Arial" w:hAnsi="Arial" w:cs="Arial"/>
                <w:sz w:val="20"/>
                <w:szCs w:val="20"/>
              </w:rPr>
            </w:pPr>
            <w:r w:rsidRPr="00BF2D15">
              <w:rPr>
                <w:rFonts w:ascii="Arial" w:hAnsi="Arial" w:cs="Arial"/>
                <w:sz w:val="20"/>
                <w:szCs w:val="20"/>
              </w:rPr>
              <w:t>9</w:t>
            </w:r>
          </w:p>
        </w:tc>
        <w:tc>
          <w:tcPr>
            <w:tcW w:w="8564" w:type="dxa"/>
          </w:tcPr>
          <w:p w:rsidR="00420CE5" w:rsidRPr="00BF2D15" w:rsidRDefault="00420CE5" w:rsidP="00DF0EB2">
            <w:pPr>
              <w:pStyle w:val="ConsPlusNormal"/>
              <w:jc w:val="both"/>
            </w:pPr>
            <w:r w:rsidRPr="00BF2D15">
              <w:t>Срок исполнения контракта (отдельных этапов исполнения контракта, если проектом контракта предусмотрены такие этапы)</w:t>
            </w:r>
          </w:p>
        </w:tc>
      </w:tr>
      <w:tr w:rsidR="00420CE5" w:rsidRPr="00BF2D15" w:rsidTr="0003783B">
        <w:tc>
          <w:tcPr>
            <w:tcW w:w="9134" w:type="dxa"/>
            <w:gridSpan w:val="2"/>
          </w:tcPr>
          <w:p w:rsidR="00420CE5" w:rsidRPr="00BF2D15" w:rsidRDefault="00420CE5" w:rsidP="00DF0EB2">
            <w:pPr>
              <w:pStyle w:val="ConsPlusNormal"/>
              <w:jc w:val="both"/>
            </w:pPr>
          </w:p>
        </w:tc>
      </w:tr>
      <w:tr w:rsidR="00420CE5" w:rsidRPr="00BF2D15" w:rsidTr="0003783B">
        <w:tc>
          <w:tcPr>
            <w:tcW w:w="570" w:type="dxa"/>
          </w:tcPr>
          <w:p w:rsidR="00420CE5" w:rsidRPr="00BF2D15" w:rsidRDefault="00420CE5" w:rsidP="00DF0EB2">
            <w:pPr>
              <w:rPr>
                <w:rFonts w:ascii="Arial" w:hAnsi="Arial" w:cs="Arial"/>
                <w:sz w:val="20"/>
                <w:szCs w:val="20"/>
              </w:rPr>
            </w:pPr>
            <w:r w:rsidRPr="00BF2D15">
              <w:rPr>
                <w:rFonts w:ascii="Arial" w:hAnsi="Arial" w:cs="Arial"/>
                <w:sz w:val="20"/>
                <w:szCs w:val="20"/>
              </w:rPr>
              <w:t>10</w:t>
            </w:r>
          </w:p>
        </w:tc>
        <w:tc>
          <w:tcPr>
            <w:tcW w:w="8564" w:type="dxa"/>
          </w:tcPr>
          <w:p w:rsidR="00420CE5" w:rsidRPr="00BF2D15" w:rsidRDefault="00420CE5" w:rsidP="00DF0EB2">
            <w:pPr>
              <w:pStyle w:val="ConsPlusNormal"/>
              <w:jc w:val="both"/>
            </w:pPr>
            <w:r w:rsidRPr="00BF2D15">
              <w:t>Начальная (максимальная) цена контракта (цена отдельных этапов исполнения контракта).</w:t>
            </w:r>
          </w:p>
          <w:p w:rsidR="00420CE5" w:rsidRPr="00BF2D15" w:rsidRDefault="00420CE5" w:rsidP="00DF0EB2">
            <w:pPr>
              <w:pStyle w:val="ConsPlusNormal"/>
              <w:jc w:val="both"/>
            </w:pPr>
            <w:r w:rsidRPr="00BF2D15">
              <w:t xml:space="preserve">Ориентировочное значение цены контракта либо формула цены и максимальное значение цены контракта (в случаях, установленных Правительством Российской Федерации в соответствии с частью 2 статьи 34 </w:t>
            </w:r>
            <w:r w:rsidR="00C645EB" w:rsidRPr="00C645EB">
              <w:t>Закона о контрактной системе</w:t>
            </w:r>
            <w:r w:rsidRPr="00BF2D15">
              <w:t>).</w:t>
            </w:r>
          </w:p>
          <w:p w:rsidR="00420CE5" w:rsidRPr="00BF2D15" w:rsidRDefault="00420CE5" w:rsidP="00DF0EB2">
            <w:pPr>
              <w:pStyle w:val="ConsPlusNormal"/>
              <w:jc w:val="both"/>
            </w:pPr>
            <w:r w:rsidRPr="00BF2D15">
              <w:t>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w:t>
            </w:r>
          </w:p>
        </w:tc>
      </w:tr>
      <w:tr w:rsidR="00420CE5" w:rsidRPr="00BF2D15" w:rsidTr="0003783B">
        <w:tc>
          <w:tcPr>
            <w:tcW w:w="9134" w:type="dxa"/>
            <w:gridSpan w:val="2"/>
          </w:tcPr>
          <w:p w:rsidR="00420CE5" w:rsidRPr="00BF2D15" w:rsidRDefault="00420CE5" w:rsidP="00DF0EB2">
            <w:pPr>
              <w:pStyle w:val="ConsPlusNormal"/>
              <w:jc w:val="both"/>
            </w:pPr>
          </w:p>
        </w:tc>
      </w:tr>
      <w:tr w:rsidR="00420CE5" w:rsidRPr="00BF2D15" w:rsidTr="0003783B">
        <w:tc>
          <w:tcPr>
            <w:tcW w:w="570" w:type="dxa"/>
          </w:tcPr>
          <w:p w:rsidR="00420CE5" w:rsidRPr="00BF2D15" w:rsidRDefault="00420CE5" w:rsidP="00DF0EB2">
            <w:pPr>
              <w:rPr>
                <w:rFonts w:ascii="Arial" w:hAnsi="Arial" w:cs="Arial"/>
                <w:sz w:val="20"/>
                <w:szCs w:val="20"/>
              </w:rPr>
            </w:pPr>
            <w:r w:rsidRPr="00BF2D15">
              <w:rPr>
                <w:rFonts w:ascii="Arial" w:hAnsi="Arial" w:cs="Arial"/>
                <w:sz w:val="20"/>
                <w:szCs w:val="20"/>
              </w:rPr>
              <w:t>11</w:t>
            </w:r>
          </w:p>
        </w:tc>
        <w:tc>
          <w:tcPr>
            <w:tcW w:w="8564" w:type="dxa"/>
          </w:tcPr>
          <w:p w:rsidR="00420CE5" w:rsidRPr="00E00A58" w:rsidRDefault="00420CE5" w:rsidP="00DF0EB2">
            <w:pPr>
              <w:pStyle w:val="ConsPlusNormal"/>
              <w:jc w:val="both"/>
            </w:pPr>
            <w:r w:rsidRPr="00BF2D15">
              <w:t>Источник финансирования</w:t>
            </w:r>
          </w:p>
        </w:tc>
      </w:tr>
      <w:tr w:rsidR="00420CE5" w:rsidRPr="00BF2D15" w:rsidTr="0003783B">
        <w:tc>
          <w:tcPr>
            <w:tcW w:w="9134" w:type="dxa"/>
            <w:gridSpan w:val="2"/>
          </w:tcPr>
          <w:p w:rsidR="00420CE5" w:rsidRPr="00D55A64" w:rsidRDefault="00420CE5" w:rsidP="00DF0EB2">
            <w:pPr>
              <w:pStyle w:val="ConsPlusNormal"/>
              <w:jc w:val="both"/>
            </w:pPr>
          </w:p>
        </w:tc>
      </w:tr>
      <w:tr w:rsidR="00420CE5" w:rsidRPr="00BF2D15" w:rsidTr="0003783B">
        <w:tc>
          <w:tcPr>
            <w:tcW w:w="570" w:type="dxa"/>
          </w:tcPr>
          <w:p w:rsidR="00420CE5" w:rsidRPr="00BF2D15" w:rsidRDefault="00420CE5" w:rsidP="00DF0EB2">
            <w:pPr>
              <w:rPr>
                <w:rFonts w:ascii="Arial" w:hAnsi="Arial" w:cs="Arial"/>
                <w:sz w:val="20"/>
                <w:szCs w:val="20"/>
              </w:rPr>
            </w:pPr>
            <w:r w:rsidRPr="00BF2D15">
              <w:rPr>
                <w:rFonts w:ascii="Arial" w:hAnsi="Arial" w:cs="Arial"/>
                <w:sz w:val="20"/>
                <w:szCs w:val="20"/>
              </w:rPr>
              <w:t>12</w:t>
            </w:r>
          </w:p>
        </w:tc>
        <w:tc>
          <w:tcPr>
            <w:tcW w:w="8564" w:type="dxa"/>
          </w:tcPr>
          <w:p w:rsidR="00420CE5" w:rsidRPr="00BF2D15" w:rsidRDefault="00420CE5" w:rsidP="00DF0EB2">
            <w:pPr>
              <w:pStyle w:val="ConsPlusNormal"/>
              <w:jc w:val="both"/>
            </w:pPr>
            <w:r w:rsidRPr="00BF2D15">
              <w:t>Наименование валюты</w:t>
            </w:r>
          </w:p>
        </w:tc>
      </w:tr>
      <w:tr w:rsidR="00420CE5" w:rsidRPr="00BF2D15" w:rsidTr="0003783B">
        <w:tc>
          <w:tcPr>
            <w:tcW w:w="9134" w:type="dxa"/>
            <w:gridSpan w:val="2"/>
          </w:tcPr>
          <w:p w:rsidR="00420CE5" w:rsidRPr="00BF2D15" w:rsidRDefault="00420CE5" w:rsidP="00DF0EB2">
            <w:pPr>
              <w:pStyle w:val="ConsPlusNormal"/>
              <w:jc w:val="both"/>
            </w:pPr>
          </w:p>
        </w:tc>
      </w:tr>
      <w:tr w:rsidR="00420CE5" w:rsidRPr="00BF2D15" w:rsidTr="0003783B">
        <w:tc>
          <w:tcPr>
            <w:tcW w:w="570" w:type="dxa"/>
          </w:tcPr>
          <w:p w:rsidR="00420CE5" w:rsidRPr="00BF2D15" w:rsidRDefault="00420CE5" w:rsidP="00DF0EB2">
            <w:pPr>
              <w:rPr>
                <w:rFonts w:ascii="Arial" w:hAnsi="Arial" w:cs="Arial"/>
                <w:sz w:val="20"/>
                <w:szCs w:val="20"/>
              </w:rPr>
            </w:pPr>
            <w:r w:rsidRPr="00BF2D15">
              <w:rPr>
                <w:rFonts w:ascii="Arial" w:hAnsi="Arial" w:cs="Arial"/>
                <w:sz w:val="20"/>
                <w:szCs w:val="20"/>
              </w:rPr>
              <w:t>13</w:t>
            </w:r>
          </w:p>
        </w:tc>
        <w:tc>
          <w:tcPr>
            <w:tcW w:w="8564" w:type="dxa"/>
          </w:tcPr>
          <w:p w:rsidR="00420CE5" w:rsidRPr="00BF2D15" w:rsidRDefault="00420CE5" w:rsidP="00DF0EB2">
            <w:pPr>
              <w:pStyle w:val="ConsPlusNormal"/>
              <w:jc w:val="both"/>
            </w:pPr>
            <w:r w:rsidRPr="00BF2D15">
              <w:t>Размер аванса (если предусмотрена выплата аванса)</w:t>
            </w:r>
          </w:p>
        </w:tc>
      </w:tr>
      <w:tr w:rsidR="00420CE5" w:rsidRPr="00BF2D15" w:rsidTr="0003783B">
        <w:tc>
          <w:tcPr>
            <w:tcW w:w="9134" w:type="dxa"/>
            <w:gridSpan w:val="2"/>
          </w:tcPr>
          <w:p w:rsidR="00420CE5" w:rsidRPr="00BF2D15" w:rsidRDefault="00420CE5" w:rsidP="00DF0EB2">
            <w:pPr>
              <w:widowControl w:val="0"/>
              <w:jc w:val="both"/>
              <w:rPr>
                <w:rFonts w:ascii="Arial" w:hAnsi="Arial" w:cs="Arial"/>
                <w:sz w:val="20"/>
                <w:szCs w:val="20"/>
              </w:rPr>
            </w:pPr>
          </w:p>
        </w:tc>
      </w:tr>
      <w:tr w:rsidR="00420CE5" w:rsidRPr="00BF2D15" w:rsidTr="0003783B">
        <w:tc>
          <w:tcPr>
            <w:tcW w:w="570" w:type="dxa"/>
          </w:tcPr>
          <w:p w:rsidR="00420CE5" w:rsidRPr="00BF2D15" w:rsidRDefault="00420CE5" w:rsidP="00DF0EB2">
            <w:pPr>
              <w:rPr>
                <w:rFonts w:ascii="Arial" w:hAnsi="Arial" w:cs="Arial"/>
                <w:sz w:val="20"/>
                <w:szCs w:val="20"/>
              </w:rPr>
            </w:pPr>
            <w:r w:rsidRPr="00BF2D15">
              <w:rPr>
                <w:rFonts w:ascii="Arial" w:hAnsi="Arial" w:cs="Arial"/>
                <w:sz w:val="20"/>
                <w:szCs w:val="20"/>
              </w:rPr>
              <w:t>14</w:t>
            </w:r>
          </w:p>
        </w:tc>
        <w:tc>
          <w:tcPr>
            <w:tcW w:w="8564" w:type="dxa"/>
          </w:tcPr>
          <w:p w:rsidR="00420CE5" w:rsidRPr="00BF2D15" w:rsidRDefault="00420CE5" w:rsidP="00DF0EB2">
            <w:pPr>
              <w:pStyle w:val="ConsPlusNormal"/>
              <w:jc w:val="both"/>
            </w:pPr>
            <w:r w:rsidRPr="00BF2D15">
              <w:t xml:space="preserve">Требования, предъявляемые к участникам закупки в соответствии с пунктом 1 части 1 статьи 31 </w:t>
            </w:r>
            <w:r w:rsidR="00C645EB" w:rsidRPr="00C645EB">
              <w:t>Закона о контрактной системе</w:t>
            </w:r>
          </w:p>
        </w:tc>
      </w:tr>
      <w:tr w:rsidR="00420CE5" w:rsidRPr="00BF2D15" w:rsidTr="0003783B">
        <w:tc>
          <w:tcPr>
            <w:tcW w:w="9134" w:type="dxa"/>
            <w:gridSpan w:val="2"/>
          </w:tcPr>
          <w:p w:rsidR="00420CE5" w:rsidRPr="00BF2D15" w:rsidRDefault="00420CE5" w:rsidP="00DF0EB2">
            <w:pPr>
              <w:pStyle w:val="ConsPlusNormal"/>
            </w:pPr>
          </w:p>
        </w:tc>
      </w:tr>
      <w:tr w:rsidR="00420CE5" w:rsidRPr="00BF2D15" w:rsidTr="0003783B">
        <w:tc>
          <w:tcPr>
            <w:tcW w:w="570" w:type="dxa"/>
          </w:tcPr>
          <w:p w:rsidR="00420CE5" w:rsidRPr="00BF2D15" w:rsidRDefault="00420CE5" w:rsidP="00DF0EB2">
            <w:pPr>
              <w:rPr>
                <w:rFonts w:ascii="Arial" w:hAnsi="Arial" w:cs="Arial"/>
                <w:sz w:val="20"/>
                <w:szCs w:val="20"/>
              </w:rPr>
            </w:pPr>
            <w:r w:rsidRPr="00BF2D15">
              <w:rPr>
                <w:rFonts w:ascii="Arial" w:hAnsi="Arial" w:cs="Arial"/>
                <w:sz w:val="20"/>
                <w:szCs w:val="20"/>
              </w:rPr>
              <w:t>15</w:t>
            </w:r>
          </w:p>
        </w:tc>
        <w:tc>
          <w:tcPr>
            <w:tcW w:w="8564" w:type="dxa"/>
          </w:tcPr>
          <w:p w:rsidR="00420CE5" w:rsidRPr="00BF2D15" w:rsidRDefault="00420CE5" w:rsidP="00DF0EB2">
            <w:pPr>
              <w:pStyle w:val="ConsPlusNormal"/>
              <w:jc w:val="both"/>
            </w:pPr>
            <w:r w:rsidRPr="00BF2D15">
              <w:t xml:space="preserve">Требования, предъявляемые к участникам закупки в соответствии с частями 2 и 2.1 (при наличии таких требований) статьи 31 </w:t>
            </w:r>
            <w:r w:rsidR="00C645EB" w:rsidRPr="00C645EB">
              <w:t>Закона о контрактной системе</w:t>
            </w:r>
          </w:p>
        </w:tc>
      </w:tr>
      <w:tr w:rsidR="00420CE5" w:rsidRPr="00BF2D15" w:rsidTr="0003783B">
        <w:tc>
          <w:tcPr>
            <w:tcW w:w="9134" w:type="dxa"/>
            <w:gridSpan w:val="2"/>
          </w:tcPr>
          <w:p w:rsidR="00420CE5" w:rsidRPr="00BF2D15" w:rsidRDefault="00420CE5" w:rsidP="00DF0EB2">
            <w:pPr>
              <w:pStyle w:val="ConsPlusNormal"/>
              <w:jc w:val="both"/>
            </w:pPr>
          </w:p>
        </w:tc>
      </w:tr>
      <w:tr w:rsidR="00420CE5" w:rsidRPr="00BF2D15" w:rsidTr="0003783B">
        <w:tc>
          <w:tcPr>
            <w:tcW w:w="570" w:type="dxa"/>
          </w:tcPr>
          <w:p w:rsidR="00420CE5" w:rsidRPr="00BF2D15" w:rsidRDefault="00420CE5" w:rsidP="00DF0EB2">
            <w:pPr>
              <w:rPr>
                <w:rFonts w:ascii="Arial" w:hAnsi="Arial" w:cs="Arial"/>
                <w:sz w:val="20"/>
                <w:szCs w:val="20"/>
              </w:rPr>
            </w:pPr>
            <w:r w:rsidRPr="00BF2D15">
              <w:rPr>
                <w:rFonts w:ascii="Arial" w:hAnsi="Arial" w:cs="Arial"/>
                <w:sz w:val="20"/>
                <w:szCs w:val="20"/>
              </w:rPr>
              <w:t>16</w:t>
            </w:r>
          </w:p>
        </w:tc>
        <w:tc>
          <w:tcPr>
            <w:tcW w:w="8564" w:type="dxa"/>
          </w:tcPr>
          <w:p w:rsidR="00420CE5" w:rsidRPr="00BF2D15" w:rsidRDefault="00420CE5" w:rsidP="00DF0EB2">
            <w:pPr>
              <w:pStyle w:val="ConsPlusNormal"/>
              <w:jc w:val="both"/>
            </w:pPr>
            <w:r w:rsidRPr="00BF2D15">
              <w:t xml:space="preserve">Требование, предъявляемое к участникам закупки в соответствии с частью 1.1 статьи 31 </w:t>
            </w:r>
            <w:r w:rsidR="00C645EB" w:rsidRPr="00C645EB">
              <w:t>Закона о контрактной системе</w:t>
            </w:r>
          </w:p>
        </w:tc>
      </w:tr>
      <w:tr w:rsidR="00420CE5" w:rsidRPr="00BF2D15" w:rsidTr="0003783B">
        <w:tc>
          <w:tcPr>
            <w:tcW w:w="9134" w:type="dxa"/>
            <w:gridSpan w:val="2"/>
          </w:tcPr>
          <w:p w:rsidR="00420CE5" w:rsidRPr="00BF2D15" w:rsidRDefault="00420CE5" w:rsidP="00DF0EB2">
            <w:pPr>
              <w:pStyle w:val="ConsPlusNormal"/>
              <w:jc w:val="both"/>
            </w:pPr>
          </w:p>
        </w:tc>
      </w:tr>
      <w:tr w:rsidR="00420CE5" w:rsidRPr="00BF2D15" w:rsidTr="0003783B">
        <w:tc>
          <w:tcPr>
            <w:tcW w:w="570" w:type="dxa"/>
          </w:tcPr>
          <w:p w:rsidR="00420CE5" w:rsidRPr="00BF2D15" w:rsidRDefault="00420CE5" w:rsidP="00DF0EB2">
            <w:pPr>
              <w:rPr>
                <w:rFonts w:ascii="Arial" w:hAnsi="Arial" w:cs="Arial"/>
                <w:sz w:val="20"/>
                <w:szCs w:val="20"/>
              </w:rPr>
            </w:pPr>
            <w:r w:rsidRPr="00BF2D15">
              <w:rPr>
                <w:rFonts w:ascii="Arial" w:hAnsi="Arial" w:cs="Arial"/>
                <w:sz w:val="20"/>
                <w:szCs w:val="20"/>
              </w:rPr>
              <w:t>17</w:t>
            </w:r>
          </w:p>
        </w:tc>
        <w:tc>
          <w:tcPr>
            <w:tcW w:w="8564" w:type="dxa"/>
          </w:tcPr>
          <w:p w:rsidR="00420CE5" w:rsidRPr="00BF2D15" w:rsidRDefault="00420CE5" w:rsidP="00DF0EB2">
            <w:pPr>
              <w:pStyle w:val="ConsPlusNormal"/>
              <w:jc w:val="both"/>
            </w:pPr>
            <w:r w:rsidRPr="00BF2D15">
              <w:t xml:space="preserve">Перечень документов, подтверждающих соответствие участника закупки требованиям, установленным </w:t>
            </w:r>
            <w:r w:rsidRPr="00C645EB">
              <w:t>в заявке на осуществление закупки</w:t>
            </w:r>
          </w:p>
        </w:tc>
      </w:tr>
      <w:tr w:rsidR="00420CE5" w:rsidRPr="00BF2D15" w:rsidTr="0003783B">
        <w:tc>
          <w:tcPr>
            <w:tcW w:w="9134" w:type="dxa"/>
            <w:gridSpan w:val="2"/>
          </w:tcPr>
          <w:p w:rsidR="00420CE5" w:rsidRPr="00BF2D15" w:rsidRDefault="00420CE5" w:rsidP="00DF0EB2">
            <w:pPr>
              <w:pStyle w:val="ConsPlusNormal"/>
            </w:pPr>
          </w:p>
        </w:tc>
      </w:tr>
      <w:tr w:rsidR="00420CE5" w:rsidRPr="00BF2D15" w:rsidTr="0003783B">
        <w:tc>
          <w:tcPr>
            <w:tcW w:w="570" w:type="dxa"/>
          </w:tcPr>
          <w:p w:rsidR="00420CE5" w:rsidRPr="00BF2D15" w:rsidRDefault="00420CE5" w:rsidP="00DF0EB2">
            <w:pPr>
              <w:rPr>
                <w:rFonts w:ascii="Arial" w:hAnsi="Arial" w:cs="Arial"/>
                <w:sz w:val="20"/>
                <w:szCs w:val="20"/>
              </w:rPr>
            </w:pPr>
            <w:r w:rsidRPr="00BF2D15">
              <w:rPr>
                <w:rFonts w:ascii="Arial" w:hAnsi="Arial" w:cs="Arial"/>
                <w:sz w:val="20"/>
                <w:szCs w:val="20"/>
              </w:rPr>
              <w:t>18</w:t>
            </w:r>
          </w:p>
        </w:tc>
        <w:tc>
          <w:tcPr>
            <w:tcW w:w="8564" w:type="dxa"/>
          </w:tcPr>
          <w:p w:rsidR="00420CE5" w:rsidRPr="00BF2D15" w:rsidRDefault="00420CE5" w:rsidP="00DF0EB2">
            <w:pPr>
              <w:pStyle w:val="ConsPlusNormal"/>
              <w:jc w:val="both"/>
            </w:pPr>
            <w:r w:rsidRPr="00BF2D15">
              <w:t xml:space="preserve">Преимущества участникам закупок, которыми могут быть только субъекты малого предпринимательства, установленные в соответствии с частью 3 статьи 30 </w:t>
            </w:r>
            <w:proofErr w:type="gramStart"/>
            <w:r w:rsidRPr="00BF2D15">
              <w:t>З</w:t>
            </w:r>
            <w:proofErr w:type="gramEnd"/>
            <w:r w:rsidR="00C645EB" w:rsidRPr="00C645EB">
              <w:t xml:space="preserve"> Закона о контрактной системе</w:t>
            </w:r>
          </w:p>
        </w:tc>
      </w:tr>
      <w:tr w:rsidR="00420CE5" w:rsidRPr="00BF2D15" w:rsidTr="0003783B">
        <w:tc>
          <w:tcPr>
            <w:tcW w:w="9134" w:type="dxa"/>
            <w:gridSpan w:val="2"/>
          </w:tcPr>
          <w:p w:rsidR="00420CE5" w:rsidRPr="00BF2D15" w:rsidRDefault="00420CE5" w:rsidP="00DF0EB2">
            <w:pPr>
              <w:pStyle w:val="ConsPlusNormal"/>
              <w:jc w:val="both"/>
            </w:pPr>
          </w:p>
        </w:tc>
      </w:tr>
      <w:tr w:rsidR="00420CE5" w:rsidRPr="00BF2D15" w:rsidTr="0003783B">
        <w:tc>
          <w:tcPr>
            <w:tcW w:w="570" w:type="dxa"/>
          </w:tcPr>
          <w:p w:rsidR="00420CE5" w:rsidRPr="00BF2D15" w:rsidRDefault="00420CE5" w:rsidP="00DF0EB2">
            <w:pPr>
              <w:rPr>
                <w:rFonts w:ascii="Arial" w:hAnsi="Arial" w:cs="Arial"/>
                <w:sz w:val="20"/>
                <w:szCs w:val="20"/>
              </w:rPr>
            </w:pPr>
            <w:r w:rsidRPr="00BF2D15">
              <w:rPr>
                <w:rFonts w:ascii="Arial" w:hAnsi="Arial" w:cs="Arial"/>
                <w:sz w:val="20"/>
                <w:szCs w:val="20"/>
              </w:rPr>
              <w:t>19</w:t>
            </w:r>
          </w:p>
        </w:tc>
        <w:tc>
          <w:tcPr>
            <w:tcW w:w="8564" w:type="dxa"/>
          </w:tcPr>
          <w:p w:rsidR="00420CE5" w:rsidRPr="00BF2D15" w:rsidRDefault="00420CE5" w:rsidP="00DF0EB2">
            <w:pPr>
              <w:pStyle w:val="ConsPlusNormal"/>
              <w:jc w:val="both"/>
            </w:pPr>
            <w:r w:rsidRPr="00BF2D15">
              <w:t xml:space="preserve">Требование, установленное в соответствии с частью 5 статьи 30 </w:t>
            </w:r>
            <w:r w:rsidR="00C645EB" w:rsidRPr="00C645EB">
              <w:t>Закона о контрактной системе</w:t>
            </w:r>
            <w:r w:rsidRPr="00BF2D15">
              <w:t xml:space="preserve">, с указанием в соответствии с частью 6 статьи 30 </w:t>
            </w:r>
            <w:r w:rsidR="00C645EB" w:rsidRPr="00C645EB">
              <w:t>Закона о контрактной системе</w:t>
            </w:r>
            <w:r w:rsidR="00C645EB" w:rsidRPr="00BF2D15">
              <w:t xml:space="preserve"> </w:t>
            </w:r>
            <w:r w:rsidRPr="00BF2D15">
              <w:t xml:space="preserve">объема привлечения к исполнению контрактов субподрядчиков, </w:t>
            </w:r>
            <w:r w:rsidRPr="00BF2D15">
              <w:lastRenderedPageBreak/>
              <w:t>соисполнителей из числа субъектов малого предпринимательства, социально ориентированных некоммерческих организаций</w:t>
            </w:r>
          </w:p>
        </w:tc>
      </w:tr>
      <w:tr w:rsidR="00420CE5" w:rsidRPr="00BF2D15" w:rsidTr="0003783B">
        <w:tc>
          <w:tcPr>
            <w:tcW w:w="9134" w:type="dxa"/>
            <w:gridSpan w:val="2"/>
          </w:tcPr>
          <w:p w:rsidR="00420CE5" w:rsidRPr="00BF2D15" w:rsidRDefault="00420CE5" w:rsidP="00DF0EB2">
            <w:pPr>
              <w:pStyle w:val="ConsPlusNormal"/>
              <w:jc w:val="both"/>
            </w:pPr>
          </w:p>
        </w:tc>
      </w:tr>
      <w:tr w:rsidR="00420CE5" w:rsidRPr="00BF2D15" w:rsidTr="0003783B">
        <w:tc>
          <w:tcPr>
            <w:tcW w:w="570" w:type="dxa"/>
          </w:tcPr>
          <w:p w:rsidR="00420CE5" w:rsidRPr="00BF2D15" w:rsidRDefault="00420CE5" w:rsidP="00DF0EB2">
            <w:pPr>
              <w:rPr>
                <w:rFonts w:ascii="Arial" w:hAnsi="Arial" w:cs="Arial"/>
                <w:sz w:val="20"/>
                <w:szCs w:val="20"/>
              </w:rPr>
            </w:pPr>
            <w:r>
              <w:rPr>
                <w:rFonts w:ascii="Arial" w:hAnsi="Arial" w:cs="Arial"/>
                <w:sz w:val="20"/>
                <w:szCs w:val="20"/>
              </w:rPr>
              <w:t>20</w:t>
            </w:r>
          </w:p>
        </w:tc>
        <w:tc>
          <w:tcPr>
            <w:tcW w:w="8564" w:type="dxa"/>
          </w:tcPr>
          <w:p w:rsidR="00420CE5" w:rsidRPr="00BF2D15" w:rsidRDefault="00420CE5" w:rsidP="00DF0EB2">
            <w:pPr>
              <w:pStyle w:val="ConsPlusNormal"/>
              <w:jc w:val="both"/>
            </w:pPr>
            <w:r w:rsidRPr="00733C59">
              <w:t>Преимущества, предоставляемые учреждениям и предприятиям уголовно-исполнительной системы</w:t>
            </w:r>
          </w:p>
        </w:tc>
      </w:tr>
      <w:tr w:rsidR="00420CE5" w:rsidRPr="00BF2D15" w:rsidTr="0003783B">
        <w:tc>
          <w:tcPr>
            <w:tcW w:w="9134" w:type="dxa"/>
            <w:gridSpan w:val="2"/>
          </w:tcPr>
          <w:p w:rsidR="00420CE5" w:rsidRPr="00BF2D15" w:rsidRDefault="00420CE5" w:rsidP="00DF0EB2">
            <w:pPr>
              <w:pStyle w:val="ConsPlusNormal"/>
              <w:jc w:val="both"/>
            </w:pPr>
          </w:p>
        </w:tc>
      </w:tr>
      <w:tr w:rsidR="00420CE5" w:rsidRPr="00BF2D15" w:rsidTr="0003783B">
        <w:tc>
          <w:tcPr>
            <w:tcW w:w="570" w:type="dxa"/>
          </w:tcPr>
          <w:p w:rsidR="00420CE5" w:rsidRPr="00BF2D15" w:rsidRDefault="00420CE5" w:rsidP="00DF0EB2">
            <w:pPr>
              <w:rPr>
                <w:rFonts w:ascii="Arial" w:hAnsi="Arial" w:cs="Arial"/>
                <w:sz w:val="20"/>
                <w:szCs w:val="20"/>
              </w:rPr>
            </w:pPr>
            <w:r>
              <w:rPr>
                <w:rFonts w:ascii="Arial" w:hAnsi="Arial" w:cs="Arial"/>
                <w:sz w:val="20"/>
                <w:szCs w:val="20"/>
              </w:rPr>
              <w:t>21</w:t>
            </w:r>
          </w:p>
        </w:tc>
        <w:tc>
          <w:tcPr>
            <w:tcW w:w="8564" w:type="dxa"/>
          </w:tcPr>
          <w:p w:rsidR="00420CE5" w:rsidRPr="00BF2D15" w:rsidRDefault="00420CE5" w:rsidP="00DF0EB2">
            <w:pPr>
              <w:pStyle w:val="ConsPlusNormal"/>
              <w:jc w:val="both"/>
            </w:pPr>
            <w:r>
              <w:t>Преимущества, предоставляемые организациям инвалидов</w:t>
            </w:r>
          </w:p>
        </w:tc>
      </w:tr>
      <w:tr w:rsidR="00420CE5" w:rsidRPr="00BF2D15" w:rsidTr="0003783B">
        <w:tc>
          <w:tcPr>
            <w:tcW w:w="9134" w:type="dxa"/>
            <w:gridSpan w:val="2"/>
          </w:tcPr>
          <w:p w:rsidR="00420CE5" w:rsidRPr="00BF2D15" w:rsidRDefault="00420CE5" w:rsidP="00DF0EB2">
            <w:pPr>
              <w:pStyle w:val="ConsPlusNormal"/>
              <w:jc w:val="both"/>
            </w:pPr>
          </w:p>
        </w:tc>
      </w:tr>
      <w:tr w:rsidR="00420CE5" w:rsidRPr="00BF2D15" w:rsidTr="0003783B">
        <w:tc>
          <w:tcPr>
            <w:tcW w:w="570" w:type="dxa"/>
          </w:tcPr>
          <w:p w:rsidR="00420CE5" w:rsidRPr="00BF2D15" w:rsidRDefault="00420CE5" w:rsidP="00DF0EB2">
            <w:pPr>
              <w:rPr>
                <w:rFonts w:ascii="Arial" w:hAnsi="Arial" w:cs="Arial"/>
                <w:sz w:val="20"/>
                <w:szCs w:val="20"/>
              </w:rPr>
            </w:pPr>
            <w:r>
              <w:rPr>
                <w:rFonts w:ascii="Arial" w:hAnsi="Arial" w:cs="Arial"/>
                <w:sz w:val="20"/>
                <w:szCs w:val="20"/>
              </w:rPr>
              <w:t>22</w:t>
            </w:r>
          </w:p>
        </w:tc>
        <w:tc>
          <w:tcPr>
            <w:tcW w:w="8564" w:type="dxa"/>
          </w:tcPr>
          <w:p w:rsidR="00420CE5" w:rsidRPr="00BF2D15" w:rsidRDefault="00420CE5" w:rsidP="00DF0EB2">
            <w:pPr>
              <w:pStyle w:val="ConsPlusNormal"/>
              <w:jc w:val="both"/>
            </w:pPr>
            <w:r w:rsidRPr="00BF2D15">
              <w:t>Информация об условиях, о запретах и об ограничени</w:t>
            </w:r>
            <w:r>
              <w:t>ях</w:t>
            </w:r>
            <w:r w:rsidRPr="00BF2D15">
              <w:t xml:space="preserve">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420CE5" w:rsidRPr="00BF2D15" w:rsidTr="0003783B">
        <w:tc>
          <w:tcPr>
            <w:tcW w:w="9134" w:type="dxa"/>
            <w:gridSpan w:val="2"/>
          </w:tcPr>
          <w:p w:rsidR="00420CE5" w:rsidRPr="00BF2D15" w:rsidRDefault="00420CE5" w:rsidP="00DF0EB2">
            <w:pPr>
              <w:pStyle w:val="ConsPlusNormal"/>
            </w:pPr>
          </w:p>
        </w:tc>
      </w:tr>
      <w:tr w:rsidR="00420CE5" w:rsidRPr="00BF2D15" w:rsidTr="0003783B">
        <w:tc>
          <w:tcPr>
            <w:tcW w:w="570" w:type="dxa"/>
          </w:tcPr>
          <w:p w:rsidR="00420CE5" w:rsidRPr="00BF2D15" w:rsidRDefault="00420CE5" w:rsidP="00DF0EB2">
            <w:pPr>
              <w:rPr>
                <w:rFonts w:ascii="Arial" w:hAnsi="Arial" w:cs="Arial"/>
                <w:sz w:val="20"/>
                <w:szCs w:val="20"/>
              </w:rPr>
            </w:pPr>
            <w:r>
              <w:rPr>
                <w:rFonts w:ascii="Arial" w:hAnsi="Arial" w:cs="Arial"/>
                <w:sz w:val="20"/>
                <w:szCs w:val="20"/>
              </w:rPr>
              <w:t>23</w:t>
            </w:r>
          </w:p>
        </w:tc>
        <w:tc>
          <w:tcPr>
            <w:tcW w:w="8564" w:type="dxa"/>
          </w:tcPr>
          <w:p w:rsidR="00420CE5" w:rsidRPr="00BF2D15" w:rsidRDefault="00420CE5" w:rsidP="00DF0EB2">
            <w:pPr>
              <w:pStyle w:val="ConsPlusNormal"/>
              <w:jc w:val="both"/>
            </w:pPr>
            <w:r w:rsidRPr="00BF2D15">
              <w:t>Размер и порядок внесения денежных сре</w:t>
            </w:r>
            <w:proofErr w:type="gramStart"/>
            <w:r w:rsidRPr="00BF2D15">
              <w:t>дств в к</w:t>
            </w:r>
            <w:proofErr w:type="gramEnd"/>
            <w:r w:rsidRPr="00BF2D15">
              <w:t>ачестве обеспечения заявки на участие в закупке, условия независимой гарантии</w:t>
            </w:r>
          </w:p>
        </w:tc>
      </w:tr>
      <w:tr w:rsidR="00420CE5" w:rsidRPr="00BF2D15" w:rsidTr="0003783B">
        <w:tc>
          <w:tcPr>
            <w:tcW w:w="9134" w:type="dxa"/>
            <w:gridSpan w:val="2"/>
          </w:tcPr>
          <w:p w:rsidR="00420CE5" w:rsidRPr="00BF2D15" w:rsidRDefault="00420CE5" w:rsidP="00DF0EB2">
            <w:pPr>
              <w:pStyle w:val="ConsPlusNormal"/>
              <w:ind w:firstLine="0"/>
            </w:pPr>
          </w:p>
        </w:tc>
      </w:tr>
      <w:tr w:rsidR="00420CE5" w:rsidRPr="00BF2D15" w:rsidTr="0003783B">
        <w:tc>
          <w:tcPr>
            <w:tcW w:w="570" w:type="dxa"/>
          </w:tcPr>
          <w:p w:rsidR="00420CE5" w:rsidRPr="00BF2D15" w:rsidRDefault="00420CE5" w:rsidP="00DF0EB2">
            <w:pPr>
              <w:rPr>
                <w:rFonts w:ascii="Arial" w:hAnsi="Arial" w:cs="Arial"/>
                <w:sz w:val="20"/>
                <w:szCs w:val="20"/>
              </w:rPr>
            </w:pPr>
            <w:r w:rsidRPr="00BF2D15">
              <w:rPr>
                <w:rFonts w:ascii="Arial" w:hAnsi="Arial" w:cs="Arial"/>
                <w:sz w:val="20"/>
                <w:szCs w:val="20"/>
              </w:rPr>
              <w:t>2</w:t>
            </w:r>
            <w:r>
              <w:rPr>
                <w:rFonts w:ascii="Arial" w:hAnsi="Arial" w:cs="Arial"/>
                <w:sz w:val="20"/>
                <w:szCs w:val="20"/>
              </w:rPr>
              <w:t>4</w:t>
            </w:r>
          </w:p>
        </w:tc>
        <w:tc>
          <w:tcPr>
            <w:tcW w:w="8564" w:type="dxa"/>
          </w:tcPr>
          <w:p w:rsidR="00420CE5" w:rsidRPr="00BF2D15" w:rsidRDefault="00420CE5" w:rsidP="00DF0EB2">
            <w:pPr>
              <w:pStyle w:val="ConsPlusNormal"/>
              <w:jc w:val="both"/>
            </w:pPr>
            <w:r w:rsidRPr="00BF2D15">
              <w:t xml:space="preserve">Размер обеспечения исполнения контракта, гарантийных обязательств, порядок предоставления обеспечения исполнения контракта, требования к обеспечению исполнения контракта (если требование обеспечения исполнения контракта, гарантийных обязательств установлено в соответствии со статьей 96 </w:t>
            </w:r>
            <w:r w:rsidR="00C645EB" w:rsidRPr="00C645EB">
              <w:t>Закона о контрактной системе</w:t>
            </w:r>
            <w:r w:rsidRPr="00BF2D15">
              <w:t>)</w:t>
            </w:r>
          </w:p>
        </w:tc>
      </w:tr>
      <w:tr w:rsidR="00420CE5" w:rsidRPr="00BF2D15" w:rsidTr="0003783B">
        <w:tc>
          <w:tcPr>
            <w:tcW w:w="9134" w:type="dxa"/>
            <w:gridSpan w:val="2"/>
          </w:tcPr>
          <w:p w:rsidR="00420CE5" w:rsidRPr="00BF2D15" w:rsidRDefault="00420CE5" w:rsidP="00DF0EB2">
            <w:pPr>
              <w:pStyle w:val="ConsPlusNormal"/>
              <w:ind w:firstLine="0"/>
              <w:jc w:val="both"/>
            </w:pPr>
          </w:p>
        </w:tc>
      </w:tr>
      <w:tr w:rsidR="00420CE5" w:rsidRPr="00BF2D15" w:rsidTr="0003783B">
        <w:tc>
          <w:tcPr>
            <w:tcW w:w="570" w:type="dxa"/>
          </w:tcPr>
          <w:p w:rsidR="00420CE5" w:rsidRPr="00BF2D15" w:rsidRDefault="00420CE5" w:rsidP="00DF0EB2">
            <w:pPr>
              <w:rPr>
                <w:rFonts w:ascii="Arial" w:hAnsi="Arial" w:cs="Arial"/>
                <w:sz w:val="20"/>
                <w:szCs w:val="20"/>
              </w:rPr>
            </w:pPr>
            <w:r>
              <w:rPr>
                <w:rFonts w:ascii="Arial" w:hAnsi="Arial" w:cs="Arial"/>
                <w:sz w:val="20"/>
                <w:szCs w:val="20"/>
              </w:rPr>
              <w:t>25</w:t>
            </w:r>
          </w:p>
        </w:tc>
        <w:tc>
          <w:tcPr>
            <w:tcW w:w="8564" w:type="dxa"/>
          </w:tcPr>
          <w:p w:rsidR="00420CE5" w:rsidRPr="00BF2D15" w:rsidRDefault="00420CE5" w:rsidP="00DF0EB2">
            <w:pPr>
              <w:pStyle w:val="ConsPlusNormal"/>
              <w:jc w:val="both"/>
            </w:pPr>
            <w:r w:rsidRPr="00BF2D15">
              <w:t>Информация о банковском сопровождении контракта</w:t>
            </w:r>
          </w:p>
        </w:tc>
      </w:tr>
      <w:tr w:rsidR="00420CE5" w:rsidRPr="00BF2D15" w:rsidTr="0003783B">
        <w:tc>
          <w:tcPr>
            <w:tcW w:w="9134" w:type="dxa"/>
            <w:gridSpan w:val="2"/>
          </w:tcPr>
          <w:p w:rsidR="00420CE5" w:rsidRPr="00BF2D15" w:rsidRDefault="00420CE5" w:rsidP="00DF0EB2">
            <w:pPr>
              <w:pStyle w:val="ConsPlusNormal"/>
              <w:ind w:firstLine="0"/>
            </w:pPr>
          </w:p>
        </w:tc>
      </w:tr>
      <w:tr w:rsidR="00420CE5" w:rsidRPr="00BF2D15" w:rsidTr="0003783B">
        <w:tc>
          <w:tcPr>
            <w:tcW w:w="570" w:type="dxa"/>
          </w:tcPr>
          <w:p w:rsidR="00420CE5" w:rsidRPr="00BF2D15" w:rsidRDefault="00420CE5" w:rsidP="00DF0EB2">
            <w:pPr>
              <w:rPr>
                <w:rFonts w:ascii="Arial" w:hAnsi="Arial" w:cs="Arial"/>
                <w:sz w:val="20"/>
                <w:szCs w:val="20"/>
              </w:rPr>
            </w:pPr>
            <w:r>
              <w:rPr>
                <w:rFonts w:ascii="Arial" w:hAnsi="Arial" w:cs="Arial"/>
                <w:sz w:val="20"/>
                <w:szCs w:val="20"/>
              </w:rPr>
              <w:t>26</w:t>
            </w:r>
          </w:p>
        </w:tc>
        <w:tc>
          <w:tcPr>
            <w:tcW w:w="8564" w:type="dxa"/>
          </w:tcPr>
          <w:p w:rsidR="00420CE5" w:rsidRPr="006B74C1" w:rsidRDefault="0003783B" w:rsidP="00DF0EB2">
            <w:pPr>
              <w:pStyle w:val="ConsPlusNormal"/>
              <w:jc w:val="both"/>
              <w:rPr>
                <w:color w:val="FF0000"/>
              </w:rPr>
            </w:pPr>
            <w:r w:rsidRPr="00BF2D15">
              <w:t xml:space="preserve">Информация о возможности одностороннего отказа от исполнения контракта в соответствии со статьей 95 </w:t>
            </w:r>
            <w:r w:rsidR="00C645EB" w:rsidRPr="00C645EB">
              <w:t>Закона о контрактной системе</w:t>
            </w:r>
          </w:p>
        </w:tc>
      </w:tr>
      <w:tr w:rsidR="00420CE5" w:rsidRPr="00BF2D15" w:rsidTr="0003783B">
        <w:tc>
          <w:tcPr>
            <w:tcW w:w="9134" w:type="dxa"/>
            <w:gridSpan w:val="2"/>
          </w:tcPr>
          <w:p w:rsidR="00420CE5" w:rsidRPr="00BF2D15" w:rsidRDefault="00420CE5" w:rsidP="00DF0EB2">
            <w:pPr>
              <w:pStyle w:val="ConsPlusNormal"/>
              <w:ind w:firstLine="0"/>
              <w:jc w:val="both"/>
            </w:pPr>
          </w:p>
        </w:tc>
      </w:tr>
      <w:tr w:rsidR="00420CE5" w:rsidRPr="00BF2D15" w:rsidTr="0003783B">
        <w:tc>
          <w:tcPr>
            <w:tcW w:w="570" w:type="dxa"/>
          </w:tcPr>
          <w:p w:rsidR="00420CE5" w:rsidRPr="00BF2D15" w:rsidRDefault="00420CE5" w:rsidP="00DF0EB2">
            <w:pPr>
              <w:rPr>
                <w:rFonts w:ascii="Arial" w:hAnsi="Arial" w:cs="Arial"/>
                <w:sz w:val="20"/>
                <w:szCs w:val="20"/>
              </w:rPr>
            </w:pPr>
            <w:r>
              <w:rPr>
                <w:rFonts w:ascii="Arial" w:hAnsi="Arial" w:cs="Arial"/>
                <w:sz w:val="20"/>
                <w:szCs w:val="20"/>
              </w:rPr>
              <w:t>27</w:t>
            </w:r>
          </w:p>
        </w:tc>
        <w:tc>
          <w:tcPr>
            <w:tcW w:w="8564" w:type="dxa"/>
          </w:tcPr>
          <w:p w:rsidR="00420CE5" w:rsidRPr="00BF2D15" w:rsidRDefault="0003783B" w:rsidP="00DF0EB2">
            <w:pPr>
              <w:pStyle w:val="ConsPlusNormal"/>
              <w:jc w:val="both"/>
            </w:pPr>
            <w:proofErr w:type="gramStart"/>
            <w:r>
              <w:t xml:space="preserve">Закупочная </w:t>
            </w:r>
            <w:r w:rsidRPr="00BF2D15">
              <w:t xml:space="preserve">комиссия (перечень уполномоченных лиц заказчика (не менее </w:t>
            </w:r>
            <w:r>
              <w:t>двух</w:t>
            </w:r>
            <w:r w:rsidRPr="00BF2D15">
              <w:t xml:space="preserve"> кандидатур) с указанием полностью фамилии, имени, отчества</w:t>
            </w:r>
            <w:r>
              <w:t>, должности, а также с учетом частью</w:t>
            </w:r>
            <w:r w:rsidRPr="00BF2D15">
              <w:t xml:space="preserve"> 5 ст</w:t>
            </w:r>
            <w:r>
              <w:t>атьи</w:t>
            </w:r>
            <w:r w:rsidRPr="00BF2D15">
              <w:t xml:space="preserve"> 39 </w:t>
            </w:r>
            <w:r w:rsidR="00C645EB" w:rsidRPr="00C645EB">
              <w:t>Закона о контрактной системе</w:t>
            </w:r>
            <w:r w:rsidR="00C645EB" w:rsidRPr="00BF2D15">
              <w:t xml:space="preserve"> </w:t>
            </w:r>
            <w:r w:rsidRPr="00BF2D15">
              <w:t>указать информацию о наличии (отсутствии) профессиональной переподготовки или повышения квалификации в сфере закупок у лиц, указанных для включения в состав конкурсной комиссии)</w:t>
            </w:r>
            <w:proofErr w:type="gramEnd"/>
          </w:p>
        </w:tc>
      </w:tr>
      <w:tr w:rsidR="00420CE5" w:rsidRPr="00BF2D15" w:rsidTr="0003783B">
        <w:tc>
          <w:tcPr>
            <w:tcW w:w="9134" w:type="dxa"/>
            <w:gridSpan w:val="2"/>
          </w:tcPr>
          <w:p w:rsidR="00420CE5" w:rsidRPr="00BF2D15" w:rsidRDefault="00420CE5" w:rsidP="00DF0EB2">
            <w:pPr>
              <w:pStyle w:val="ConsPlusNormal"/>
              <w:ind w:firstLine="0"/>
              <w:jc w:val="both"/>
            </w:pPr>
          </w:p>
        </w:tc>
      </w:tr>
      <w:tr w:rsidR="00420CE5" w:rsidRPr="00BF2D15" w:rsidTr="0003783B">
        <w:tc>
          <w:tcPr>
            <w:tcW w:w="570" w:type="dxa"/>
          </w:tcPr>
          <w:p w:rsidR="00420CE5" w:rsidRPr="00BF2D15" w:rsidRDefault="00420CE5" w:rsidP="00DF0EB2">
            <w:pPr>
              <w:rPr>
                <w:rFonts w:ascii="Arial" w:hAnsi="Arial" w:cs="Arial"/>
                <w:sz w:val="20"/>
                <w:szCs w:val="20"/>
              </w:rPr>
            </w:pPr>
            <w:r>
              <w:rPr>
                <w:rFonts w:ascii="Arial" w:hAnsi="Arial" w:cs="Arial"/>
                <w:sz w:val="20"/>
                <w:szCs w:val="20"/>
              </w:rPr>
              <w:t>28</w:t>
            </w:r>
          </w:p>
        </w:tc>
        <w:tc>
          <w:tcPr>
            <w:tcW w:w="8564" w:type="dxa"/>
          </w:tcPr>
          <w:p w:rsidR="00420CE5" w:rsidRPr="006B74C1" w:rsidRDefault="0003783B" w:rsidP="00DF0EB2">
            <w:pPr>
              <w:pStyle w:val="ConsPlusNormal"/>
              <w:jc w:val="both"/>
              <w:rPr>
                <w:color w:val="FF0000"/>
              </w:rPr>
            </w:pPr>
            <w:r w:rsidRPr="00BF2D15">
              <w:t xml:space="preserve">Иная информация, необходимая для организации и проведения </w:t>
            </w:r>
            <w:r>
              <w:t>аукциона</w:t>
            </w:r>
            <w:r w:rsidR="00167CC6">
              <w:t xml:space="preserve"> в электронной форме</w:t>
            </w:r>
          </w:p>
        </w:tc>
      </w:tr>
      <w:tr w:rsidR="0003783B" w:rsidRPr="00BF2D15" w:rsidTr="0003783B">
        <w:tc>
          <w:tcPr>
            <w:tcW w:w="9134" w:type="dxa"/>
            <w:gridSpan w:val="2"/>
          </w:tcPr>
          <w:p w:rsidR="0003783B" w:rsidRDefault="0003783B" w:rsidP="00DF0EB2">
            <w:pPr>
              <w:pStyle w:val="ConsPlusNormal"/>
              <w:ind w:firstLine="0"/>
              <w:jc w:val="both"/>
              <w:rPr>
                <w:i/>
                <w:color w:val="0070C0"/>
              </w:rPr>
            </w:pPr>
            <w:r>
              <w:t xml:space="preserve">Национальный проект: </w:t>
            </w:r>
            <w:r w:rsidRPr="008A6768">
              <w:rPr>
                <w:color w:val="FF0000"/>
              </w:rPr>
              <w:t>да/нет</w:t>
            </w:r>
            <w:r>
              <w:t xml:space="preserve"> </w:t>
            </w:r>
            <w:r w:rsidRPr="008A6768">
              <w:rPr>
                <w:i/>
                <w:color w:val="0070C0"/>
              </w:rPr>
              <w:t>(если является национальным проектом, указывается код целевой статьи расходов, предусмотренных в бюджете муниципального образования)</w:t>
            </w:r>
          </w:p>
          <w:p w:rsidR="0003783B" w:rsidRPr="00BF2D15" w:rsidRDefault="0003783B" w:rsidP="00DF0EB2">
            <w:pPr>
              <w:pStyle w:val="ConsPlusNormal"/>
              <w:ind w:firstLine="0"/>
              <w:jc w:val="both"/>
            </w:pPr>
            <w:r>
              <w:t xml:space="preserve">Типовые условия контракта: </w:t>
            </w:r>
            <w:r w:rsidRPr="008A6768">
              <w:rPr>
                <w:color w:val="FF0000"/>
              </w:rPr>
              <w:t>да/нет</w:t>
            </w:r>
            <w:r>
              <w:rPr>
                <w:color w:val="FF0000"/>
              </w:rPr>
              <w:t xml:space="preserve"> </w:t>
            </w:r>
            <w:r w:rsidRPr="008A6768">
              <w:rPr>
                <w:i/>
                <w:color w:val="0070C0"/>
              </w:rPr>
              <w:t xml:space="preserve">(если </w:t>
            </w:r>
            <w:r>
              <w:rPr>
                <w:i/>
                <w:color w:val="0070C0"/>
              </w:rPr>
              <w:t>применяются типовые условия контракта</w:t>
            </w:r>
            <w:r w:rsidRPr="008A6768">
              <w:rPr>
                <w:i/>
                <w:color w:val="0070C0"/>
              </w:rPr>
              <w:t xml:space="preserve">, указывается </w:t>
            </w:r>
            <w:r>
              <w:rPr>
                <w:i/>
                <w:color w:val="0070C0"/>
              </w:rPr>
              <w:t>номер типовых условий контракта из ЕИС)</w:t>
            </w:r>
          </w:p>
        </w:tc>
      </w:tr>
      <w:tr w:rsidR="00420CE5" w:rsidRPr="00BF2D15" w:rsidTr="0003783B">
        <w:tc>
          <w:tcPr>
            <w:tcW w:w="570" w:type="dxa"/>
          </w:tcPr>
          <w:p w:rsidR="00420CE5" w:rsidRPr="00BF2D15" w:rsidRDefault="00420CE5" w:rsidP="00DF0EB2">
            <w:pPr>
              <w:rPr>
                <w:rFonts w:ascii="Arial" w:hAnsi="Arial" w:cs="Arial"/>
                <w:sz w:val="20"/>
                <w:szCs w:val="20"/>
              </w:rPr>
            </w:pPr>
            <w:r>
              <w:rPr>
                <w:rFonts w:ascii="Arial" w:hAnsi="Arial" w:cs="Arial"/>
                <w:sz w:val="20"/>
                <w:szCs w:val="20"/>
              </w:rPr>
              <w:t>29</w:t>
            </w:r>
          </w:p>
        </w:tc>
        <w:tc>
          <w:tcPr>
            <w:tcW w:w="8564" w:type="dxa"/>
          </w:tcPr>
          <w:p w:rsidR="00420CE5" w:rsidRPr="00BF2D15" w:rsidRDefault="0003783B" w:rsidP="00DF0EB2">
            <w:pPr>
              <w:pStyle w:val="ConsPlusNormal"/>
              <w:jc w:val="both"/>
            </w:pPr>
            <w:r w:rsidRPr="00BF2D15">
              <w:t xml:space="preserve">Предполагаемая </w:t>
            </w:r>
            <w:r w:rsidRPr="00525E3E">
              <w:t>дата размещения извещения об осуществлении закупки в единой информационной системе в сфере закупок</w:t>
            </w:r>
          </w:p>
        </w:tc>
      </w:tr>
      <w:tr w:rsidR="00420CE5" w:rsidRPr="00BF2D15" w:rsidTr="0003783B">
        <w:tc>
          <w:tcPr>
            <w:tcW w:w="9134" w:type="dxa"/>
            <w:gridSpan w:val="2"/>
          </w:tcPr>
          <w:p w:rsidR="00420CE5" w:rsidRPr="00BF2D15" w:rsidRDefault="00420CE5" w:rsidP="00DF0EB2">
            <w:pPr>
              <w:pStyle w:val="ConsPlusNormal"/>
            </w:pPr>
          </w:p>
        </w:tc>
      </w:tr>
    </w:tbl>
    <w:p w:rsidR="005368D7" w:rsidRPr="00137B4D" w:rsidRDefault="005368D7" w:rsidP="00A5315A">
      <w:pPr>
        <w:pStyle w:val="ConsPlusNormal"/>
        <w:ind w:firstLine="0"/>
      </w:pPr>
    </w:p>
    <w:p w:rsidR="005368D7" w:rsidRPr="00137B4D" w:rsidRDefault="005368D7" w:rsidP="00A5315A">
      <w:pPr>
        <w:pStyle w:val="ConsPlusNonformat"/>
        <w:jc w:val="both"/>
      </w:pPr>
      <w:r w:rsidRPr="00137B4D">
        <w:t xml:space="preserve">    --------------------------------</w:t>
      </w:r>
    </w:p>
    <w:p w:rsidR="00C76DDE" w:rsidRPr="00137B4D" w:rsidRDefault="00C76DDE" w:rsidP="00A5315A">
      <w:pPr>
        <w:pStyle w:val="ConsPlusNonformat"/>
        <w:tabs>
          <w:tab w:val="left" w:pos="426"/>
        </w:tabs>
        <w:jc w:val="both"/>
      </w:pPr>
      <w:r>
        <w:t xml:space="preserve">    &lt;*&gt; Все  пункты  заявки должны </w:t>
      </w:r>
      <w:r w:rsidRPr="00137B4D">
        <w:t>быть заполнены. В пунктах, по которым</w:t>
      </w:r>
      <w:r>
        <w:t xml:space="preserve"> </w:t>
      </w:r>
      <w:r w:rsidRPr="00137B4D">
        <w:t>требования не установлены, необходимо указать - "не установлено", "</w:t>
      </w:r>
      <w:r>
        <w:t>не предусмотрено</w:t>
      </w:r>
      <w:r w:rsidRPr="00137B4D">
        <w:t>" или "не требуется".</w:t>
      </w:r>
    </w:p>
    <w:p w:rsidR="00C76DDE" w:rsidRPr="00137B4D" w:rsidRDefault="00C76DDE" w:rsidP="00A5315A">
      <w:pPr>
        <w:pStyle w:val="ConsPlusNonformat"/>
        <w:tabs>
          <w:tab w:val="left" w:pos="426"/>
        </w:tabs>
        <w:jc w:val="both"/>
      </w:pPr>
      <w:r w:rsidRPr="00137B4D">
        <w:t xml:space="preserve">    Заявки подлежат заполнению в полном соответствии с нормами Федерального </w:t>
      </w:r>
      <w:hyperlink r:id="rId15" w:history="1">
        <w:r w:rsidRPr="00137B4D">
          <w:t>закона</w:t>
        </w:r>
      </w:hyperlink>
      <w:r w:rsidRPr="00137B4D">
        <w:t xml:space="preserve"> N 44-ФЗ от </w:t>
      </w:r>
      <w:r>
        <w:t>0</w:t>
      </w:r>
      <w:r w:rsidRPr="00137B4D">
        <w:t>5 апреля 2013 года "О контрактной системе в сфере закупок товаров, работ, услуг для обеспечения государственных и муниципальных нужд".</w:t>
      </w:r>
    </w:p>
    <w:p w:rsidR="00C76DDE" w:rsidRPr="00137B4D" w:rsidRDefault="00C76DDE" w:rsidP="00A5315A">
      <w:pPr>
        <w:pStyle w:val="ConsPlusNonformat"/>
        <w:tabs>
          <w:tab w:val="left" w:pos="426"/>
        </w:tabs>
        <w:jc w:val="both"/>
      </w:pPr>
    </w:p>
    <w:p w:rsidR="00C76DDE" w:rsidRPr="00137B4D" w:rsidRDefault="00C76DDE" w:rsidP="00A5315A">
      <w:pPr>
        <w:pStyle w:val="ConsPlusNonformat"/>
        <w:tabs>
          <w:tab w:val="left" w:pos="426"/>
        </w:tabs>
        <w:jc w:val="both"/>
      </w:pPr>
      <w:r>
        <w:t xml:space="preserve">    К заявке, направляемой </w:t>
      </w:r>
      <w:r w:rsidRPr="00137B4D">
        <w:t>в Уполномоченный орган, должны быть приложены</w:t>
      </w:r>
      <w:r>
        <w:t xml:space="preserve"> согласования в соответствии </w:t>
      </w:r>
      <w:r w:rsidRPr="008F217D">
        <w:t xml:space="preserve">с </w:t>
      </w:r>
      <w:r>
        <w:t xml:space="preserve">абзацами </w:t>
      </w:r>
      <w:hyperlink w:anchor="P93" w:history="1">
        <w:r>
          <w:t>3</w:t>
        </w:r>
      </w:hyperlink>
      <w:r w:rsidRPr="008F217D">
        <w:t xml:space="preserve">, </w:t>
      </w:r>
      <w:hyperlink w:anchor="P94" w:history="1">
        <w:r>
          <w:t>4</w:t>
        </w:r>
        <w:r w:rsidRPr="008F217D">
          <w:t xml:space="preserve"> пункта 2 раздела 2</w:t>
        </w:r>
      </w:hyperlink>
      <w:r w:rsidRPr="008F217D">
        <w:t xml:space="preserve"> Порядка</w:t>
      </w:r>
      <w:r>
        <w:t xml:space="preserve"> взаимодействия Уполномоченного органа с Заказчиками </w:t>
      </w:r>
      <w:r w:rsidRPr="00137B4D">
        <w:t>н</w:t>
      </w:r>
      <w:r>
        <w:t xml:space="preserve">а </w:t>
      </w:r>
      <w:r w:rsidRPr="00137B4D">
        <w:t>определение</w:t>
      </w:r>
      <w:r>
        <w:t xml:space="preserve"> поставщиков (подрядчиков,  исполнителей) для </w:t>
      </w:r>
      <w:r w:rsidRPr="00137B4D">
        <w:t>обеспечения нужд заказчиков</w:t>
      </w:r>
      <w:r>
        <w:t xml:space="preserve"> </w:t>
      </w:r>
      <w:r w:rsidRPr="00137B4D">
        <w:t>муниципального образования городского округа "Усинск".</w:t>
      </w:r>
    </w:p>
    <w:p w:rsidR="00C76DDE" w:rsidRPr="00137B4D" w:rsidRDefault="00C76DDE" w:rsidP="00A5315A">
      <w:pPr>
        <w:pStyle w:val="ConsPlusNonformat"/>
        <w:jc w:val="both"/>
      </w:pPr>
    </w:p>
    <w:p w:rsidR="00C76DDE" w:rsidRPr="00B26A73" w:rsidRDefault="00C76DDE" w:rsidP="00A5315A">
      <w:pPr>
        <w:pStyle w:val="ConsPlusNonformat"/>
        <w:jc w:val="both"/>
        <w:rPr>
          <w:u w:val="single"/>
        </w:rPr>
      </w:pPr>
      <w:r w:rsidRPr="00137B4D">
        <w:t xml:space="preserve">    </w:t>
      </w:r>
      <w:r w:rsidRPr="00B26A73">
        <w:rPr>
          <w:u w:val="single"/>
        </w:rPr>
        <w:t>Приложения к заявке на осуществление закупки:</w:t>
      </w:r>
    </w:p>
    <w:p w:rsidR="00C76DDE" w:rsidRPr="00137B4D" w:rsidRDefault="00C76DDE" w:rsidP="00A5315A">
      <w:pPr>
        <w:pStyle w:val="ConsPlusNonformat"/>
        <w:jc w:val="both"/>
      </w:pPr>
      <w:r>
        <w:t>Приложение 1.</w:t>
      </w:r>
      <w:r w:rsidRPr="00137B4D">
        <w:t xml:space="preserve"> </w:t>
      </w:r>
      <w:r>
        <w:t>О</w:t>
      </w:r>
      <w:r w:rsidRPr="00137B4D">
        <w:t xml:space="preserve">писание объекта закупки </w:t>
      </w:r>
      <w:r>
        <w:t>в соответствии со статьей 33 Закона о контрактной системе</w:t>
      </w:r>
      <w:r w:rsidRPr="00137B4D">
        <w:t xml:space="preserve"> на __</w:t>
      </w:r>
      <w:r>
        <w:t xml:space="preserve"> </w:t>
      </w:r>
      <w:proofErr w:type="gramStart"/>
      <w:r w:rsidRPr="00137B4D">
        <w:t>л</w:t>
      </w:r>
      <w:proofErr w:type="gramEnd"/>
      <w:r w:rsidRPr="00137B4D">
        <w:t>. в __ экз.;</w:t>
      </w:r>
    </w:p>
    <w:p w:rsidR="00C76DDE" w:rsidRPr="00137B4D" w:rsidRDefault="00C76DDE" w:rsidP="00A5315A">
      <w:pPr>
        <w:pStyle w:val="ConsPlusNonformat"/>
        <w:jc w:val="both"/>
      </w:pPr>
      <w:r>
        <w:t xml:space="preserve">Приложение 2. Обоснование начальной </w:t>
      </w:r>
      <w:r w:rsidRPr="00137B4D">
        <w:t>(максимальной) цены контракта</w:t>
      </w:r>
      <w:r>
        <w:t xml:space="preserve"> </w:t>
      </w:r>
      <w:r w:rsidRPr="003F5AA3">
        <w:t>с указанием информации о валюте, используемой для формирования цены контракта и расчетов с поставщиком (подрядчиком, исполнителем),</w:t>
      </w:r>
      <w:r w:rsidRPr="00137B4D">
        <w:t xml:space="preserve"> копии документов, подтверждающих метод обоснования начальной (максимальной)</w:t>
      </w:r>
      <w:r>
        <w:t xml:space="preserve"> </w:t>
      </w:r>
      <w:r w:rsidRPr="00137B4D">
        <w:t xml:space="preserve">цены контракта </w:t>
      </w:r>
      <w:r>
        <w:t xml:space="preserve"> </w:t>
      </w:r>
      <w:r w:rsidRPr="00137B4D">
        <w:t xml:space="preserve">на __ </w:t>
      </w:r>
      <w:proofErr w:type="gramStart"/>
      <w:r w:rsidRPr="00137B4D">
        <w:t>л</w:t>
      </w:r>
      <w:proofErr w:type="gramEnd"/>
      <w:r w:rsidRPr="00137B4D">
        <w:t>. в __ экз.;</w:t>
      </w:r>
    </w:p>
    <w:p w:rsidR="00C76DDE" w:rsidRDefault="00C76DDE" w:rsidP="00A5315A">
      <w:pPr>
        <w:pStyle w:val="ConsPlusNonformat"/>
        <w:jc w:val="both"/>
      </w:pPr>
      <w:r>
        <w:t>Приложение 3.</w:t>
      </w:r>
      <w:r w:rsidRPr="00137B4D">
        <w:t xml:space="preserve"> </w:t>
      </w:r>
      <w:r w:rsidRPr="003A1FA9">
        <w:t xml:space="preserve">Требования к содержанию, составу заявки на участие в электронном аукционе в соответствии с Законом </w:t>
      </w:r>
      <w:r w:rsidR="00C66048">
        <w:t>о контрактной системе</w:t>
      </w:r>
      <w:r>
        <w:t xml:space="preserve"> и инструкция по ее заполнению</w:t>
      </w:r>
      <w:r w:rsidRPr="00137B4D">
        <w:t>;</w:t>
      </w:r>
    </w:p>
    <w:p w:rsidR="00C76DDE" w:rsidRPr="00137B4D" w:rsidRDefault="00C76DDE" w:rsidP="00A5315A">
      <w:pPr>
        <w:pStyle w:val="ConsPlusNonformat"/>
        <w:jc w:val="both"/>
      </w:pPr>
      <w:r>
        <w:t>Приложение 4.</w:t>
      </w:r>
      <w:r w:rsidRPr="00137B4D">
        <w:t xml:space="preserve"> Проект контракта на __ </w:t>
      </w:r>
      <w:proofErr w:type="gramStart"/>
      <w:r w:rsidRPr="00137B4D">
        <w:t>л</w:t>
      </w:r>
      <w:proofErr w:type="gramEnd"/>
      <w:r w:rsidRPr="00137B4D">
        <w:t>. в __ экз.;</w:t>
      </w:r>
    </w:p>
    <w:p w:rsidR="00C76DDE" w:rsidRDefault="00C76DDE" w:rsidP="00A5315A">
      <w:pPr>
        <w:pStyle w:val="ConsPlusNonformat"/>
        <w:jc w:val="both"/>
      </w:pPr>
      <w:r>
        <w:t xml:space="preserve">Приложение 5. </w:t>
      </w:r>
      <w:r w:rsidRPr="007F4976">
        <w:t xml:space="preserve">Перечень дополнительных требований к </w:t>
      </w:r>
      <w:r>
        <w:t>заявке</w:t>
      </w:r>
      <w:r w:rsidRPr="007F4976">
        <w:t xml:space="preserve"> </w:t>
      </w:r>
      <w:r>
        <w:t>на</w:t>
      </w:r>
      <w:r w:rsidRPr="007F4976">
        <w:t xml:space="preserve"> осуществлени</w:t>
      </w:r>
      <w:r>
        <w:t>е</w:t>
      </w:r>
      <w:r w:rsidRPr="007F4976">
        <w:t xml:space="preserve"> закупки, участникам закупок, содержанию заявок на участие в закупках</w:t>
      </w:r>
      <w:r>
        <w:t xml:space="preserve">      </w:t>
      </w:r>
      <w:r w:rsidRPr="00137B4D">
        <w:t xml:space="preserve">на __ </w:t>
      </w:r>
      <w:proofErr w:type="gramStart"/>
      <w:r w:rsidRPr="00137B4D">
        <w:t>л</w:t>
      </w:r>
      <w:proofErr w:type="gramEnd"/>
      <w:r w:rsidRPr="00137B4D">
        <w:t>. в __ экз.</w:t>
      </w:r>
      <w:r>
        <w:t>;</w:t>
      </w:r>
    </w:p>
    <w:p w:rsidR="00C76DDE" w:rsidRPr="00137B4D" w:rsidRDefault="00C76DDE" w:rsidP="00A5315A">
      <w:pPr>
        <w:pStyle w:val="ConsPlusNonformat"/>
        <w:jc w:val="both"/>
      </w:pPr>
      <w:r>
        <w:t>Приложение 6.</w:t>
      </w:r>
      <w:r w:rsidRPr="00137B4D">
        <w:t xml:space="preserve">Сведения о бюджетном обязательстве на __ </w:t>
      </w:r>
      <w:proofErr w:type="gramStart"/>
      <w:r w:rsidRPr="00137B4D">
        <w:t>л</w:t>
      </w:r>
      <w:proofErr w:type="gramEnd"/>
      <w:r w:rsidRPr="00137B4D">
        <w:t>. в __ экз. (для главных распорядителей бюджетных средств и муниципальных казенных учреждений);</w:t>
      </w:r>
    </w:p>
    <w:p w:rsidR="00F0510F" w:rsidRPr="00137B4D" w:rsidRDefault="00C76DDE" w:rsidP="00A5315A">
      <w:pPr>
        <w:pStyle w:val="ConsPlusNonformat"/>
        <w:jc w:val="both"/>
      </w:pPr>
      <w:r>
        <w:t>Приложение 7.</w:t>
      </w:r>
      <w:r w:rsidRPr="00137B4D">
        <w:t xml:space="preserve"> </w:t>
      </w:r>
      <w:r w:rsidRPr="00137B4D">
        <w:rPr>
          <w:szCs w:val="24"/>
        </w:rPr>
        <w:t xml:space="preserve">Другие </w:t>
      </w:r>
      <w:r>
        <w:rPr>
          <w:szCs w:val="24"/>
        </w:rPr>
        <w:t>приложения к заявке</w:t>
      </w:r>
      <w:r w:rsidRPr="00137B4D">
        <w:rPr>
          <w:szCs w:val="24"/>
        </w:rPr>
        <w:t xml:space="preserve"> по усмотрению Заказчика.</w:t>
      </w:r>
    </w:p>
    <w:p w:rsidR="005368D7" w:rsidRPr="00137B4D" w:rsidRDefault="005368D7" w:rsidP="00A5315A">
      <w:pPr>
        <w:pStyle w:val="ConsPlusNonformat"/>
        <w:jc w:val="both"/>
        <w:rPr>
          <w:szCs w:val="24"/>
        </w:rPr>
      </w:pPr>
    </w:p>
    <w:p w:rsidR="005368D7" w:rsidRPr="00137B4D" w:rsidRDefault="005368D7" w:rsidP="005368D7">
      <w:pPr>
        <w:pStyle w:val="ConsPlusNonformat"/>
        <w:spacing w:line="276" w:lineRule="auto"/>
        <w:jc w:val="both"/>
        <w:rPr>
          <w:szCs w:val="24"/>
        </w:rPr>
      </w:pPr>
    </w:p>
    <w:p w:rsidR="00623415" w:rsidRDefault="00623415" w:rsidP="00623415">
      <w:pPr>
        <w:pStyle w:val="ConsPlusNonformat"/>
        <w:jc w:val="both"/>
      </w:pPr>
    </w:p>
    <w:p w:rsidR="005368D7" w:rsidRPr="00137B4D" w:rsidRDefault="005368D7" w:rsidP="005368D7">
      <w:pPr>
        <w:pStyle w:val="ConsPlusNormal"/>
        <w:jc w:val="right"/>
        <w:outlineLvl w:val="1"/>
      </w:pPr>
      <w:r w:rsidRPr="00137B4D">
        <w:t>Приложение 3</w:t>
      </w:r>
    </w:p>
    <w:p w:rsidR="005368D7" w:rsidRPr="00137B4D" w:rsidRDefault="005368D7" w:rsidP="005368D7">
      <w:pPr>
        <w:pStyle w:val="ConsPlusNormal"/>
        <w:jc w:val="right"/>
      </w:pPr>
      <w:r w:rsidRPr="00137B4D">
        <w:t>к Порядку</w:t>
      </w:r>
    </w:p>
    <w:p w:rsidR="005368D7" w:rsidRPr="00137B4D" w:rsidRDefault="005368D7" w:rsidP="005368D7">
      <w:pPr>
        <w:pStyle w:val="ConsPlusNormal"/>
        <w:jc w:val="right"/>
      </w:pPr>
      <w:r w:rsidRPr="00137B4D">
        <w:t>взаимодействия</w:t>
      </w:r>
    </w:p>
    <w:p w:rsidR="005368D7" w:rsidRPr="00137B4D" w:rsidRDefault="005368D7" w:rsidP="005368D7">
      <w:pPr>
        <w:pStyle w:val="ConsPlusNormal"/>
        <w:jc w:val="right"/>
      </w:pPr>
      <w:r w:rsidRPr="00137B4D">
        <w:t>Уполномоченного органа</w:t>
      </w:r>
    </w:p>
    <w:p w:rsidR="005368D7" w:rsidRPr="00137B4D" w:rsidRDefault="005368D7" w:rsidP="005368D7">
      <w:pPr>
        <w:pStyle w:val="ConsPlusNormal"/>
        <w:jc w:val="right"/>
      </w:pPr>
      <w:r w:rsidRPr="00137B4D">
        <w:t>с Заказчиками</w:t>
      </w:r>
    </w:p>
    <w:p w:rsidR="005368D7" w:rsidRPr="00137B4D" w:rsidRDefault="005368D7" w:rsidP="005368D7">
      <w:pPr>
        <w:pStyle w:val="ConsPlusNormal"/>
        <w:jc w:val="right"/>
      </w:pPr>
      <w:r w:rsidRPr="00137B4D">
        <w:t>на определение поставщиков</w:t>
      </w:r>
    </w:p>
    <w:p w:rsidR="005368D7" w:rsidRPr="00137B4D" w:rsidRDefault="005368D7" w:rsidP="005368D7">
      <w:pPr>
        <w:pStyle w:val="ConsPlusNormal"/>
        <w:jc w:val="right"/>
      </w:pPr>
      <w:r w:rsidRPr="00137B4D">
        <w:t>(подрядчиков, исполнителей)</w:t>
      </w:r>
    </w:p>
    <w:p w:rsidR="005368D7" w:rsidRPr="00137B4D" w:rsidRDefault="005368D7" w:rsidP="005368D7">
      <w:pPr>
        <w:pStyle w:val="ConsPlusNormal"/>
        <w:jc w:val="right"/>
      </w:pPr>
      <w:r w:rsidRPr="00137B4D">
        <w:t>для обеспечения нужд</w:t>
      </w:r>
    </w:p>
    <w:p w:rsidR="005368D7" w:rsidRPr="00137B4D" w:rsidRDefault="005368D7" w:rsidP="005368D7">
      <w:pPr>
        <w:pStyle w:val="ConsPlusNormal"/>
        <w:jc w:val="right"/>
      </w:pPr>
      <w:r w:rsidRPr="00137B4D">
        <w:t>Заказчиков</w:t>
      </w:r>
    </w:p>
    <w:p w:rsidR="005368D7" w:rsidRPr="00137B4D" w:rsidRDefault="005368D7" w:rsidP="005368D7">
      <w:pPr>
        <w:pStyle w:val="ConsPlusNormal"/>
        <w:jc w:val="right"/>
      </w:pPr>
      <w:r w:rsidRPr="00137B4D">
        <w:t>муниципального образования</w:t>
      </w:r>
    </w:p>
    <w:p w:rsidR="005368D7" w:rsidRPr="00137B4D" w:rsidRDefault="005368D7" w:rsidP="005368D7">
      <w:pPr>
        <w:pStyle w:val="ConsPlusNormal"/>
        <w:jc w:val="right"/>
      </w:pPr>
      <w:r w:rsidRPr="00137B4D">
        <w:t>городского округа</w:t>
      </w:r>
    </w:p>
    <w:p w:rsidR="005368D7" w:rsidRPr="00137B4D" w:rsidRDefault="005368D7" w:rsidP="005368D7">
      <w:pPr>
        <w:pStyle w:val="ConsPlusNormal"/>
        <w:jc w:val="right"/>
      </w:pPr>
      <w:r w:rsidRPr="00137B4D">
        <w:t>"Усинск"</w:t>
      </w:r>
    </w:p>
    <w:p w:rsidR="005368D7" w:rsidRPr="00137B4D" w:rsidRDefault="005368D7" w:rsidP="005368D7">
      <w:pPr>
        <w:pStyle w:val="ConsPlusNormal"/>
      </w:pPr>
    </w:p>
    <w:p w:rsidR="005368D7" w:rsidRPr="00137B4D" w:rsidRDefault="005368D7" w:rsidP="005368D7">
      <w:pPr>
        <w:pStyle w:val="ConsPlusNonformat"/>
        <w:jc w:val="both"/>
      </w:pPr>
      <w:r w:rsidRPr="00137B4D">
        <w:t xml:space="preserve">                                                  Утверждаю:</w:t>
      </w:r>
    </w:p>
    <w:p w:rsidR="005368D7" w:rsidRPr="00137B4D" w:rsidRDefault="005368D7" w:rsidP="005368D7">
      <w:pPr>
        <w:pStyle w:val="ConsPlusNonformat"/>
        <w:jc w:val="both"/>
      </w:pPr>
      <w:r w:rsidRPr="00137B4D">
        <w:t xml:space="preserve">                                     ______________________________________</w:t>
      </w:r>
    </w:p>
    <w:p w:rsidR="005368D7" w:rsidRPr="00137B4D" w:rsidRDefault="005368D7" w:rsidP="005368D7">
      <w:pPr>
        <w:pStyle w:val="ConsPlusNonformat"/>
        <w:jc w:val="both"/>
      </w:pPr>
      <w:r w:rsidRPr="00137B4D">
        <w:t xml:space="preserve">                                          (наименование должности лица,</w:t>
      </w:r>
    </w:p>
    <w:p w:rsidR="005368D7" w:rsidRPr="00137B4D" w:rsidRDefault="005368D7" w:rsidP="005368D7">
      <w:pPr>
        <w:pStyle w:val="ConsPlusNonformat"/>
        <w:jc w:val="both"/>
      </w:pPr>
      <w:r w:rsidRPr="00137B4D">
        <w:t xml:space="preserve">                                             утверждающего документ;</w:t>
      </w:r>
    </w:p>
    <w:p w:rsidR="005368D7" w:rsidRPr="00137B4D" w:rsidRDefault="005368D7" w:rsidP="005368D7">
      <w:pPr>
        <w:pStyle w:val="ConsPlusNonformat"/>
        <w:jc w:val="both"/>
      </w:pPr>
      <w:r w:rsidRPr="00137B4D">
        <w:t xml:space="preserve">                                     ______________________________________</w:t>
      </w:r>
    </w:p>
    <w:p w:rsidR="005368D7" w:rsidRPr="00137B4D" w:rsidRDefault="005368D7" w:rsidP="005368D7">
      <w:pPr>
        <w:pStyle w:val="ConsPlusNonformat"/>
        <w:jc w:val="both"/>
      </w:pPr>
      <w:r w:rsidRPr="00137B4D">
        <w:t xml:space="preserve">                                     полное наименование юридического лица</w:t>
      </w:r>
    </w:p>
    <w:p w:rsidR="005368D7" w:rsidRPr="00137B4D" w:rsidRDefault="005368D7" w:rsidP="005368D7">
      <w:pPr>
        <w:pStyle w:val="ConsPlusNonformat"/>
        <w:jc w:val="both"/>
      </w:pPr>
      <w:r w:rsidRPr="00137B4D">
        <w:t xml:space="preserve">                                                 (Заказчика))</w:t>
      </w:r>
    </w:p>
    <w:p w:rsidR="005368D7" w:rsidRPr="00137B4D" w:rsidRDefault="005368D7" w:rsidP="005368D7">
      <w:pPr>
        <w:pStyle w:val="ConsPlusNonformat"/>
        <w:jc w:val="both"/>
      </w:pPr>
      <w:r w:rsidRPr="00137B4D">
        <w:t xml:space="preserve">                                     _______________ ______________________</w:t>
      </w:r>
    </w:p>
    <w:p w:rsidR="005368D7" w:rsidRPr="00137B4D" w:rsidRDefault="005368D7" w:rsidP="005368D7">
      <w:pPr>
        <w:pStyle w:val="ConsPlusNonformat"/>
        <w:jc w:val="both"/>
      </w:pPr>
      <w:r w:rsidRPr="00137B4D">
        <w:t xml:space="preserve">                                        (подпись)    (расшифровка подписи)</w:t>
      </w:r>
    </w:p>
    <w:p w:rsidR="005368D7" w:rsidRPr="00137B4D" w:rsidRDefault="005368D7" w:rsidP="005368D7">
      <w:pPr>
        <w:pStyle w:val="ConsPlusNonformat"/>
        <w:jc w:val="both"/>
      </w:pPr>
    </w:p>
    <w:p w:rsidR="005368D7" w:rsidRPr="00137B4D" w:rsidRDefault="005368D7" w:rsidP="005368D7">
      <w:pPr>
        <w:pStyle w:val="ConsPlusNonformat"/>
        <w:jc w:val="both"/>
      </w:pPr>
    </w:p>
    <w:p w:rsidR="005368D7" w:rsidRPr="00137B4D" w:rsidRDefault="005368D7" w:rsidP="005368D7">
      <w:pPr>
        <w:pStyle w:val="ConsPlusNonformat"/>
        <w:jc w:val="center"/>
      </w:pPr>
    </w:p>
    <w:p w:rsidR="00E93A01" w:rsidRDefault="005368D7" w:rsidP="005368D7">
      <w:pPr>
        <w:pStyle w:val="ConsPlusNonformat"/>
        <w:jc w:val="center"/>
      </w:pPr>
      <w:proofErr w:type="gramStart"/>
      <w:r w:rsidRPr="00137B4D">
        <w:t xml:space="preserve">(Заявка </w:t>
      </w:r>
      <w:r w:rsidR="00E93A01">
        <w:t>на осуществление закупки и приложения к ней направляются</w:t>
      </w:r>
      <w:proofErr w:type="gramEnd"/>
    </w:p>
    <w:p w:rsidR="005368D7" w:rsidRPr="00137B4D" w:rsidRDefault="005368D7" w:rsidP="005368D7">
      <w:pPr>
        <w:pStyle w:val="ConsPlusNonformat"/>
        <w:jc w:val="center"/>
      </w:pPr>
      <w:r w:rsidRPr="00137B4D">
        <w:t>с сопр</w:t>
      </w:r>
      <w:r w:rsidR="00E93A01">
        <w:t>оводительным письмом на бланке З</w:t>
      </w:r>
      <w:r w:rsidRPr="00137B4D">
        <w:t>аказчика)</w:t>
      </w:r>
    </w:p>
    <w:p w:rsidR="005368D7" w:rsidRPr="00137B4D" w:rsidRDefault="005368D7" w:rsidP="005368D7">
      <w:pPr>
        <w:pStyle w:val="ConsPlusNonformat"/>
        <w:jc w:val="center"/>
      </w:pPr>
    </w:p>
    <w:p w:rsidR="005368D7" w:rsidRPr="00137B4D" w:rsidRDefault="005368D7" w:rsidP="005368D7">
      <w:pPr>
        <w:pStyle w:val="ConsPlusNonformat"/>
        <w:jc w:val="both"/>
      </w:pPr>
    </w:p>
    <w:p w:rsidR="0037199E" w:rsidRDefault="0037199E" w:rsidP="0037199E">
      <w:pPr>
        <w:pStyle w:val="ConsPlusNonformat"/>
        <w:jc w:val="both"/>
      </w:pPr>
      <w:r>
        <w:t xml:space="preserve">                                  Заявка</w:t>
      </w:r>
    </w:p>
    <w:p w:rsidR="0037199E" w:rsidRDefault="0037199E" w:rsidP="0037199E">
      <w:pPr>
        <w:pStyle w:val="ConsPlusNonformat"/>
        <w:jc w:val="both"/>
      </w:pPr>
      <w:r>
        <w:t xml:space="preserve">            на определение поставщика (подрядчика, исполнителя)</w:t>
      </w:r>
    </w:p>
    <w:p w:rsidR="0037199E" w:rsidRDefault="0037199E" w:rsidP="0037199E">
      <w:pPr>
        <w:pStyle w:val="ConsPlusNonformat"/>
        <w:jc w:val="both"/>
      </w:pPr>
      <w:r>
        <w:t xml:space="preserve">              способом запроса котировок в электронной форме</w:t>
      </w:r>
    </w:p>
    <w:p w:rsidR="005368D7" w:rsidRPr="00137B4D" w:rsidRDefault="005368D7" w:rsidP="005368D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0"/>
        <w:gridCol w:w="8564"/>
      </w:tblGrid>
      <w:tr w:rsidR="00270766" w:rsidRPr="00BF2D15" w:rsidTr="003B5B76">
        <w:tc>
          <w:tcPr>
            <w:tcW w:w="570" w:type="dxa"/>
          </w:tcPr>
          <w:p w:rsidR="00270766" w:rsidRPr="00BF2D15" w:rsidRDefault="00270766" w:rsidP="00856421">
            <w:pPr>
              <w:pStyle w:val="ConsPlusNormal"/>
            </w:pPr>
            <w:r w:rsidRPr="00BF2D15">
              <w:t>1</w:t>
            </w:r>
          </w:p>
          <w:p w:rsidR="00270766" w:rsidRPr="00BF2D15" w:rsidRDefault="00270766" w:rsidP="00856421">
            <w:pPr>
              <w:rPr>
                <w:rFonts w:ascii="Arial" w:hAnsi="Arial" w:cs="Arial"/>
                <w:sz w:val="20"/>
                <w:szCs w:val="20"/>
              </w:rPr>
            </w:pPr>
            <w:r w:rsidRPr="00BF2D15">
              <w:rPr>
                <w:rFonts w:ascii="Arial" w:hAnsi="Arial" w:cs="Arial"/>
                <w:sz w:val="20"/>
                <w:szCs w:val="20"/>
              </w:rPr>
              <w:t>1</w:t>
            </w:r>
          </w:p>
        </w:tc>
        <w:tc>
          <w:tcPr>
            <w:tcW w:w="8564" w:type="dxa"/>
          </w:tcPr>
          <w:p w:rsidR="00270766" w:rsidRPr="00BF2D15" w:rsidRDefault="00270766" w:rsidP="00856421">
            <w:pPr>
              <w:pStyle w:val="ConsPlusNormal"/>
              <w:jc w:val="both"/>
            </w:pPr>
            <w:r w:rsidRPr="00BF2D15">
              <w:t>Орган, уполномоченный на определение поставщиков (подрядчиков, исполнителей) (Уполномоченный орган)</w:t>
            </w:r>
          </w:p>
        </w:tc>
      </w:tr>
      <w:tr w:rsidR="00270766" w:rsidRPr="00BF2D15" w:rsidTr="003B5B76">
        <w:tc>
          <w:tcPr>
            <w:tcW w:w="9134" w:type="dxa"/>
            <w:gridSpan w:val="2"/>
          </w:tcPr>
          <w:p w:rsidR="00270766" w:rsidRPr="00BF2D15" w:rsidRDefault="00270766" w:rsidP="00856421">
            <w:pPr>
              <w:pStyle w:val="ConsPlusNormal"/>
            </w:pPr>
          </w:p>
        </w:tc>
      </w:tr>
      <w:tr w:rsidR="00270766" w:rsidRPr="00BF2D15" w:rsidTr="003B5B76">
        <w:tc>
          <w:tcPr>
            <w:tcW w:w="570" w:type="dxa"/>
          </w:tcPr>
          <w:p w:rsidR="00270766" w:rsidRPr="00BF2D15" w:rsidRDefault="00270766" w:rsidP="00856421">
            <w:pPr>
              <w:rPr>
                <w:rFonts w:ascii="Arial" w:hAnsi="Arial" w:cs="Arial"/>
                <w:sz w:val="20"/>
                <w:szCs w:val="20"/>
              </w:rPr>
            </w:pPr>
            <w:r w:rsidRPr="00BF2D15">
              <w:rPr>
                <w:rFonts w:ascii="Arial" w:hAnsi="Arial" w:cs="Arial"/>
                <w:sz w:val="20"/>
                <w:szCs w:val="20"/>
              </w:rPr>
              <w:t>2</w:t>
            </w:r>
          </w:p>
        </w:tc>
        <w:tc>
          <w:tcPr>
            <w:tcW w:w="8564" w:type="dxa"/>
          </w:tcPr>
          <w:p w:rsidR="00270766" w:rsidRPr="00BF2D15" w:rsidRDefault="00270766" w:rsidP="00856421">
            <w:pPr>
              <w:pStyle w:val="ConsPlusNormal"/>
              <w:jc w:val="both"/>
            </w:pPr>
            <w:r w:rsidRPr="00BF2D15">
              <w:t>Наименование заказчика, ИНН</w:t>
            </w:r>
          </w:p>
        </w:tc>
      </w:tr>
      <w:tr w:rsidR="00270766" w:rsidRPr="00BF2D15" w:rsidTr="003B5B76">
        <w:tc>
          <w:tcPr>
            <w:tcW w:w="9134" w:type="dxa"/>
            <w:gridSpan w:val="2"/>
          </w:tcPr>
          <w:p w:rsidR="00270766" w:rsidRPr="00BF2D15" w:rsidRDefault="00270766" w:rsidP="00856421">
            <w:pPr>
              <w:pStyle w:val="ConsPlusNormal"/>
              <w:ind w:firstLine="0"/>
              <w:jc w:val="both"/>
              <w:rPr>
                <w:i/>
              </w:rPr>
            </w:pPr>
          </w:p>
        </w:tc>
      </w:tr>
      <w:tr w:rsidR="00270766" w:rsidRPr="00BF2D15" w:rsidTr="003B5B76">
        <w:tc>
          <w:tcPr>
            <w:tcW w:w="570" w:type="dxa"/>
          </w:tcPr>
          <w:p w:rsidR="00270766" w:rsidRPr="00BF2D15" w:rsidRDefault="00270766" w:rsidP="00856421">
            <w:pPr>
              <w:rPr>
                <w:rFonts w:ascii="Arial" w:hAnsi="Arial" w:cs="Arial"/>
                <w:sz w:val="20"/>
                <w:szCs w:val="20"/>
              </w:rPr>
            </w:pPr>
            <w:r w:rsidRPr="00BF2D15">
              <w:rPr>
                <w:rFonts w:ascii="Arial" w:hAnsi="Arial" w:cs="Arial"/>
                <w:sz w:val="20"/>
                <w:szCs w:val="20"/>
              </w:rPr>
              <w:t>3</w:t>
            </w:r>
          </w:p>
        </w:tc>
        <w:tc>
          <w:tcPr>
            <w:tcW w:w="8564" w:type="dxa"/>
          </w:tcPr>
          <w:p w:rsidR="00270766" w:rsidRPr="00BF2D15" w:rsidRDefault="00270766" w:rsidP="00856421">
            <w:pPr>
              <w:pStyle w:val="ConsPlusNormal"/>
              <w:jc w:val="both"/>
            </w:pPr>
            <w:r w:rsidRPr="00BF2D15">
              <w:t>Место нахождения, почтовый адрес, адрес электронной почты, номер контактного телефона заказчика, ответственное должностное лицо заказчика</w:t>
            </w:r>
          </w:p>
        </w:tc>
      </w:tr>
      <w:tr w:rsidR="00270766" w:rsidRPr="00BF2D15" w:rsidTr="003B5B76">
        <w:tc>
          <w:tcPr>
            <w:tcW w:w="9134" w:type="dxa"/>
            <w:gridSpan w:val="2"/>
          </w:tcPr>
          <w:p w:rsidR="00270766" w:rsidRDefault="00270766" w:rsidP="00856421">
            <w:pPr>
              <w:pStyle w:val="ConsPlusNormal"/>
              <w:ind w:firstLine="0"/>
              <w:jc w:val="both"/>
            </w:pPr>
            <w:r>
              <w:t>Место нахождения: 16971_, Российская Федерация, Республика Коми, г</w:t>
            </w:r>
            <w:proofErr w:type="gramStart"/>
            <w:r>
              <w:t>.У</w:t>
            </w:r>
            <w:proofErr w:type="gramEnd"/>
            <w:r>
              <w:t>синск, _________________________.</w:t>
            </w:r>
          </w:p>
          <w:p w:rsidR="00270766" w:rsidRDefault="00270766" w:rsidP="00856421">
            <w:pPr>
              <w:pStyle w:val="ConsPlusNormal"/>
              <w:ind w:firstLine="0"/>
              <w:jc w:val="both"/>
            </w:pPr>
            <w:r>
              <w:t>Почтовый адрес: 16971_, Российская Федерация, Республика Коми, г</w:t>
            </w:r>
            <w:proofErr w:type="gramStart"/>
            <w:r>
              <w:t>.У</w:t>
            </w:r>
            <w:proofErr w:type="gramEnd"/>
            <w:r>
              <w:t>синск, ________________________.</w:t>
            </w:r>
          </w:p>
          <w:p w:rsidR="00270766" w:rsidRDefault="00270766" w:rsidP="00856421">
            <w:pPr>
              <w:pStyle w:val="ConsPlusNormal"/>
              <w:ind w:firstLine="0"/>
              <w:jc w:val="both"/>
            </w:pPr>
            <w:r>
              <w:t>Адрес электронной почты: __________________.</w:t>
            </w:r>
          </w:p>
          <w:p w:rsidR="00270766" w:rsidRDefault="00270766" w:rsidP="00856421">
            <w:pPr>
              <w:pStyle w:val="ConsPlusNormal"/>
              <w:ind w:firstLine="0"/>
              <w:jc w:val="both"/>
            </w:pPr>
            <w:r>
              <w:t>Номер контактного телефона: (82144) ___________.</w:t>
            </w:r>
          </w:p>
          <w:p w:rsidR="00270766" w:rsidRDefault="00270766" w:rsidP="00856421">
            <w:pPr>
              <w:pStyle w:val="ConsPlusNormal"/>
              <w:ind w:firstLine="0"/>
              <w:jc w:val="both"/>
            </w:pPr>
            <w:r>
              <w:t>Ответственное должностное лицо заказчика: ________________________________.</w:t>
            </w:r>
          </w:p>
          <w:p w:rsidR="00270766" w:rsidRPr="00BF2D15" w:rsidRDefault="00270766" w:rsidP="00856421">
            <w:pPr>
              <w:pStyle w:val="ConsPlusNormal"/>
              <w:ind w:firstLine="0"/>
            </w:pPr>
            <w:r>
              <w:t xml:space="preserve">Время обращения: понедельник - четверг с __ до __ часов, пятница с __ до __ часов, перерыв </w:t>
            </w:r>
            <w:proofErr w:type="gramStart"/>
            <w:r>
              <w:t>с</w:t>
            </w:r>
            <w:proofErr w:type="gramEnd"/>
            <w:r>
              <w:t xml:space="preserve"> __ до __ часов</w:t>
            </w:r>
          </w:p>
        </w:tc>
      </w:tr>
      <w:tr w:rsidR="00270766" w:rsidRPr="00BF2D15" w:rsidTr="003B5B76">
        <w:tc>
          <w:tcPr>
            <w:tcW w:w="570" w:type="dxa"/>
          </w:tcPr>
          <w:p w:rsidR="00270766" w:rsidRPr="00BF2D15" w:rsidRDefault="00270766" w:rsidP="00856421">
            <w:pPr>
              <w:rPr>
                <w:rFonts w:ascii="Arial" w:hAnsi="Arial" w:cs="Arial"/>
                <w:sz w:val="20"/>
                <w:szCs w:val="20"/>
              </w:rPr>
            </w:pPr>
            <w:r w:rsidRPr="00BF2D15">
              <w:rPr>
                <w:rFonts w:ascii="Arial" w:hAnsi="Arial" w:cs="Arial"/>
                <w:sz w:val="20"/>
                <w:szCs w:val="20"/>
              </w:rPr>
              <w:t>4</w:t>
            </w:r>
          </w:p>
        </w:tc>
        <w:tc>
          <w:tcPr>
            <w:tcW w:w="8564" w:type="dxa"/>
          </w:tcPr>
          <w:p w:rsidR="00270766" w:rsidRPr="00BF2D15" w:rsidRDefault="00270766" w:rsidP="00856421">
            <w:pPr>
              <w:pStyle w:val="ConsPlusNormal"/>
              <w:jc w:val="both"/>
            </w:pPr>
            <w:r w:rsidRPr="004C4FCB">
              <w:t xml:space="preserve">Информация о контрактной службе, контрактном управляющем, </w:t>
            </w:r>
            <w:proofErr w:type="gramStart"/>
            <w:r w:rsidRPr="004C4FCB">
              <w:t>ответственных</w:t>
            </w:r>
            <w:proofErr w:type="gramEnd"/>
            <w:r w:rsidRPr="004C4FCB">
              <w:t xml:space="preserve"> за заключение контракта</w:t>
            </w:r>
          </w:p>
        </w:tc>
      </w:tr>
      <w:tr w:rsidR="00270766" w:rsidRPr="00BF2D15" w:rsidTr="003B5B76">
        <w:tc>
          <w:tcPr>
            <w:tcW w:w="9134" w:type="dxa"/>
            <w:gridSpan w:val="2"/>
          </w:tcPr>
          <w:p w:rsidR="00270766" w:rsidRDefault="00270766" w:rsidP="00856421">
            <w:pPr>
              <w:pStyle w:val="ConsPlusNormal"/>
              <w:ind w:firstLine="0"/>
              <w:jc w:val="both"/>
            </w:pPr>
            <w:r>
              <w:t>Ответственное лицо за заключение контракта (и/или Контактное лицо):</w:t>
            </w:r>
          </w:p>
          <w:p w:rsidR="00270766" w:rsidRDefault="00270766" w:rsidP="00856421">
            <w:pPr>
              <w:pStyle w:val="ConsPlusNormal"/>
              <w:ind w:firstLine="0"/>
              <w:jc w:val="both"/>
            </w:pPr>
            <w:r>
              <w:t>Адрес электронной почты: __________________.</w:t>
            </w:r>
          </w:p>
          <w:p w:rsidR="00270766" w:rsidRPr="00BF2D15" w:rsidRDefault="00270766" w:rsidP="00856421">
            <w:pPr>
              <w:pStyle w:val="ConsPlusNormal"/>
              <w:ind w:firstLine="0"/>
              <w:jc w:val="both"/>
            </w:pPr>
            <w:r>
              <w:t>Номер контактного телефона: (82144) ___________.</w:t>
            </w:r>
          </w:p>
        </w:tc>
      </w:tr>
      <w:tr w:rsidR="00270766" w:rsidRPr="00BF2D15" w:rsidTr="003B5B76">
        <w:tc>
          <w:tcPr>
            <w:tcW w:w="570" w:type="dxa"/>
          </w:tcPr>
          <w:p w:rsidR="00270766" w:rsidRPr="00BF2D15" w:rsidRDefault="00270766" w:rsidP="00856421">
            <w:pPr>
              <w:rPr>
                <w:rFonts w:ascii="Arial" w:hAnsi="Arial" w:cs="Arial"/>
                <w:sz w:val="20"/>
                <w:szCs w:val="20"/>
              </w:rPr>
            </w:pPr>
            <w:r>
              <w:rPr>
                <w:rFonts w:ascii="Arial" w:hAnsi="Arial" w:cs="Arial"/>
                <w:sz w:val="20"/>
                <w:szCs w:val="20"/>
              </w:rPr>
              <w:t>5</w:t>
            </w:r>
          </w:p>
        </w:tc>
        <w:tc>
          <w:tcPr>
            <w:tcW w:w="8564" w:type="dxa"/>
          </w:tcPr>
          <w:p w:rsidR="00270766" w:rsidRPr="00BF2D15" w:rsidRDefault="00270766" w:rsidP="00856421">
            <w:pPr>
              <w:pStyle w:val="ConsPlusNormal"/>
              <w:jc w:val="both"/>
            </w:pPr>
            <w:r w:rsidRPr="00BF2D15">
              <w:t>Наименование объекта закупки</w:t>
            </w:r>
            <w:r>
              <w:t>, и</w:t>
            </w:r>
            <w:r w:rsidRPr="00BF2D15">
              <w:t>дентификационный код закупк</w:t>
            </w:r>
            <w:r>
              <w:t>и</w:t>
            </w:r>
          </w:p>
        </w:tc>
      </w:tr>
      <w:tr w:rsidR="00270766" w:rsidRPr="00BF2D15" w:rsidTr="003B5B76">
        <w:tc>
          <w:tcPr>
            <w:tcW w:w="9134" w:type="dxa"/>
            <w:gridSpan w:val="2"/>
          </w:tcPr>
          <w:p w:rsidR="00270766" w:rsidRDefault="00270766" w:rsidP="00856421">
            <w:pPr>
              <w:pStyle w:val="ConsPlusNormal"/>
              <w:ind w:firstLine="0"/>
            </w:pPr>
            <w:r>
              <w:t>Наименование объекта закупки: ________________________.</w:t>
            </w:r>
          </w:p>
          <w:p w:rsidR="00270766" w:rsidRPr="00BF2D15" w:rsidRDefault="00270766" w:rsidP="00856421">
            <w:pPr>
              <w:pStyle w:val="ConsPlusNormal"/>
              <w:ind w:firstLine="0"/>
            </w:pPr>
            <w:r>
              <w:t>Идентификационный код закупки: ________________________.</w:t>
            </w:r>
          </w:p>
        </w:tc>
      </w:tr>
      <w:tr w:rsidR="00270766" w:rsidRPr="00BF2D15" w:rsidTr="003B5B76">
        <w:tc>
          <w:tcPr>
            <w:tcW w:w="570" w:type="dxa"/>
          </w:tcPr>
          <w:p w:rsidR="00270766" w:rsidRPr="00BF2D15" w:rsidRDefault="00270766" w:rsidP="00856421">
            <w:pPr>
              <w:rPr>
                <w:rFonts w:ascii="Arial" w:hAnsi="Arial" w:cs="Arial"/>
                <w:sz w:val="20"/>
                <w:szCs w:val="20"/>
              </w:rPr>
            </w:pPr>
            <w:r>
              <w:rPr>
                <w:rFonts w:ascii="Arial" w:hAnsi="Arial" w:cs="Arial"/>
                <w:sz w:val="20"/>
                <w:szCs w:val="20"/>
              </w:rPr>
              <w:t>6</w:t>
            </w:r>
          </w:p>
        </w:tc>
        <w:tc>
          <w:tcPr>
            <w:tcW w:w="8564" w:type="dxa"/>
          </w:tcPr>
          <w:p w:rsidR="00270766" w:rsidRPr="00BF2D15" w:rsidRDefault="00270766" w:rsidP="00856421">
            <w:pPr>
              <w:pStyle w:val="ConsPlusNormal"/>
              <w:ind w:right="-62"/>
              <w:jc w:val="both"/>
            </w:pPr>
            <w:r>
              <w:t>И</w:t>
            </w:r>
            <w:r w:rsidRPr="001F735C">
              <w:t xml:space="preserve">нформация о наличии закупки в плане-графике закупок, содержащем отметку федерального органа исполнительной власти, осуществляющего правоприменительные функции по казначейскому обслуживанию исполнения бюджетов бюджетной системы Российской Федерации, о соответствии контролируемой информации, включенной в объект контроля согласно части 5 статьи 99 </w:t>
            </w:r>
            <w:r w:rsidRPr="00BA5A8D">
              <w:t xml:space="preserve">Закона </w:t>
            </w:r>
            <w:r w:rsidR="00BA5A8D" w:rsidRPr="00BA5A8D">
              <w:t>о контрактной системе</w:t>
            </w:r>
          </w:p>
        </w:tc>
      </w:tr>
      <w:tr w:rsidR="00270766" w:rsidRPr="00BF2D15" w:rsidTr="003B5B76">
        <w:tc>
          <w:tcPr>
            <w:tcW w:w="9134" w:type="dxa"/>
            <w:gridSpan w:val="2"/>
          </w:tcPr>
          <w:p w:rsidR="00270766" w:rsidRPr="00BF2D15" w:rsidRDefault="00270766" w:rsidP="00856421">
            <w:pPr>
              <w:pStyle w:val="ConsPlusNormal"/>
              <w:jc w:val="both"/>
            </w:pPr>
          </w:p>
        </w:tc>
      </w:tr>
      <w:tr w:rsidR="00270766" w:rsidRPr="00BF2D15" w:rsidTr="003B5B76">
        <w:tc>
          <w:tcPr>
            <w:tcW w:w="570" w:type="dxa"/>
          </w:tcPr>
          <w:p w:rsidR="00270766" w:rsidRPr="00BF2D15" w:rsidRDefault="00270766" w:rsidP="00856421">
            <w:pPr>
              <w:rPr>
                <w:rFonts w:ascii="Arial" w:hAnsi="Arial" w:cs="Arial"/>
                <w:sz w:val="20"/>
                <w:szCs w:val="20"/>
              </w:rPr>
            </w:pPr>
            <w:r w:rsidRPr="00BF2D15">
              <w:rPr>
                <w:rFonts w:ascii="Arial" w:hAnsi="Arial" w:cs="Arial"/>
                <w:sz w:val="20"/>
                <w:szCs w:val="20"/>
              </w:rPr>
              <w:t>7</w:t>
            </w:r>
          </w:p>
        </w:tc>
        <w:tc>
          <w:tcPr>
            <w:tcW w:w="8564" w:type="dxa"/>
          </w:tcPr>
          <w:p w:rsidR="00270766" w:rsidRPr="00BF2D15" w:rsidRDefault="00270766" w:rsidP="00856421">
            <w:pPr>
              <w:pStyle w:val="ConsPlusNormal"/>
              <w:jc w:val="both"/>
            </w:pPr>
            <w:r w:rsidRPr="00BF2D15">
              <w:t>Адрес электронной площадки в информационно-телекоммуникационной сети "Интернет"</w:t>
            </w:r>
          </w:p>
        </w:tc>
      </w:tr>
      <w:tr w:rsidR="00270766" w:rsidRPr="00BF2D15" w:rsidTr="003B5B76">
        <w:tc>
          <w:tcPr>
            <w:tcW w:w="9134" w:type="dxa"/>
            <w:gridSpan w:val="2"/>
          </w:tcPr>
          <w:p w:rsidR="00270766" w:rsidRPr="00BF2D15" w:rsidRDefault="00270766" w:rsidP="00856421">
            <w:pPr>
              <w:pStyle w:val="ConsPlusNormal"/>
            </w:pPr>
          </w:p>
        </w:tc>
      </w:tr>
      <w:tr w:rsidR="00270766" w:rsidRPr="00BF2D15" w:rsidTr="003B5B76">
        <w:tc>
          <w:tcPr>
            <w:tcW w:w="570" w:type="dxa"/>
          </w:tcPr>
          <w:p w:rsidR="00270766" w:rsidRPr="00BF2D15" w:rsidRDefault="00270766" w:rsidP="00856421">
            <w:pPr>
              <w:rPr>
                <w:rFonts w:ascii="Arial" w:hAnsi="Arial" w:cs="Arial"/>
                <w:sz w:val="20"/>
                <w:szCs w:val="20"/>
              </w:rPr>
            </w:pPr>
            <w:r w:rsidRPr="00BF2D15">
              <w:rPr>
                <w:rFonts w:ascii="Arial" w:hAnsi="Arial" w:cs="Arial"/>
                <w:sz w:val="20"/>
                <w:szCs w:val="20"/>
              </w:rPr>
              <w:t>8</w:t>
            </w:r>
          </w:p>
        </w:tc>
        <w:tc>
          <w:tcPr>
            <w:tcW w:w="8564" w:type="dxa"/>
          </w:tcPr>
          <w:p w:rsidR="00270766" w:rsidRPr="00BF2D15" w:rsidRDefault="00270766" w:rsidP="00856421">
            <w:pPr>
              <w:pStyle w:val="ConsPlusNormal"/>
              <w:jc w:val="both"/>
            </w:pPr>
            <w:r w:rsidRPr="00BF2D15">
              <w:t>Информация о количестве (объеме), единице измерения (при наличии) и месте поставки товара (выполнения работы или оказания услуги)</w:t>
            </w:r>
          </w:p>
        </w:tc>
      </w:tr>
      <w:tr w:rsidR="00270766" w:rsidRPr="00BF2D15" w:rsidTr="003B5B76">
        <w:tc>
          <w:tcPr>
            <w:tcW w:w="9134" w:type="dxa"/>
            <w:gridSpan w:val="2"/>
          </w:tcPr>
          <w:p w:rsidR="00270766" w:rsidRPr="00BF2D15" w:rsidRDefault="00270766" w:rsidP="00856421">
            <w:pPr>
              <w:pStyle w:val="ConsPlusNormal"/>
              <w:jc w:val="both"/>
            </w:pPr>
          </w:p>
        </w:tc>
      </w:tr>
      <w:tr w:rsidR="00270766" w:rsidRPr="00BF2D15" w:rsidTr="003B5B76">
        <w:tc>
          <w:tcPr>
            <w:tcW w:w="570" w:type="dxa"/>
          </w:tcPr>
          <w:p w:rsidR="00270766" w:rsidRPr="00BF2D15" w:rsidRDefault="00270766" w:rsidP="00856421">
            <w:pPr>
              <w:rPr>
                <w:rFonts w:ascii="Arial" w:hAnsi="Arial" w:cs="Arial"/>
                <w:sz w:val="20"/>
                <w:szCs w:val="20"/>
              </w:rPr>
            </w:pPr>
            <w:r w:rsidRPr="00BF2D15">
              <w:rPr>
                <w:rFonts w:ascii="Arial" w:hAnsi="Arial" w:cs="Arial"/>
                <w:sz w:val="20"/>
                <w:szCs w:val="20"/>
              </w:rPr>
              <w:t>9</w:t>
            </w:r>
          </w:p>
        </w:tc>
        <w:tc>
          <w:tcPr>
            <w:tcW w:w="8564" w:type="dxa"/>
          </w:tcPr>
          <w:p w:rsidR="00270766" w:rsidRPr="00BF2D15" w:rsidRDefault="00270766" w:rsidP="00856421">
            <w:pPr>
              <w:pStyle w:val="ConsPlusNormal"/>
              <w:jc w:val="both"/>
            </w:pPr>
            <w:r w:rsidRPr="00BF2D15">
              <w:t>Срок исполнения контракта (отдельных этапов исполнения контракта, если проектом контракта предусмотрены такие этапы)</w:t>
            </w:r>
          </w:p>
        </w:tc>
      </w:tr>
      <w:tr w:rsidR="00270766" w:rsidRPr="00BF2D15" w:rsidTr="003B5B76">
        <w:tc>
          <w:tcPr>
            <w:tcW w:w="9134" w:type="dxa"/>
            <w:gridSpan w:val="2"/>
          </w:tcPr>
          <w:p w:rsidR="00270766" w:rsidRPr="00BF2D15" w:rsidRDefault="00270766" w:rsidP="00856421">
            <w:pPr>
              <w:pStyle w:val="ConsPlusNormal"/>
              <w:jc w:val="both"/>
            </w:pPr>
          </w:p>
        </w:tc>
      </w:tr>
      <w:tr w:rsidR="00270766" w:rsidRPr="00BF2D15" w:rsidTr="003B5B76">
        <w:tc>
          <w:tcPr>
            <w:tcW w:w="570" w:type="dxa"/>
          </w:tcPr>
          <w:p w:rsidR="00270766" w:rsidRPr="00BF2D15" w:rsidRDefault="00270766" w:rsidP="00856421">
            <w:pPr>
              <w:rPr>
                <w:rFonts w:ascii="Arial" w:hAnsi="Arial" w:cs="Arial"/>
                <w:sz w:val="20"/>
                <w:szCs w:val="20"/>
              </w:rPr>
            </w:pPr>
            <w:r w:rsidRPr="00BF2D15">
              <w:rPr>
                <w:rFonts w:ascii="Arial" w:hAnsi="Arial" w:cs="Arial"/>
                <w:sz w:val="20"/>
                <w:szCs w:val="20"/>
              </w:rPr>
              <w:t>10</w:t>
            </w:r>
          </w:p>
        </w:tc>
        <w:tc>
          <w:tcPr>
            <w:tcW w:w="8564" w:type="dxa"/>
          </w:tcPr>
          <w:p w:rsidR="00270766" w:rsidRPr="00BF2D15" w:rsidRDefault="00270766" w:rsidP="00856421">
            <w:pPr>
              <w:pStyle w:val="ConsPlusNormal"/>
              <w:jc w:val="both"/>
            </w:pPr>
            <w:r w:rsidRPr="00BF2D15">
              <w:t>Начальная (максимальная) цена контракта (цена отдельных этапов исполнения контракта).</w:t>
            </w:r>
          </w:p>
          <w:p w:rsidR="00270766" w:rsidRPr="00BF2D15" w:rsidRDefault="00270766" w:rsidP="00856421">
            <w:pPr>
              <w:pStyle w:val="ConsPlusNormal"/>
              <w:jc w:val="both"/>
            </w:pPr>
            <w:r w:rsidRPr="00BF2D15">
              <w:t xml:space="preserve">Ориентировочное значение цены контракта либо формула цены и максимальное значение цены контракта (в случаях, установленных Правительством Российской Федерации в соответствии с частью 2 статьи 34 </w:t>
            </w:r>
            <w:r w:rsidR="00BA5A8D" w:rsidRPr="00BA5A8D">
              <w:t>Закона о контрактной системе</w:t>
            </w:r>
            <w:r w:rsidRPr="00BF2D15">
              <w:t>).</w:t>
            </w:r>
          </w:p>
          <w:p w:rsidR="00270766" w:rsidRPr="00BF2D15" w:rsidRDefault="00270766" w:rsidP="00856421">
            <w:pPr>
              <w:pStyle w:val="ConsPlusNormal"/>
              <w:jc w:val="both"/>
            </w:pPr>
            <w:r w:rsidRPr="00BF2D15">
              <w:t>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w:t>
            </w:r>
          </w:p>
        </w:tc>
      </w:tr>
      <w:tr w:rsidR="00270766" w:rsidRPr="00BF2D15" w:rsidTr="003B5B76">
        <w:tc>
          <w:tcPr>
            <w:tcW w:w="9134" w:type="dxa"/>
            <w:gridSpan w:val="2"/>
          </w:tcPr>
          <w:p w:rsidR="00270766" w:rsidRPr="00BF2D15" w:rsidRDefault="00270766" w:rsidP="00856421">
            <w:pPr>
              <w:pStyle w:val="ConsPlusNormal"/>
              <w:jc w:val="both"/>
            </w:pPr>
          </w:p>
        </w:tc>
      </w:tr>
      <w:tr w:rsidR="00270766" w:rsidRPr="00BF2D15" w:rsidTr="003B5B76">
        <w:tc>
          <w:tcPr>
            <w:tcW w:w="570" w:type="dxa"/>
          </w:tcPr>
          <w:p w:rsidR="00270766" w:rsidRPr="00BF2D15" w:rsidRDefault="00270766" w:rsidP="00856421">
            <w:pPr>
              <w:rPr>
                <w:rFonts w:ascii="Arial" w:hAnsi="Arial" w:cs="Arial"/>
                <w:sz w:val="20"/>
                <w:szCs w:val="20"/>
              </w:rPr>
            </w:pPr>
            <w:r w:rsidRPr="00BF2D15">
              <w:rPr>
                <w:rFonts w:ascii="Arial" w:hAnsi="Arial" w:cs="Arial"/>
                <w:sz w:val="20"/>
                <w:szCs w:val="20"/>
              </w:rPr>
              <w:t>11</w:t>
            </w:r>
          </w:p>
        </w:tc>
        <w:tc>
          <w:tcPr>
            <w:tcW w:w="8564" w:type="dxa"/>
          </w:tcPr>
          <w:p w:rsidR="00270766" w:rsidRPr="00E00A58" w:rsidRDefault="00270766" w:rsidP="00856421">
            <w:pPr>
              <w:pStyle w:val="ConsPlusNormal"/>
              <w:jc w:val="both"/>
            </w:pPr>
            <w:r w:rsidRPr="00BF2D15">
              <w:t>Источник финансирования</w:t>
            </w:r>
          </w:p>
        </w:tc>
      </w:tr>
      <w:tr w:rsidR="00270766" w:rsidRPr="00BF2D15" w:rsidTr="003B5B76">
        <w:tc>
          <w:tcPr>
            <w:tcW w:w="9134" w:type="dxa"/>
            <w:gridSpan w:val="2"/>
          </w:tcPr>
          <w:p w:rsidR="00270766" w:rsidRPr="00D55A64" w:rsidRDefault="00270766" w:rsidP="00856421">
            <w:pPr>
              <w:pStyle w:val="ConsPlusNormal"/>
              <w:jc w:val="both"/>
            </w:pPr>
          </w:p>
        </w:tc>
      </w:tr>
      <w:tr w:rsidR="00270766" w:rsidRPr="00BF2D15" w:rsidTr="003B5B76">
        <w:tc>
          <w:tcPr>
            <w:tcW w:w="570" w:type="dxa"/>
          </w:tcPr>
          <w:p w:rsidR="00270766" w:rsidRPr="00BF2D15" w:rsidRDefault="00270766" w:rsidP="00856421">
            <w:pPr>
              <w:rPr>
                <w:rFonts w:ascii="Arial" w:hAnsi="Arial" w:cs="Arial"/>
                <w:sz w:val="20"/>
                <w:szCs w:val="20"/>
              </w:rPr>
            </w:pPr>
            <w:r w:rsidRPr="00BF2D15">
              <w:rPr>
                <w:rFonts w:ascii="Arial" w:hAnsi="Arial" w:cs="Arial"/>
                <w:sz w:val="20"/>
                <w:szCs w:val="20"/>
              </w:rPr>
              <w:t>12</w:t>
            </w:r>
          </w:p>
        </w:tc>
        <w:tc>
          <w:tcPr>
            <w:tcW w:w="8564" w:type="dxa"/>
          </w:tcPr>
          <w:p w:rsidR="00270766" w:rsidRPr="00BF2D15" w:rsidRDefault="00270766" w:rsidP="00856421">
            <w:pPr>
              <w:pStyle w:val="ConsPlusNormal"/>
              <w:jc w:val="both"/>
            </w:pPr>
            <w:r w:rsidRPr="00BF2D15">
              <w:t>Наименование валюты</w:t>
            </w:r>
          </w:p>
        </w:tc>
      </w:tr>
      <w:tr w:rsidR="00270766" w:rsidRPr="00BF2D15" w:rsidTr="003B5B76">
        <w:tc>
          <w:tcPr>
            <w:tcW w:w="9134" w:type="dxa"/>
            <w:gridSpan w:val="2"/>
          </w:tcPr>
          <w:p w:rsidR="00270766" w:rsidRPr="00BF2D15" w:rsidRDefault="00270766" w:rsidP="00856421">
            <w:pPr>
              <w:pStyle w:val="ConsPlusNormal"/>
              <w:jc w:val="both"/>
            </w:pPr>
          </w:p>
        </w:tc>
      </w:tr>
      <w:tr w:rsidR="00270766" w:rsidRPr="00BF2D15" w:rsidTr="003B5B76">
        <w:tc>
          <w:tcPr>
            <w:tcW w:w="570" w:type="dxa"/>
          </w:tcPr>
          <w:p w:rsidR="00270766" w:rsidRPr="00BF2D15" w:rsidRDefault="00270766" w:rsidP="00856421">
            <w:pPr>
              <w:rPr>
                <w:rFonts w:ascii="Arial" w:hAnsi="Arial" w:cs="Arial"/>
                <w:sz w:val="20"/>
                <w:szCs w:val="20"/>
              </w:rPr>
            </w:pPr>
            <w:r w:rsidRPr="00BF2D15">
              <w:rPr>
                <w:rFonts w:ascii="Arial" w:hAnsi="Arial" w:cs="Arial"/>
                <w:sz w:val="20"/>
                <w:szCs w:val="20"/>
              </w:rPr>
              <w:t>13</w:t>
            </w:r>
          </w:p>
        </w:tc>
        <w:tc>
          <w:tcPr>
            <w:tcW w:w="8564" w:type="dxa"/>
          </w:tcPr>
          <w:p w:rsidR="00270766" w:rsidRPr="00BF2D15" w:rsidRDefault="00270766" w:rsidP="00856421">
            <w:pPr>
              <w:pStyle w:val="ConsPlusNormal"/>
              <w:jc w:val="both"/>
            </w:pPr>
            <w:r w:rsidRPr="00BF2D15">
              <w:t>Размер аванса (если предусмотрена выплата аванса)</w:t>
            </w:r>
          </w:p>
        </w:tc>
      </w:tr>
      <w:tr w:rsidR="00270766" w:rsidRPr="00BF2D15" w:rsidTr="003B5B76">
        <w:tc>
          <w:tcPr>
            <w:tcW w:w="9134" w:type="dxa"/>
            <w:gridSpan w:val="2"/>
          </w:tcPr>
          <w:p w:rsidR="00270766" w:rsidRPr="00BF2D15" w:rsidRDefault="00270766" w:rsidP="00856421">
            <w:pPr>
              <w:widowControl w:val="0"/>
              <w:jc w:val="both"/>
              <w:rPr>
                <w:rFonts w:ascii="Arial" w:hAnsi="Arial" w:cs="Arial"/>
                <w:sz w:val="20"/>
                <w:szCs w:val="20"/>
              </w:rPr>
            </w:pPr>
          </w:p>
        </w:tc>
      </w:tr>
      <w:tr w:rsidR="00270766" w:rsidRPr="00BF2D15" w:rsidTr="003B5B76">
        <w:tc>
          <w:tcPr>
            <w:tcW w:w="570" w:type="dxa"/>
          </w:tcPr>
          <w:p w:rsidR="00270766" w:rsidRPr="00BF2D15" w:rsidRDefault="00270766" w:rsidP="00856421">
            <w:pPr>
              <w:rPr>
                <w:rFonts w:ascii="Arial" w:hAnsi="Arial" w:cs="Arial"/>
                <w:sz w:val="20"/>
                <w:szCs w:val="20"/>
              </w:rPr>
            </w:pPr>
            <w:r w:rsidRPr="00BF2D15">
              <w:rPr>
                <w:rFonts w:ascii="Arial" w:hAnsi="Arial" w:cs="Arial"/>
                <w:sz w:val="20"/>
                <w:szCs w:val="20"/>
              </w:rPr>
              <w:t>14</w:t>
            </w:r>
          </w:p>
        </w:tc>
        <w:tc>
          <w:tcPr>
            <w:tcW w:w="8564" w:type="dxa"/>
          </w:tcPr>
          <w:p w:rsidR="00270766" w:rsidRPr="00BF2D15" w:rsidRDefault="00270766" w:rsidP="00856421">
            <w:pPr>
              <w:pStyle w:val="ConsPlusNormal"/>
              <w:jc w:val="both"/>
            </w:pPr>
            <w:r w:rsidRPr="00BF2D15">
              <w:t xml:space="preserve">Требования, предъявляемые к участникам закупки в соответствии с пунктом 1 части 1 статьи 31 </w:t>
            </w:r>
            <w:r w:rsidR="00BA5A8D" w:rsidRPr="00BA5A8D">
              <w:t>Закона о контрактной системе</w:t>
            </w:r>
          </w:p>
        </w:tc>
      </w:tr>
      <w:tr w:rsidR="00270766" w:rsidRPr="00BF2D15" w:rsidTr="003B5B76">
        <w:tc>
          <w:tcPr>
            <w:tcW w:w="9134" w:type="dxa"/>
            <w:gridSpan w:val="2"/>
          </w:tcPr>
          <w:p w:rsidR="00270766" w:rsidRPr="00BF2D15" w:rsidRDefault="00270766" w:rsidP="00856421">
            <w:pPr>
              <w:pStyle w:val="ConsPlusNormal"/>
            </w:pPr>
          </w:p>
        </w:tc>
      </w:tr>
      <w:tr w:rsidR="00270766" w:rsidRPr="00BF2D15" w:rsidTr="003B5B76">
        <w:tc>
          <w:tcPr>
            <w:tcW w:w="570" w:type="dxa"/>
          </w:tcPr>
          <w:p w:rsidR="00270766" w:rsidRPr="00BF2D15" w:rsidRDefault="00270766" w:rsidP="00856421">
            <w:pPr>
              <w:rPr>
                <w:rFonts w:ascii="Arial" w:hAnsi="Arial" w:cs="Arial"/>
                <w:sz w:val="20"/>
                <w:szCs w:val="20"/>
              </w:rPr>
            </w:pPr>
            <w:r w:rsidRPr="00BF2D15">
              <w:rPr>
                <w:rFonts w:ascii="Arial" w:hAnsi="Arial" w:cs="Arial"/>
                <w:sz w:val="20"/>
                <w:szCs w:val="20"/>
              </w:rPr>
              <w:t>15</w:t>
            </w:r>
          </w:p>
        </w:tc>
        <w:tc>
          <w:tcPr>
            <w:tcW w:w="8564" w:type="dxa"/>
          </w:tcPr>
          <w:p w:rsidR="00270766" w:rsidRPr="00BF2D15" w:rsidRDefault="00270766" w:rsidP="00856421">
            <w:pPr>
              <w:pStyle w:val="ConsPlusNormal"/>
              <w:jc w:val="both"/>
            </w:pPr>
            <w:r w:rsidRPr="00BF2D15">
              <w:t xml:space="preserve">Требования, предъявляемые к участникам закупки в соответствии с частями 2 и 2.1 (при наличии таких требований) статьи 31 </w:t>
            </w:r>
            <w:r w:rsidR="00BA5A8D" w:rsidRPr="00BA5A8D">
              <w:t>Закона о контрактной системе</w:t>
            </w:r>
          </w:p>
        </w:tc>
      </w:tr>
      <w:tr w:rsidR="00270766" w:rsidRPr="00BF2D15" w:rsidTr="003B5B76">
        <w:tc>
          <w:tcPr>
            <w:tcW w:w="9134" w:type="dxa"/>
            <w:gridSpan w:val="2"/>
          </w:tcPr>
          <w:p w:rsidR="00270766" w:rsidRPr="00BF2D15" w:rsidRDefault="00270766" w:rsidP="00856421">
            <w:pPr>
              <w:pStyle w:val="ConsPlusNormal"/>
              <w:jc w:val="both"/>
            </w:pPr>
          </w:p>
        </w:tc>
      </w:tr>
      <w:tr w:rsidR="00270766" w:rsidRPr="00BF2D15" w:rsidTr="003B5B76">
        <w:tc>
          <w:tcPr>
            <w:tcW w:w="570" w:type="dxa"/>
          </w:tcPr>
          <w:p w:rsidR="00270766" w:rsidRPr="00BF2D15" w:rsidRDefault="00270766" w:rsidP="00856421">
            <w:pPr>
              <w:rPr>
                <w:rFonts w:ascii="Arial" w:hAnsi="Arial" w:cs="Arial"/>
                <w:sz w:val="20"/>
                <w:szCs w:val="20"/>
              </w:rPr>
            </w:pPr>
            <w:r w:rsidRPr="00BF2D15">
              <w:rPr>
                <w:rFonts w:ascii="Arial" w:hAnsi="Arial" w:cs="Arial"/>
                <w:sz w:val="20"/>
                <w:szCs w:val="20"/>
              </w:rPr>
              <w:t>16</w:t>
            </w:r>
          </w:p>
        </w:tc>
        <w:tc>
          <w:tcPr>
            <w:tcW w:w="8564" w:type="dxa"/>
          </w:tcPr>
          <w:p w:rsidR="00270766" w:rsidRPr="00BF2D15" w:rsidRDefault="00270766" w:rsidP="00856421">
            <w:pPr>
              <w:pStyle w:val="ConsPlusNormal"/>
              <w:jc w:val="both"/>
            </w:pPr>
            <w:r w:rsidRPr="00BF2D15">
              <w:t xml:space="preserve">Требование, предъявляемое к участникам закупки в соответствии с частью 1.1 статьи 31 </w:t>
            </w:r>
            <w:r w:rsidR="00BA5A8D" w:rsidRPr="00BA5A8D">
              <w:t>Закона о контрактной системе</w:t>
            </w:r>
          </w:p>
        </w:tc>
      </w:tr>
      <w:tr w:rsidR="00270766" w:rsidRPr="00BF2D15" w:rsidTr="003B5B76">
        <w:tc>
          <w:tcPr>
            <w:tcW w:w="9134" w:type="dxa"/>
            <w:gridSpan w:val="2"/>
          </w:tcPr>
          <w:p w:rsidR="00270766" w:rsidRPr="00BF2D15" w:rsidRDefault="00270766" w:rsidP="00856421">
            <w:pPr>
              <w:pStyle w:val="ConsPlusNormal"/>
              <w:jc w:val="both"/>
            </w:pPr>
          </w:p>
        </w:tc>
      </w:tr>
      <w:tr w:rsidR="00270766" w:rsidRPr="00BF2D15" w:rsidTr="003B5B76">
        <w:tc>
          <w:tcPr>
            <w:tcW w:w="570" w:type="dxa"/>
          </w:tcPr>
          <w:p w:rsidR="00270766" w:rsidRPr="00BF2D15" w:rsidRDefault="00270766" w:rsidP="00856421">
            <w:pPr>
              <w:rPr>
                <w:rFonts w:ascii="Arial" w:hAnsi="Arial" w:cs="Arial"/>
                <w:sz w:val="20"/>
                <w:szCs w:val="20"/>
              </w:rPr>
            </w:pPr>
            <w:r w:rsidRPr="00BF2D15">
              <w:rPr>
                <w:rFonts w:ascii="Arial" w:hAnsi="Arial" w:cs="Arial"/>
                <w:sz w:val="20"/>
                <w:szCs w:val="20"/>
              </w:rPr>
              <w:t>17</w:t>
            </w:r>
          </w:p>
        </w:tc>
        <w:tc>
          <w:tcPr>
            <w:tcW w:w="8564" w:type="dxa"/>
          </w:tcPr>
          <w:p w:rsidR="00270766" w:rsidRPr="00BF2D15" w:rsidRDefault="00270766" w:rsidP="00856421">
            <w:pPr>
              <w:pStyle w:val="ConsPlusNormal"/>
              <w:jc w:val="both"/>
            </w:pPr>
            <w:r w:rsidRPr="00BA5A8D">
              <w:t>Перечень документов, подтверждающих соответствие участника закупки требованиям, установленным в заявке на осуществление закупки</w:t>
            </w:r>
          </w:p>
        </w:tc>
      </w:tr>
      <w:tr w:rsidR="00270766" w:rsidRPr="00BF2D15" w:rsidTr="003B5B76">
        <w:tc>
          <w:tcPr>
            <w:tcW w:w="9134" w:type="dxa"/>
            <w:gridSpan w:val="2"/>
          </w:tcPr>
          <w:p w:rsidR="00270766" w:rsidRPr="00BF2D15" w:rsidRDefault="00270766" w:rsidP="00856421">
            <w:pPr>
              <w:pStyle w:val="ConsPlusNormal"/>
            </w:pPr>
          </w:p>
        </w:tc>
      </w:tr>
      <w:tr w:rsidR="00270766" w:rsidRPr="00BF2D15" w:rsidTr="003B5B76">
        <w:tc>
          <w:tcPr>
            <w:tcW w:w="570" w:type="dxa"/>
          </w:tcPr>
          <w:p w:rsidR="00270766" w:rsidRPr="00BF2D15" w:rsidRDefault="00270766" w:rsidP="00856421">
            <w:pPr>
              <w:rPr>
                <w:rFonts w:ascii="Arial" w:hAnsi="Arial" w:cs="Arial"/>
                <w:sz w:val="20"/>
                <w:szCs w:val="20"/>
              </w:rPr>
            </w:pPr>
            <w:r w:rsidRPr="00BF2D15">
              <w:rPr>
                <w:rFonts w:ascii="Arial" w:hAnsi="Arial" w:cs="Arial"/>
                <w:sz w:val="20"/>
                <w:szCs w:val="20"/>
              </w:rPr>
              <w:t>18</w:t>
            </w:r>
          </w:p>
        </w:tc>
        <w:tc>
          <w:tcPr>
            <w:tcW w:w="8564" w:type="dxa"/>
          </w:tcPr>
          <w:p w:rsidR="00270766" w:rsidRPr="00BF2D15" w:rsidRDefault="00270766" w:rsidP="00856421">
            <w:pPr>
              <w:pStyle w:val="ConsPlusNormal"/>
              <w:jc w:val="both"/>
            </w:pPr>
            <w:r w:rsidRPr="00BF2D15">
              <w:t xml:space="preserve">Преимущества участникам закупок, которыми могут быть только субъекты малого предпринимательства, установленные в соответствии с частью 3 статьи 30 </w:t>
            </w:r>
            <w:r w:rsidR="00BA5A8D" w:rsidRPr="00BA5A8D">
              <w:t>Закона о контрактной системе</w:t>
            </w:r>
          </w:p>
        </w:tc>
      </w:tr>
      <w:tr w:rsidR="00270766" w:rsidRPr="00BF2D15" w:rsidTr="003B5B76">
        <w:tc>
          <w:tcPr>
            <w:tcW w:w="9134" w:type="dxa"/>
            <w:gridSpan w:val="2"/>
          </w:tcPr>
          <w:p w:rsidR="00270766" w:rsidRPr="00BF2D15" w:rsidRDefault="00270766" w:rsidP="00856421">
            <w:pPr>
              <w:pStyle w:val="ConsPlusNormal"/>
              <w:jc w:val="both"/>
            </w:pPr>
          </w:p>
        </w:tc>
      </w:tr>
      <w:tr w:rsidR="00270766" w:rsidRPr="00BF2D15" w:rsidTr="003B5B76">
        <w:tc>
          <w:tcPr>
            <w:tcW w:w="570" w:type="dxa"/>
          </w:tcPr>
          <w:p w:rsidR="00270766" w:rsidRPr="00BF2D15" w:rsidRDefault="00270766" w:rsidP="00856421">
            <w:pPr>
              <w:rPr>
                <w:rFonts w:ascii="Arial" w:hAnsi="Arial" w:cs="Arial"/>
                <w:sz w:val="20"/>
                <w:szCs w:val="20"/>
              </w:rPr>
            </w:pPr>
            <w:r w:rsidRPr="00BF2D15">
              <w:rPr>
                <w:rFonts w:ascii="Arial" w:hAnsi="Arial" w:cs="Arial"/>
                <w:sz w:val="20"/>
                <w:szCs w:val="20"/>
              </w:rPr>
              <w:t>19</w:t>
            </w:r>
          </w:p>
        </w:tc>
        <w:tc>
          <w:tcPr>
            <w:tcW w:w="8564" w:type="dxa"/>
          </w:tcPr>
          <w:p w:rsidR="00270766" w:rsidRPr="00BF2D15" w:rsidRDefault="00270766" w:rsidP="00856421">
            <w:pPr>
              <w:pStyle w:val="ConsPlusNormal"/>
              <w:jc w:val="both"/>
            </w:pPr>
            <w:r w:rsidRPr="00BF2D15">
              <w:t xml:space="preserve">Требование, установленное в соответствии с частью 5 статьи 30 </w:t>
            </w:r>
            <w:r w:rsidR="00BA5A8D" w:rsidRPr="00BA5A8D">
              <w:t>Закона о контрактной системе</w:t>
            </w:r>
            <w:r w:rsidRPr="00BF2D15">
              <w:t xml:space="preserve">, с указанием в соответствии с частью 6 статьи 30 </w:t>
            </w:r>
            <w:r w:rsidR="00BA5A8D" w:rsidRPr="00BA5A8D">
              <w:t>Закона о контрактной системе</w:t>
            </w:r>
            <w:r w:rsidRPr="00BF2D15">
              <w:t xml:space="preserve">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r>
      <w:tr w:rsidR="00270766" w:rsidRPr="00BF2D15" w:rsidTr="003B5B76">
        <w:tc>
          <w:tcPr>
            <w:tcW w:w="9134" w:type="dxa"/>
            <w:gridSpan w:val="2"/>
          </w:tcPr>
          <w:p w:rsidR="00270766" w:rsidRPr="00BF2D15" w:rsidRDefault="00270766" w:rsidP="00856421">
            <w:pPr>
              <w:pStyle w:val="ConsPlusNormal"/>
              <w:jc w:val="both"/>
            </w:pPr>
          </w:p>
        </w:tc>
      </w:tr>
      <w:tr w:rsidR="00270766" w:rsidRPr="00BF2D15" w:rsidTr="003B5B76">
        <w:tc>
          <w:tcPr>
            <w:tcW w:w="570" w:type="dxa"/>
          </w:tcPr>
          <w:p w:rsidR="00270766" w:rsidRPr="00BF2D15" w:rsidRDefault="00270766" w:rsidP="00856421">
            <w:pPr>
              <w:rPr>
                <w:rFonts w:ascii="Arial" w:hAnsi="Arial" w:cs="Arial"/>
                <w:sz w:val="20"/>
                <w:szCs w:val="20"/>
              </w:rPr>
            </w:pPr>
            <w:r>
              <w:rPr>
                <w:rFonts w:ascii="Arial" w:hAnsi="Arial" w:cs="Arial"/>
                <w:sz w:val="20"/>
                <w:szCs w:val="20"/>
              </w:rPr>
              <w:t>20</w:t>
            </w:r>
          </w:p>
        </w:tc>
        <w:tc>
          <w:tcPr>
            <w:tcW w:w="8564" w:type="dxa"/>
          </w:tcPr>
          <w:p w:rsidR="00270766" w:rsidRPr="00BF2D15" w:rsidRDefault="00270766" w:rsidP="00856421">
            <w:pPr>
              <w:pStyle w:val="ConsPlusNormal"/>
              <w:jc w:val="both"/>
            </w:pPr>
            <w:r w:rsidRPr="00733C59">
              <w:t>Преимущества, предоставляемые учреждениям и предприятиям уголовно-исполнительной системы</w:t>
            </w:r>
          </w:p>
        </w:tc>
      </w:tr>
      <w:tr w:rsidR="00270766" w:rsidRPr="00BF2D15" w:rsidTr="003B5B76">
        <w:tc>
          <w:tcPr>
            <w:tcW w:w="9134" w:type="dxa"/>
            <w:gridSpan w:val="2"/>
          </w:tcPr>
          <w:p w:rsidR="00270766" w:rsidRPr="00BF2D15" w:rsidRDefault="00270766" w:rsidP="00856421">
            <w:pPr>
              <w:pStyle w:val="ConsPlusNormal"/>
              <w:jc w:val="both"/>
            </w:pPr>
          </w:p>
        </w:tc>
      </w:tr>
      <w:tr w:rsidR="00270766" w:rsidRPr="00BF2D15" w:rsidTr="003B5B76">
        <w:tc>
          <w:tcPr>
            <w:tcW w:w="570" w:type="dxa"/>
          </w:tcPr>
          <w:p w:rsidR="00270766" w:rsidRPr="00BF2D15" w:rsidRDefault="00270766" w:rsidP="00856421">
            <w:pPr>
              <w:rPr>
                <w:rFonts w:ascii="Arial" w:hAnsi="Arial" w:cs="Arial"/>
                <w:sz w:val="20"/>
                <w:szCs w:val="20"/>
              </w:rPr>
            </w:pPr>
            <w:r>
              <w:rPr>
                <w:rFonts w:ascii="Arial" w:hAnsi="Arial" w:cs="Arial"/>
                <w:sz w:val="20"/>
                <w:szCs w:val="20"/>
              </w:rPr>
              <w:t>21</w:t>
            </w:r>
          </w:p>
        </w:tc>
        <w:tc>
          <w:tcPr>
            <w:tcW w:w="8564" w:type="dxa"/>
          </w:tcPr>
          <w:p w:rsidR="00270766" w:rsidRPr="00BF2D15" w:rsidRDefault="00270766" w:rsidP="00856421">
            <w:pPr>
              <w:pStyle w:val="ConsPlusNormal"/>
              <w:jc w:val="both"/>
            </w:pPr>
            <w:r>
              <w:t>Преимущества, предоставляемые организациям инвалидов</w:t>
            </w:r>
          </w:p>
        </w:tc>
      </w:tr>
      <w:tr w:rsidR="00270766" w:rsidRPr="00BF2D15" w:rsidTr="003B5B76">
        <w:tc>
          <w:tcPr>
            <w:tcW w:w="9134" w:type="dxa"/>
            <w:gridSpan w:val="2"/>
          </w:tcPr>
          <w:p w:rsidR="00270766" w:rsidRPr="00BF2D15" w:rsidRDefault="00270766" w:rsidP="00856421">
            <w:pPr>
              <w:pStyle w:val="ConsPlusNormal"/>
              <w:jc w:val="both"/>
            </w:pPr>
          </w:p>
        </w:tc>
      </w:tr>
      <w:tr w:rsidR="00270766" w:rsidRPr="00BF2D15" w:rsidTr="003B5B76">
        <w:tc>
          <w:tcPr>
            <w:tcW w:w="570" w:type="dxa"/>
          </w:tcPr>
          <w:p w:rsidR="00270766" w:rsidRPr="00BF2D15" w:rsidRDefault="00270766" w:rsidP="00856421">
            <w:pPr>
              <w:rPr>
                <w:rFonts w:ascii="Arial" w:hAnsi="Arial" w:cs="Arial"/>
                <w:sz w:val="20"/>
                <w:szCs w:val="20"/>
              </w:rPr>
            </w:pPr>
            <w:r>
              <w:rPr>
                <w:rFonts w:ascii="Arial" w:hAnsi="Arial" w:cs="Arial"/>
                <w:sz w:val="20"/>
                <w:szCs w:val="20"/>
              </w:rPr>
              <w:t>22</w:t>
            </w:r>
          </w:p>
        </w:tc>
        <w:tc>
          <w:tcPr>
            <w:tcW w:w="8564" w:type="dxa"/>
          </w:tcPr>
          <w:p w:rsidR="00270766" w:rsidRPr="00BF2D15" w:rsidRDefault="00270766" w:rsidP="00856421">
            <w:pPr>
              <w:pStyle w:val="ConsPlusNormal"/>
              <w:jc w:val="both"/>
            </w:pPr>
            <w:r w:rsidRPr="00BF2D15">
              <w:t>Информация об условиях, о запретах и об ограничени</w:t>
            </w:r>
            <w:r>
              <w:t>ях</w:t>
            </w:r>
            <w:r w:rsidRPr="00BF2D15">
              <w:t xml:space="preserve">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270766" w:rsidRPr="00BF2D15" w:rsidTr="003B5B76">
        <w:tc>
          <w:tcPr>
            <w:tcW w:w="9134" w:type="dxa"/>
            <w:gridSpan w:val="2"/>
          </w:tcPr>
          <w:p w:rsidR="00270766" w:rsidRPr="00BF2D15" w:rsidRDefault="00270766" w:rsidP="00856421">
            <w:pPr>
              <w:pStyle w:val="ConsPlusNormal"/>
            </w:pPr>
          </w:p>
        </w:tc>
      </w:tr>
      <w:tr w:rsidR="00270766" w:rsidRPr="00BF2D15" w:rsidTr="003B5B76">
        <w:tc>
          <w:tcPr>
            <w:tcW w:w="570" w:type="dxa"/>
          </w:tcPr>
          <w:p w:rsidR="00270766" w:rsidRPr="00BF2D15" w:rsidRDefault="00270766" w:rsidP="00856421">
            <w:pPr>
              <w:rPr>
                <w:rFonts w:ascii="Arial" w:hAnsi="Arial" w:cs="Arial"/>
                <w:sz w:val="20"/>
                <w:szCs w:val="20"/>
              </w:rPr>
            </w:pPr>
            <w:r>
              <w:rPr>
                <w:rFonts w:ascii="Arial" w:hAnsi="Arial" w:cs="Arial"/>
                <w:sz w:val="20"/>
                <w:szCs w:val="20"/>
              </w:rPr>
              <w:t>23</w:t>
            </w:r>
          </w:p>
        </w:tc>
        <w:tc>
          <w:tcPr>
            <w:tcW w:w="8564" w:type="dxa"/>
          </w:tcPr>
          <w:p w:rsidR="00270766" w:rsidRPr="00BF2D15" w:rsidRDefault="00270766" w:rsidP="00856421">
            <w:pPr>
              <w:pStyle w:val="ConsPlusNormal"/>
              <w:jc w:val="both"/>
            </w:pPr>
            <w:r w:rsidRPr="00BF2D15">
              <w:t>Размер и порядок внесения денежных сре</w:t>
            </w:r>
            <w:proofErr w:type="gramStart"/>
            <w:r w:rsidRPr="00BF2D15">
              <w:t>дств в к</w:t>
            </w:r>
            <w:proofErr w:type="gramEnd"/>
            <w:r w:rsidRPr="00BF2D15">
              <w:t>ачестве обеспечения заявки на участие в закупке, условия независимой гарантии</w:t>
            </w:r>
          </w:p>
        </w:tc>
      </w:tr>
      <w:tr w:rsidR="00270766" w:rsidRPr="00BF2D15" w:rsidTr="003B5B76">
        <w:tc>
          <w:tcPr>
            <w:tcW w:w="9134" w:type="dxa"/>
            <w:gridSpan w:val="2"/>
          </w:tcPr>
          <w:p w:rsidR="00270766" w:rsidRPr="00BF2D15" w:rsidRDefault="00270766" w:rsidP="00856421">
            <w:pPr>
              <w:pStyle w:val="ConsPlusNormal"/>
              <w:ind w:firstLine="0"/>
            </w:pPr>
          </w:p>
        </w:tc>
      </w:tr>
      <w:tr w:rsidR="00270766" w:rsidRPr="00BF2D15" w:rsidTr="003B5B76">
        <w:tc>
          <w:tcPr>
            <w:tcW w:w="570" w:type="dxa"/>
          </w:tcPr>
          <w:p w:rsidR="00270766" w:rsidRPr="00BF2D15" w:rsidRDefault="00270766" w:rsidP="00856421">
            <w:pPr>
              <w:rPr>
                <w:rFonts w:ascii="Arial" w:hAnsi="Arial" w:cs="Arial"/>
                <w:sz w:val="20"/>
                <w:szCs w:val="20"/>
              </w:rPr>
            </w:pPr>
            <w:r w:rsidRPr="00BF2D15">
              <w:rPr>
                <w:rFonts w:ascii="Arial" w:hAnsi="Arial" w:cs="Arial"/>
                <w:sz w:val="20"/>
                <w:szCs w:val="20"/>
              </w:rPr>
              <w:t>2</w:t>
            </w:r>
            <w:r>
              <w:rPr>
                <w:rFonts w:ascii="Arial" w:hAnsi="Arial" w:cs="Arial"/>
                <w:sz w:val="20"/>
                <w:szCs w:val="20"/>
              </w:rPr>
              <w:t>4</w:t>
            </w:r>
          </w:p>
        </w:tc>
        <w:tc>
          <w:tcPr>
            <w:tcW w:w="8564" w:type="dxa"/>
          </w:tcPr>
          <w:p w:rsidR="00270766" w:rsidRPr="00BF2D15" w:rsidRDefault="00270766" w:rsidP="00856421">
            <w:pPr>
              <w:pStyle w:val="ConsPlusNormal"/>
              <w:jc w:val="both"/>
            </w:pPr>
            <w:r w:rsidRPr="00BF2D15">
              <w:t xml:space="preserve">Размер обеспечения исполнения контракта, гарантийных обязательств, порядок предоставления обеспечения исполнения контракта, требования к обеспечению исполнения контракта (если требование обеспечения исполнения контракта, гарантийных обязательств установлено в соответствии со статьей 96 </w:t>
            </w:r>
            <w:r w:rsidR="00BA5A8D" w:rsidRPr="00BA5A8D">
              <w:t>Закона о контрактной системе</w:t>
            </w:r>
            <w:r w:rsidRPr="00BF2D15">
              <w:t>)</w:t>
            </w:r>
          </w:p>
        </w:tc>
      </w:tr>
      <w:tr w:rsidR="00270766" w:rsidRPr="00BF2D15" w:rsidTr="003B5B76">
        <w:tc>
          <w:tcPr>
            <w:tcW w:w="9134" w:type="dxa"/>
            <w:gridSpan w:val="2"/>
          </w:tcPr>
          <w:p w:rsidR="00270766" w:rsidRPr="00BF2D15" w:rsidRDefault="00270766" w:rsidP="00856421">
            <w:pPr>
              <w:pStyle w:val="ConsPlusNormal"/>
              <w:ind w:firstLine="0"/>
              <w:jc w:val="both"/>
            </w:pPr>
          </w:p>
        </w:tc>
      </w:tr>
      <w:tr w:rsidR="00270766" w:rsidRPr="00BF2D15" w:rsidTr="003B5B76">
        <w:tc>
          <w:tcPr>
            <w:tcW w:w="570" w:type="dxa"/>
          </w:tcPr>
          <w:p w:rsidR="00270766" w:rsidRPr="00BF2D15" w:rsidRDefault="00270766" w:rsidP="00856421">
            <w:pPr>
              <w:rPr>
                <w:rFonts w:ascii="Arial" w:hAnsi="Arial" w:cs="Arial"/>
                <w:sz w:val="20"/>
                <w:szCs w:val="20"/>
              </w:rPr>
            </w:pPr>
            <w:r>
              <w:rPr>
                <w:rFonts w:ascii="Arial" w:hAnsi="Arial" w:cs="Arial"/>
                <w:sz w:val="20"/>
                <w:szCs w:val="20"/>
              </w:rPr>
              <w:t>25</w:t>
            </w:r>
          </w:p>
        </w:tc>
        <w:tc>
          <w:tcPr>
            <w:tcW w:w="8564" w:type="dxa"/>
          </w:tcPr>
          <w:p w:rsidR="00270766" w:rsidRPr="00BF2D15" w:rsidRDefault="00270766" w:rsidP="00856421">
            <w:pPr>
              <w:pStyle w:val="ConsPlusNormal"/>
              <w:jc w:val="both"/>
            </w:pPr>
            <w:r w:rsidRPr="00BF2D15">
              <w:t>Информация о банковском сопровождении контракта</w:t>
            </w:r>
          </w:p>
        </w:tc>
      </w:tr>
      <w:tr w:rsidR="00270766" w:rsidRPr="00BF2D15" w:rsidTr="003B5B76">
        <w:tc>
          <w:tcPr>
            <w:tcW w:w="9134" w:type="dxa"/>
            <w:gridSpan w:val="2"/>
          </w:tcPr>
          <w:p w:rsidR="00270766" w:rsidRPr="00BF2D15" w:rsidRDefault="00270766" w:rsidP="00856421">
            <w:pPr>
              <w:pStyle w:val="ConsPlusNormal"/>
              <w:ind w:firstLine="0"/>
            </w:pPr>
          </w:p>
        </w:tc>
      </w:tr>
      <w:tr w:rsidR="00270766" w:rsidRPr="00BF2D15" w:rsidTr="003B5B76">
        <w:tc>
          <w:tcPr>
            <w:tcW w:w="570" w:type="dxa"/>
          </w:tcPr>
          <w:p w:rsidR="00270766" w:rsidRPr="00BF2D15" w:rsidRDefault="00270766" w:rsidP="00856421">
            <w:pPr>
              <w:rPr>
                <w:rFonts w:ascii="Arial" w:hAnsi="Arial" w:cs="Arial"/>
                <w:sz w:val="20"/>
                <w:szCs w:val="20"/>
              </w:rPr>
            </w:pPr>
            <w:r>
              <w:rPr>
                <w:rFonts w:ascii="Arial" w:hAnsi="Arial" w:cs="Arial"/>
                <w:sz w:val="20"/>
                <w:szCs w:val="20"/>
              </w:rPr>
              <w:t>26</w:t>
            </w:r>
          </w:p>
        </w:tc>
        <w:tc>
          <w:tcPr>
            <w:tcW w:w="8564" w:type="dxa"/>
          </w:tcPr>
          <w:p w:rsidR="00270766" w:rsidRPr="006B74C1" w:rsidRDefault="00270766" w:rsidP="00856421">
            <w:pPr>
              <w:pStyle w:val="ConsPlusNormal"/>
              <w:jc w:val="both"/>
              <w:rPr>
                <w:color w:val="FF0000"/>
              </w:rPr>
            </w:pPr>
            <w:r w:rsidRPr="00BF2D15">
              <w:t>Информация о возможности одностороннего отказа от исполнения контракта в соответствии со статьей 95 Закона № 44-ФЗ</w:t>
            </w:r>
          </w:p>
        </w:tc>
      </w:tr>
      <w:tr w:rsidR="00270766" w:rsidRPr="00BF2D15" w:rsidTr="003B5B76">
        <w:tc>
          <w:tcPr>
            <w:tcW w:w="9134" w:type="dxa"/>
            <w:gridSpan w:val="2"/>
          </w:tcPr>
          <w:p w:rsidR="00270766" w:rsidRPr="00BF2D15" w:rsidRDefault="00270766" w:rsidP="00856421">
            <w:pPr>
              <w:pStyle w:val="ConsPlusNormal"/>
              <w:ind w:firstLine="0"/>
              <w:jc w:val="both"/>
            </w:pPr>
          </w:p>
        </w:tc>
      </w:tr>
      <w:tr w:rsidR="00270766" w:rsidRPr="00BF2D15" w:rsidTr="003B5B76">
        <w:tc>
          <w:tcPr>
            <w:tcW w:w="570" w:type="dxa"/>
          </w:tcPr>
          <w:p w:rsidR="00270766" w:rsidRPr="00BF2D15" w:rsidRDefault="00270766" w:rsidP="00856421">
            <w:pPr>
              <w:rPr>
                <w:rFonts w:ascii="Arial" w:hAnsi="Arial" w:cs="Arial"/>
                <w:sz w:val="20"/>
                <w:szCs w:val="20"/>
              </w:rPr>
            </w:pPr>
            <w:r>
              <w:rPr>
                <w:rFonts w:ascii="Arial" w:hAnsi="Arial" w:cs="Arial"/>
                <w:sz w:val="20"/>
                <w:szCs w:val="20"/>
              </w:rPr>
              <w:t>27</w:t>
            </w:r>
          </w:p>
        </w:tc>
        <w:tc>
          <w:tcPr>
            <w:tcW w:w="8564" w:type="dxa"/>
          </w:tcPr>
          <w:p w:rsidR="00270766" w:rsidRPr="00BF2D15" w:rsidRDefault="00270766" w:rsidP="00856421">
            <w:pPr>
              <w:pStyle w:val="ConsPlusNormal"/>
              <w:jc w:val="both"/>
            </w:pPr>
            <w:proofErr w:type="gramStart"/>
            <w:r>
              <w:t xml:space="preserve">Закупочная </w:t>
            </w:r>
            <w:r w:rsidRPr="00BF2D15">
              <w:t xml:space="preserve">комиссия (перечень уполномоченных лиц заказчика (не менее </w:t>
            </w:r>
            <w:r>
              <w:t>двух</w:t>
            </w:r>
            <w:r w:rsidRPr="00BF2D15">
              <w:t xml:space="preserve"> кандидатур) с указанием полностью фамилии, имени, отчества</w:t>
            </w:r>
            <w:r>
              <w:t>, должности, а также с учетом частью</w:t>
            </w:r>
            <w:r w:rsidRPr="00BF2D15">
              <w:t xml:space="preserve"> 5 ст</w:t>
            </w:r>
            <w:r>
              <w:t>атьи</w:t>
            </w:r>
            <w:r w:rsidRPr="00BF2D15">
              <w:t xml:space="preserve"> 39 </w:t>
            </w:r>
            <w:r w:rsidR="00BA5A8D" w:rsidRPr="00BA5A8D">
              <w:t>Закона о контрактной системе</w:t>
            </w:r>
            <w:r w:rsidRPr="00BF2D15">
              <w:t xml:space="preserve"> указать информацию о наличии (отсутствии) профессиональной переподготовки или повышения квалификации в сфере закупок у лиц, указанных для включения в состав конкурсной комиссии)</w:t>
            </w:r>
            <w:proofErr w:type="gramEnd"/>
          </w:p>
        </w:tc>
      </w:tr>
      <w:tr w:rsidR="00270766" w:rsidRPr="00BF2D15" w:rsidTr="003B5B76">
        <w:tc>
          <w:tcPr>
            <w:tcW w:w="9134" w:type="dxa"/>
            <w:gridSpan w:val="2"/>
          </w:tcPr>
          <w:p w:rsidR="00270766" w:rsidRPr="00BF2D15" w:rsidRDefault="00270766" w:rsidP="00856421">
            <w:pPr>
              <w:pStyle w:val="ConsPlusNormal"/>
              <w:ind w:firstLine="0"/>
              <w:jc w:val="both"/>
            </w:pPr>
          </w:p>
        </w:tc>
      </w:tr>
      <w:tr w:rsidR="00270766" w:rsidRPr="00BF2D15" w:rsidTr="003B5B76">
        <w:tc>
          <w:tcPr>
            <w:tcW w:w="570" w:type="dxa"/>
          </w:tcPr>
          <w:p w:rsidR="00270766" w:rsidRPr="00BF2D15" w:rsidRDefault="00270766" w:rsidP="00856421">
            <w:pPr>
              <w:rPr>
                <w:rFonts w:ascii="Arial" w:hAnsi="Arial" w:cs="Arial"/>
                <w:sz w:val="20"/>
                <w:szCs w:val="20"/>
              </w:rPr>
            </w:pPr>
            <w:r>
              <w:rPr>
                <w:rFonts w:ascii="Arial" w:hAnsi="Arial" w:cs="Arial"/>
                <w:sz w:val="20"/>
                <w:szCs w:val="20"/>
              </w:rPr>
              <w:t>28</w:t>
            </w:r>
          </w:p>
        </w:tc>
        <w:tc>
          <w:tcPr>
            <w:tcW w:w="8564" w:type="dxa"/>
          </w:tcPr>
          <w:p w:rsidR="00270766" w:rsidRPr="006B74C1" w:rsidRDefault="00270766" w:rsidP="00856421">
            <w:pPr>
              <w:pStyle w:val="ConsPlusNormal"/>
              <w:jc w:val="both"/>
              <w:rPr>
                <w:color w:val="FF0000"/>
              </w:rPr>
            </w:pPr>
            <w:r w:rsidRPr="00BF2D15">
              <w:t xml:space="preserve">Иная информация, необходимая для организации и проведения </w:t>
            </w:r>
            <w:r w:rsidR="005E6F3C">
              <w:t>запроса котировок</w:t>
            </w:r>
            <w:r w:rsidRPr="00BF2D15">
              <w:t xml:space="preserve"> в электронной форме</w:t>
            </w:r>
          </w:p>
        </w:tc>
      </w:tr>
      <w:tr w:rsidR="00270766" w:rsidRPr="00BF2D15" w:rsidTr="003B5B76">
        <w:tc>
          <w:tcPr>
            <w:tcW w:w="9134" w:type="dxa"/>
            <w:gridSpan w:val="2"/>
          </w:tcPr>
          <w:p w:rsidR="00270766" w:rsidRDefault="00270766" w:rsidP="00856421">
            <w:pPr>
              <w:pStyle w:val="ConsPlusNormal"/>
              <w:ind w:firstLine="0"/>
              <w:jc w:val="both"/>
              <w:rPr>
                <w:i/>
                <w:color w:val="0070C0"/>
              </w:rPr>
            </w:pPr>
            <w:r>
              <w:t xml:space="preserve">Национальный проект: </w:t>
            </w:r>
            <w:r w:rsidRPr="008A6768">
              <w:rPr>
                <w:color w:val="FF0000"/>
              </w:rPr>
              <w:t>да/нет</w:t>
            </w:r>
            <w:r>
              <w:t xml:space="preserve"> </w:t>
            </w:r>
            <w:r w:rsidRPr="008A6768">
              <w:rPr>
                <w:i/>
                <w:color w:val="0070C0"/>
              </w:rPr>
              <w:t>(если является национальным проектом, указывается код целевой статьи расходов, предусмотренных в бюджете муниципального образования)</w:t>
            </w:r>
          </w:p>
          <w:p w:rsidR="00270766" w:rsidRPr="00BF2D15" w:rsidRDefault="00270766" w:rsidP="00856421">
            <w:pPr>
              <w:pStyle w:val="ConsPlusNormal"/>
              <w:ind w:firstLine="0"/>
              <w:jc w:val="both"/>
            </w:pPr>
            <w:r>
              <w:t xml:space="preserve">Типовые условия контракта: </w:t>
            </w:r>
            <w:r w:rsidRPr="008A6768">
              <w:rPr>
                <w:color w:val="FF0000"/>
              </w:rPr>
              <w:t>да/нет</w:t>
            </w:r>
            <w:r>
              <w:rPr>
                <w:color w:val="FF0000"/>
              </w:rPr>
              <w:t xml:space="preserve"> </w:t>
            </w:r>
            <w:r w:rsidRPr="008A6768">
              <w:rPr>
                <w:i/>
                <w:color w:val="0070C0"/>
              </w:rPr>
              <w:t xml:space="preserve">(если </w:t>
            </w:r>
            <w:r>
              <w:rPr>
                <w:i/>
                <w:color w:val="0070C0"/>
              </w:rPr>
              <w:t>применяются типовые условия контракта</w:t>
            </w:r>
            <w:r w:rsidRPr="008A6768">
              <w:rPr>
                <w:i/>
                <w:color w:val="0070C0"/>
              </w:rPr>
              <w:t xml:space="preserve">, указывается </w:t>
            </w:r>
            <w:r>
              <w:rPr>
                <w:i/>
                <w:color w:val="0070C0"/>
              </w:rPr>
              <w:t>номер типовых условий контракта из ЕИС)</w:t>
            </w:r>
          </w:p>
        </w:tc>
      </w:tr>
      <w:tr w:rsidR="00270766" w:rsidRPr="00BF2D15" w:rsidTr="003B5B76">
        <w:tc>
          <w:tcPr>
            <w:tcW w:w="570" w:type="dxa"/>
          </w:tcPr>
          <w:p w:rsidR="00270766" w:rsidRPr="00BF2D15" w:rsidRDefault="00270766" w:rsidP="00856421">
            <w:pPr>
              <w:rPr>
                <w:rFonts w:ascii="Arial" w:hAnsi="Arial" w:cs="Arial"/>
                <w:sz w:val="20"/>
                <w:szCs w:val="20"/>
              </w:rPr>
            </w:pPr>
            <w:r>
              <w:rPr>
                <w:rFonts w:ascii="Arial" w:hAnsi="Arial" w:cs="Arial"/>
                <w:sz w:val="20"/>
                <w:szCs w:val="20"/>
              </w:rPr>
              <w:t>29</w:t>
            </w:r>
          </w:p>
        </w:tc>
        <w:tc>
          <w:tcPr>
            <w:tcW w:w="8564" w:type="dxa"/>
          </w:tcPr>
          <w:p w:rsidR="00270766" w:rsidRPr="00BF2D15" w:rsidRDefault="00270766" w:rsidP="00856421">
            <w:pPr>
              <w:pStyle w:val="ConsPlusNormal"/>
              <w:jc w:val="both"/>
            </w:pPr>
            <w:r w:rsidRPr="00BF2D15">
              <w:t xml:space="preserve">Предполагаемая дата </w:t>
            </w:r>
            <w:r w:rsidRPr="00BC646C">
              <w:t>размещения извещения об осуществлении закупки в единой информационной системе в сфере закупок</w:t>
            </w:r>
          </w:p>
        </w:tc>
      </w:tr>
      <w:tr w:rsidR="00270766" w:rsidRPr="00BF2D15" w:rsidTr="003B5B76">
        <w:tc>
          <w:tcPr>
            <w:tcW w:w="9134" w:type="dxa"/>
            <w:gridSpan w:val="2"/>
          </w:tcPr>
          <w:p w:rsidR="00270766" w:rsidRPr="00BF2D15" w:rsidRDefault="00270766" w:rsidP="00856421">
            <w:pPr>
              <w:pStyle w:val="ConsPlusNormal"/>
            </w:pPr>
          </w:p>
        </w:tc>
      </w:tr>
    </w:tbl>
    <w:p w:rsidR="00E00B46" w:rsidRPr="00137B4D" w:rsidRDefault="00E00B46" w:rsidP="00E00B46">
      <w:pPr>
        <w:pStyle w:val="ConsPlusNormal"/>
        <w:ind w:firstLine="0"/>
      </w:pPr>
    </w:p>
    <w:p w:rsidR="00E00B46" w:rsidRPr="00137B4D" w:rsidRDefault="00E00B46" w:rsidP="00E00B46">
      <w:pPr>
        <w:pStyle w:val="ConsPlusNonformat"/>
        <w:jc w:val="both"/>
      </w:pPr>
      <w:r w:rsidRPr="00137B4D">
        <w:t xml:space="preserve">    --------------------------------</w:t>
      </w:r>
    </w:p>
    <w:p w:rsidR="00E00B46" w:rsidRPr="00137B4D" w:rsidRDefault="00E00B46" w:rsidP="00E00B46">
      <w:pPr>
        <w:pStyle w:val="ConsPlusNonformat"/>
        <w:tabs>
          <w:tab w:val="left" w:pos="426"/>
        </w:tabs>
        <w:jc w:val="both"/>
      </w:pPr>
      <w:r>
        <w:t xml:space="preserve">    &lt;*&gt; Все  пункты  заявки должны </w:t>
      </w:r>
      <w:r w:rsidRPr="00137B4D">
        <w:t>быть заполнены. В пунктах, по которым</w:t>
      </w:r>
      <w:r>
        <w:t xml:space="preserve"> </w:t>
      </w:r>
      <w:r w:rsidRPr="00137B4D">
        <w:t>требования не установлены, необходимо указать - "не установлено", "</w:t>
      </w:r>
      <w:r>
        <w:t>не предусмотрено</w:t>
      </w:r>
      <w:r w:rsidRPr="00137B4D">
        <w:t>" или "не требуется".</w:t>
      </w:r>
    </w:p>
    <w:p w:rsidR="00E00B46" w:rsidRPr="00137B4D" w:rsidRDefault="00E00B46" w:rsidP="00E00B46">
      <w:pPr>
        <w:pStyle w:val="ConsPlusNonformat"/>
        <w:tabs>
          <w:tab w:val="left" w:pos="426"/>
        </w:tabs>
        <w:jc w:val="both"/>
      </w:pPr>
      <w:r w:rsidRPr="00137B4D">
        <w:t xml:space="preserve">    Заявки подлежат заполнению в полном соответствии с нормами Федерального </w:t>
      </w:r>
      <w:hyperlink r:id="rId16" w:history="1">
        <w:r w:rsidRPr="00137B4D">
          <w:t>закона</w:t>
        </w:r>
      </w:hyperlink>
      <w:r w:rsidRPr="00137B4D">
        <w:t xml:space="preserve"> N 44-ФЗ от </w:t>
      </w:r>
      <w:r>
        <w:t>0</w:t>
      </w:r>
      <w:r w:rsidRPr="00137B4D">
        <w:t>5 апреля 2013 года "О контрактной системе в сфере закупок товаров, работ, услуг для обеспечения государственных и муниципальных нужд".</w:t>
      </w:r>
    </w:p>
    <w:p w:rsidR="00E00B46" w:rsidRPr="00137B4D" w:rsidRDefault="00E00B46" w:rsidP="00E00B46">
      <w:pPr>
        <w:pStyle w:val="ConsPlusNonformat"/>
        <w:tabs>
          <w:tab w:val="left" w:pos="426"/>
        </w:tabs>
        <w:jc w:val="both"/>
      </w:pPr>
    </w:p>
    <w:p w:rsidR="00E00B46" w:rsidRPr="00137B4D" w:rsidRDefault="00E00B46" w:rsidP="00E00B46">
      <w:pPr>
        <w:pStyle w:val="ConsPlusNonformat"/>
        <w:tabs>
          <w:tab w:val="left" w:pos="426"/>
        </w:tabs>
        <w:jc w:val="both"/>
      </w:pPr>
      <w:r>
        <w:t xml:space="preserve">    К заявке, направляемой </w:t>
      </w:r>
      <w:r w:rsidRPr="00137B4D">
        <w:t>в Уполномоченный орган, должны быть приложены</w:t>
      </w:r>
      <w:r>
        <w:t xml:space="preserve"> согласования в соответствии </w:t>
      </w:r>
      <w:r w:rsidRPr="008F217D">
        <w:t xml:space="preserve">с </w:t>
      </w:r>
      <w:r>
        <w:t xml:space="preserve">абзацами </w:t>
      </w:r>
      <w:hyperlink w:anchor="P93" w:history="1">
        <w:r>
          <w:t>3</w:t>
        </w:r>
      </w:hyperlink>
      <w:r w:rsidRPr="008F217D">
        <w:t xml:space="preserve">, </w:t>
      </w:r>
      <w:hyperlink w:anchor="P94" w:history="1">
        <w:r>
          <w:t>4</w:t>
        </w:r>
        <w:r w:rsidRPr="008F217D">
          <w:t xml:space="preserve"> пункта 2 раздела 2</w:t>
        </w:r>
      </w:hyperlink>
      <w:r w:rsidRPr="008F217D">
        <w:t xml:space="preserve"> Порядка</w:t>
      </w:r>
      <w:r>
        <w:t xml:space="preserve"> взаимодействия Уполномоченного органа с Заказчиками </w:t>
      </w:r>
      <w:r w:rsidRPr="00137B4D">
        <w:t>н</w:t>
      </w:r>
      <w:r>
        <w:t xml:space="preserve">а </w:t>
      </w:r>
      <w:r w:rsidRPr="00137B4D">
        <w:t>определение</w:t>
      </w:r>
      <w:r>
        <w:t xml:space="preserve"> поставщиков (подрядчиков,  исполнителей) для </w:t>
      </w:r>
      <w:r w:rsidRPr="00137B4D">
        <w:t>обеспечения нужд заказчиков</w:t>
      </w:r>
      <w:r>
        <w:t xml:space="preserve"> </w:t>
      </w:r>
      <w:r w:rsidRPr="00137B4D">
        <w:t>муниципального образования городского округа "Усинск".</w:t>
      </w:r>
    </w:p>
    <w:p w:rsidR="00E00B46" w:rsidRPr="00137B4D" w:rsidRDefault="00E00B46" w:rsidP="00E00B46">
      <w:pPr>
        <w:pStyle w:val="ConsPlusNonformat"/>
        <w:jc w:val="both"/>
      </w:pPr>
    </w:p>
    <w:p w:rsidR="00E00B46" w:rsidRPr="00B26A73" w:rsidRDefault="00E00B46" w:rsidP="00E00B46">
      <w:pPr>
        <w:pStyle w:val="ConsPlusNonformat"/>
        <w:jc w:val="both"/>
        <w:rPr>
          <w:u w:val="single"/>
        </w:rPr>
      </w:pPr>
      <w:r w:rsidRPr="00137B4D">
        <w:t xml:space="preserve">    </w:t>
      </w:r>
      <w:r w:rsidRPr="00B26A73">
        <w:rPr>
          <w:u w:val="single"/>
        </w:rPr>
        <w:t>Приложения к заявке на осуществление закупки:</w:t>
      </w:r>
    </w:p>
    <w:p w:rsidR="00E00B46" w:rsidRPr="00137B4D" w:rsidRDefault="00E00B46" w:rsidP="00E00B46">
      <w:pPr>
        <w:pStyle w:val="ConsPlusNonformat"/>
        <w:jc w:val="both"/>
      </w:pPr>
      <w:r>
        <w:t>Приложение 1.</w:t>
      </w:r>
      <w:r w:rsidRPr="00137B4D">
        <w:t xml:space="preserve"> </w:t>
      </w:r>
      <w:r>
        <w:t>О</w:t>
      </w:r>
      <w:r w:rsidRPr="00137B4D">
        <w:t xml:space="preserve">писание объекта закупки </w:t>
      </w:r>
      <w:r>
        <w:t>в соответствии со статьей 33 Закона о контрактной системе</w:t>
      </w:r>
      <w:r w:rsidRPr="00137B4D">
        <w:t xml:space="preserve"> на __</w:t>
      </w:r>
      <w:r>
        <w:t xml:space="preserve"> </w:t>
      </w:r>
      <w:proofErr w:type="gramStart"/>
      <w:r w:rsidRPr="00137B4D">
        <w:t>л</w:t>
      </w:r>
      <w:proofErr w:type="gramEnd"/>
      <w:r w:rsidRPr="00137B4D">
        <w:t>. в __ экз.;</w:t>
      </w:r>
    </w:p>
    <w:p w:rsidR="00E00B46" w:rsidRPr="00137B4D" w:rsidRDefault="00E00B46" w:rsidP="00E00B46">
      <w:pPr>
        <w:pStyle w:val="ConsPlusNonformat"/>
        <w:jc w:val="both"/>
      </w:pPr>
      <w:r>
        <w:t xml:space="preserve">Приложение 2. Обоснование начальной </w:t>
      </w:r>
      <w:r w:rsidRPr="00137B4D">
        <w:t>(максимальной) цены контракта</w:t>
      </w:r>
      <w:r>
        <w:t xml:space="preserve"> </w:t>
      </w:r>
      <w:r w:rsidRPr="003F5AA3">
        <w:t>с указанием информации о валюте, используемой для формирования цены контракта и расчетов с поставщиком (подрядчиком, исполнителем),</w:t>
      </w:r>
      <w:r w:rsidRPr="00137B4D">
        <w:t xml:space="preserve"> копии документов, подтверждающих метод обоснования начальной (максимальной)</w:t>
      </w:r>
      <w:r>
        <w:t xml:space="preserve"> </w:t>
      </w:r>
      <w:r w:rsidRPr="00137B4D">
        <w:t xml:space="preserve">цены контракта </w:t>
      </w:r>
      <w:r>
        <w:t xml:space="preserve"> </w:t>
      </w:r>
      <w:r w:rsidRPr="00137B4D">
        <w:t xml:space="preserve">на __ </w:t>
      </w:r>
      <w:proofErr w:type="gramStart"/>
      <w:r w:rsidRPr="00137B4D">
        <w:t>л</w:t>
      </w:r>
      <w:proofErr w:type="gramEnd"/>
      <w:r w:rsidRPr="00137B4D">
        <w:t>. в __ экз.;</w:t>
      </w:r>
    </w:p>
    <w:p w:rsidR="00E00B46" w:rsidRDefault="00E00B46" w:rsidP="00E00B46">
      <w:pPr>
        <w:pStyle w:val="ConsPlusNonformat"/>
        <w:jc w:val="both"/>
      </w:pPr>
      <w:r>
        <w:t>Приложение 3.</w:t>
      </w:r>
      <w:r w:rsidRPr="00137B4D">
        <w:t xml:space="preserve"> </w:t>
      </w:r>
      <w:r w:rsidRPr="003A1FA9">
        <w:t xml:space="preserve">Требования к содержанию, составу заявки на участие в электронном аукционе в соответствии с Законом </w:t>
      </w:r>
      <w:r w:rsidR="002875A6">
        <w:t>о контрактной системе</w:t>
      </w:r>
      <w:r>
        <w:t xml:space="preserve"> и инструкция по ее заполнению</w:t>
      </w:r>
      <w:r w:rsidRPr="00137B4D">
        <w:t>;</w:t>
      </w:r>
    </w:p>
    <w:p w:rsidR="00E00B46" w:rsidRPr="00137B4D" w:rsidRDefault="00E00B46" w:rsidP="00E00B46">
      <w:pPr>
        <w:pStyle w:val="ConsPlusNonformat"/>
        <w:jc w:val="both"/>
      </w:pPr>
      <w:r>
        <w:t>Приложение 4.</w:t>
      </w:r>
      <w:r w:rsidRPr="00137B4D">
        <w:t xml:space="preserve"> Проект контракта на __ </w:t>
      </w:r>
      <w:proofErr w:type="gramStart"/>
      <w:r w:rsidRPr="00137B4D">
        <w:t>л</w:t>
      </w:r>
      <w:proofErr w:type="gramEnd"/>
      <w:r w:rsidRPr="00137B4D">
        <w:t>. в __ экз.;</w:t>
      </w:r>
    </w:p>
    <w:p w:rsidR="00E00B46" w:rsidRDefault="00E00B46" w:rsidP="00E00B46">
      <w:pPr>
        <w:pStyle w:val="ConsPlusNonformat"/>
        <w:jc w:val="both"/>
      </w:pPr>
      <w:r>
        <w:t xml:space="preserve">Приложение 5. </w:t>
      </w:r>
      <w:r w:rsidRPr="007F4976">
        <w:t xml:space="preserve">Перечень дополнительных требований к </w:t>
      </w:r>
      <w:r>
        <w:t>заявке</w:t>
      </w:r>
      <w:r w:rsidRPr="007F4976">
        <w:t xml:space="preserve"> </w:t>
      </w:r>
      <w:r>
        <w:t>на</w:t>
      </w:r>
      <w:r w:rsidRPr="007F4976">
        <w:t xml:space="preserve"> осуществлени</w:t>
      </w:r>
      <w:r>
        <w:t>е</w:t>
      </w:r>
      <w:r w:rsidRPr="007F4976">
        <w:t xml:space="preserve"> закупки, участникам закупок, содержанию заявок на участие в закупках</w:t>
      </w:r>
      <w:r>
        <w:t xml:space="preserve">      </w:t>
      </w:r>
      <w:r w:rsidRPr="00137B4D">
        <w:t xml:space="preserve">на __ </w:t>
      </w:r>
      <w:proofErr w:type="gramStart"/>
      <w:r w:rsidRPr="00137B4D">
        <w:t>л</w:t>
      </w:r>
      <w:proofErr w:type="gramEnd"/>
      <w:r w:rsidRPr="00137B4D">
        <w:t>. в __ экз.</w:t>
      </w:r>
      <w:r>
        <w:t>;</w:t>
      </w:r>
    </w:p>
    <w:p w:rsidR="00E00B46" w:rsidRPr="00137B4D" w:rsidRDefault="00E00B46" w:rsidP="00E00B46">
      <w:pPr>
        <w:pStyle w:val="ConsPlusNonformat"/>
        <w:jc w:val="both"/>
      </w:pPr>
      <w:r>
        <w:t>Приложение 6.</w:t>
      </w:r>
      <w:r w:rsidRPr="00137B4D">
        <w:t xml:space="preserve">Сведения о бюджетном обязательстве на __ </w:t>
      </w:r>
      <w:proofErr w:type="gramStart"/>
      <w:r w:rsidRPr="00137B4D">
        <w:t>л</w:t>
      </w:r>
      <w:proofErr w:type="gramEnd"/>
      <w:r w:rsidRPr="00137B4D">
        <w:t>. в __ экз. (для главных распорядителей бюджетных средств и муниципальных казенных учреждений);</w:t>
      </w:r>
    </w:p>
    <w:p w:rsidR="00B948AE" w:rsidRPr="00137B4D" w:rsidRDefault="00E00B46" w:rsidP="00E00B46">
      <w:pPr>
        <w:pStyle w:val="ConsPlusNonformat"/>
        <w:jc w:val="both"/>
      </w:pPr>
      <w:r>
        <w:t>Приложение 7.</w:t>
      </w:r>
      <w:r w:rsidRPr="00137B4D">
        <w:t xml:space="preserve"> </w:t>
      </w:r>
      <w:r w:rsidRPr="00137B4D">
        <w:rPr>
          <w:szCs w:val="24"/>
        </w:rPr>
        <w:t xml:space="preserve">Другие </w:t>
      </w:r>
      <w:r>
        <w:rPr>
          <w:szCs w:val="24"/>
        </w:rPr>
        <w:t>приложения к заявке</w:t>
      </w:r>
      <w:r w:rsidRPr="00137B4D">
        <w:rPr>
          <w:szCs w:val="24"/>
        </w:rPr>
        <w:t xml:space="preserve"> по усмотрению Заказчика.</w:t>
      </w:r>
    </w:p>
    <w:p w:rsidR="00643448" w:rsidRPr="00137B4D" w:rsidRDefault="00643448" w:rsidP="00B948AE">
      <w:pPr>
        <w:pStyle w:val="ConsPlusNormal"/>
        <w:ind w:firstLine="0"/>
        <w:jc w:val="both"/>
        <w:outlineLvl w:val="0"/>
        <w:rPr>
          <w:rFonts w:ascii="Times New Roman" w:hAnsi="Times New Roman" w:cs="Times New Roman"/>
          <w:sz w:val="26"/>
          <w:szCs w:val="26"/>
        </w:rPr>
      </w:pPr>
    </w:p>
    <w:sectPr w:rsidR="00643448" w:rsidRPr="00137B4D" w:rsidSect="001B2803">
      <w:type w:val="oddPage"/>
      <w:pgSz w:w="11907" w:h="16840" w:code="9"/>
      <w:pgMar w:top="568" w:right="1134" w:bottom="568" w:left="1701" w:header="720" w:footer="720" w:gutter="0"/>
      <w:paperSrc w:first="7" w:other="7"/>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C57"/>
    <w:multiLevelType w:val="hybridMultilevel"/>
    <w:tmpl w:val="E0FA8EF8"/>
    <w:lvl w:ilvl="0" w:tplc="22069EF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7C42AD4"/>
    <w:multiLevelType w:val="hybridMultilevel"/>
    <w:tmpl w:val="6B007C28"/>
    <w:lvl w:ilvl="0" w:tplc="04190011">
      <w:start w:val="1"/>
      <w:numFmt w:val="decimal"/>
      <w:lvlText w:val="%1)"/>
      <w:lvlJc w:val="left"/>
      <w:pPr>
        <w:ind w:left="720" w:hanging="360"/>
      </w:pPr>
    </w:lvl>
    <w:lvl w:ilvl="1" w:tplc="78E44C02">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26439"/>
    <w:multiLevelType w:val="hybridMultilevel"/>
    <w:tmpl w:val="3FFC2C3E"/>
    <w:lvl w:ilvl="0" w:tplc="22069EF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268660C"/>
    <w:multiLevelType w:val="hybridMultilevel"/>
    <w:tmpl w:val="7382CCD8"/>
    <w:lvl w:ilvl="0" w:tplc="22069EF2">
      <w:start w:val="1"/>
      <w:numFmt w:val="russianLower"/>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4">
    <w:nsid w:val="12D05EEF"/>
    <w:multiLevelType w:val="multilevel"/>
    <w:tmpl w:val="20EC6D8C"/>
    <w:styleLink w:val="2"/>
    <w:lvl w:ilvl="0">
      <w:start w:val="1"/>
      <w:numFmt w:val="none"/>
      <w:lvlText w:val="2."/>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nsid w:val="177D55CA"/>
    <w:multiLevelType w:val="hybridMultilevel"/>
    <w:tmpl w:val="B9989B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90F1A67"/>
    <w:multiLevelType w:val="hybridMultilevel"/>
    <w:tmpl w:val="F4D4FCD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B474860"/>
    <w:multiLevelType w:val="multilevel"/>
    <w:tmpl w:val="0A62A0A6"/>
    <w:styleLink w:val="1"/>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nsid w:val="46501CD3"/>
    <w:multiLevelType w:val="hybridMultilevel"/>
    <w:tmpl w:val="20EC6D8C"/>
    <w:lvl w:ilvl="0" w:tplc="C714E5C0">
      <w:start w:val="1"/>
      <w:numFmt w:val="none"/>
      <w:lvlText w:val="2."/>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9">
    <w:nsid w:val="46503C22"/>
    <w:multiLevelType w:val="hybridMultilevel"/>
    <w:tmpl w:val="D5D62C0C"/>
    <w:lvl w:ilvl="0" w:tplc="0419000F">
      <w:start w:val="1"/>
      <w:numFmt w:val="decimal"/>
      <w:lvlText w:val="%1."/>
      <w:lvlJc w:val="left"/>
      <w:pPr>
        <w:ind w:left="1260" w:hanging="360"/>
      </w:pPr>
    </w:lvl>
    <w:lvl w:ilvl="1" w:tplc="B51EF0DC">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9DB1F96"/>
    <w:multiLevelType w:val="hybridMultilevel"/>
    <w:tmpl w:val="FA5E7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FC7782"/>
    <w:multiLevelType w:val="hybridMultilevel"/>
    <w:tmpl w:val="5DF616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DFC062E"/>
    <w:multiLevelType w:val="hybridMultilevel"/>
    <w:tmpl w:val="1B8042C4"/>
    <w:lvl w:ilvl="0" w:tplc="22069EF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C7F2CDF"/>
    <w:multiLevelType w:val="multilevel"/>
    <w:tmpl w:val="60BA4782"/>
    <w:lvl w:ilvl="0">
      <w:start w:val="1"/>
      <w:numFmt w:val="decimal"/>
      <w:lvlText w:val="%1."/>
      <w:lvlJc w:val="left"/>
      <w:pPr>
        <w:ind w:left="1260" w:hanging="360"/>
      </w:pPr>
    </w:lvl>
    <w:lvl w:ilvl="1">
      <w:start w:val="1"/>
      <w:numFmt w:val="decimal"/>
      <w:isLgl/>
      <w:lvlText w:val="%1.%2."/>
      <w:lvlJc w:val="left"/>
      <w:pPr>
        <w:ind w:left="1935" w:hanging="1035"/>
      </w:pPr>
      <w:rPr>
        <w:rFonts w:hint="default"/>
      </w:rPr>
    </w:lvl>
    <w:lvl w:ilvl="2">
      <w:start w:val="1"/>
      <w:numFmt w:val="decimal"/>
      <w:isLgl/>
      <w:lvlText w:val="%1.%2.%3."/>
      <w:lvlJc w:val="left"/>
      <w:pPr>
        <w:ind w:left="193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4">
    <w:nsid w:val="68282529"/>
    <w:multiLevelType w:val="hybridMultilevel"/>
    <w:tmpl w:val="836E9134"/>
    <w:lvl w:ilvl="0" w:tplc="22069EF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6"/>
  </w:num>
  <w:num w:numId="2">
    <w:abstractNumId w:val="3"/>
  </w:num>
  <w:num w:numId="3">
    <w:abstractNumId w:val="13"/>
  </w:num>
  <w:num w:numId="4">
    <w:abstractNumId w:val="7"/>
  </w:num>
  <w:num w:numId="5">
    <w:abstractNumId w:val="8"/>
  </w:num>
  <w:num w:numId="6">
    <w:abstractNumId w:val="4"/>
  </w:num>
  <w:num w:numId="7">
    <w:abstractNumId w:val="12"/>
  </w:num>
  <w:num w:numId="8">
    <w:abstractNumId w:val="5"/>
  </w:num>
  <w:num w:numId="9">
    <w:abstractNumId w:val="10"/>
  </w:num>
  <w:num w:numId="10">
    <w:abstractNumId w:val="11"/>
  </w:num>
  <w:num w:numId="11">
    <w:abstractNumId w:val="2"/>
  </w:num>
  <w:num w:numId="12">
    <w:abstractNumId w:val="0"/>
  </w:num>
  <w:num w:numId="13">
    <w:abstractNumId w:val="14"/>
  </w:num>
  <w:num w:numId="14">
    <w:abstractNumId w:val="9"/>
  </w:num>
  <w:num w:numId="15">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E74FC7"/>
    <w:rsid w:val="00001ABC"/>
    <w:rsid w:val="00002D42"/>
    <w:rsid w:val="00003CF2"/>
    <w:rsid w:val="000050FF"/>
    <w:rsid w:val="0000514D"/>
    <w:rsid w:val="0000560B"/>
    <w:rsid w:val="00005CA6"/>
    <w:rsid w:val="0000790F"/>
    <w:rsid w:val="00007E72"/>
    <w:rsid w:val="00010981"/>
    <w:rsid w:val="000109D8"/>
    <w:rsid w:val="0001159E"/>
    <w:rsid w:val="00013020"/>
    <w:rsid w:val="00013197"/>
    <w:rsid w:val="000135B0"/>
    <w:rsid w:val="000138F1"/>
    <w:rsid w:val="00014963"/>
    <w:rsid w:val="00014CC1"/>
    <w:rsid w:val="00015AE5"/>
    <w:rsid w:val="00016850"/>
    <w:rsid w:val="000176B2"/>
    <w:rsid w:val="000177C0"/>
    <w:rsid w:val="00017941"/>
    <w:rsid w:val="00017F3C"/>
    <w:rsid w:val="0002025C"/>
    <w:rsid w:val="00020DC1"/>
    <w:rsid w:val="000244BF"/>
    <w:rsid w:val="00024F48"/>
    <w:rsid w:val="000251A8"/>
    <w:rsid w:val="0002692D"/>
    <w:rsid w:val="00026A1A"/>
    <w:rsid w:val="00026B68"/>
    <w:rsid w:val="0002756B"/>
    <w:rsid w:val="0003061B"/>
    <w:rsid w:val="00031A20"/>
    <w:rsid w:val="000326E0"/>
    <w:rsid w:val="000330EA"/>
    <w:rsid w:val="00033B96"/>
    <w:rsid w:val="00036747"/>
    <w:rsid w:val="0003783B"/>
    <w:rsid w:val="0003784F"/>
    <w:rsid w:val="00037880"/>
    <w:rsid w:val="0004057F"/>
    <w:rsid w:val="00042B1E"/>
    <w:rsid w:val="000453EB"/>
    <w:rsid w:val="00046B12"/>
    <w:rsid w:val="00046F83"/>
    <w:rsid w:val="0004707F"/>
    <w:rsid w:val="00047CEC"/>
    <w:rsid w:val="0005116E"/>
    <w:rsid w:val="000518E4"/>
    <w:rsid w:val="000525E5"/>
    <w:rsid w:val="00053079"/>
    <w:rsid w:val="000539C0"/>
    <w:rsid w:val="000539D2"/>
    <w:rsid w:val="00053C81"/>
    <w:rsid w:val="00054A01"/>
    <w:rsid w:val="000550BC"/>
    <w:rsid w:val="00055A31"/>
    <w:rsid w:val="00056491"/>
    <w:rsid w:val="00057291"/>
    <w:rsid w:val="00057A5C"/>
    <w:rsid w:val="00062965"/>
    <w:rsid w:val="00062AEF"/>
    <w:rsid w:val="000646F0"/>
    <w:rsid w:val="00067AD0"/>
    <w:rsid w:val="00067CC8"/>
    <w:rsid w:val="00071408"/>
    <w:rsid w:val="00071EFC"/>
    <w:rsid w:val="00072C3D"/>
    <w:rsid w:val="000737AD"/>
    <w:rsid w:val="00075E91"/>
    <w:rsid w:val="00075FAF"/>
    <w:rsid w:val="00076A27"/>
    <w:rsid w:val="00077FEB"/>
    <w:rsid w:val="000801BD"/>
    <w:rsid w:val="000804D8"/>
    <w:rsid w:val="00080F79"/>
    <w:rsid w:val="000832B9"/>
    <w:rsid w:val="000842B4"/>
    <w:rsid w:val="00084DFB"/>
    <w:rsid w:val="00085DFA"/>
    <w:rsid w:val="00086337"/>
    <w:rsid w:val="00087DED"/>
    <w:rsid w:val="00091AD5"/>
    <w:rsid w:val="00092416"/>
    <w:rsid w:val="00092A39"/>
    <w:rsid w:val="00092D4F"/>
    <w:rsid w:val="0009412B"/>
    <w:rsid w:val="0009737A"/>
    <w:rsid w:val="00097C6D"/>
    <w:rsid w:val="00097D2A"/>
    <w:rsid w:val="000A0869"/>
    <w:rsid w:val="000A11D4"/>
    <w:rsid w:val="000A1349"/>
    <w:rsid w:val="000A1A6A"/>
    <w:rsid w:val="000A4164"/>
    <w:rsid w:val="000A5A25"/>
    <w:rsid w:val="000A608D"/>
    <w:rsid w:val="000A6927"/>
    <w:rsid w:val="000A7AE4"/>
    <w:rsid w:val="000B2968"/>
    <w:rsid w:val="000B3946"/>
    <w:rsid w:val="000B3AD6"/>
    <w:rsid w:val="000B632E"/>
    <w:rsid w:val="000B64C4"/>
    <w:rsid w:val="000B6A1C"/>
    <w:rsid w:val="000B7623"/>
    <w:rsid w:val="000B7899"/>
    <w:rsid w:val="000C0783"/>
    <w:rsid w:val="000C2859"/>
    <w:rsid w:val="000C4EB1"/>
    <w:rsid w:val="000C539B"/>
    <w:rsid w:val="000C57EB"/>
    <w:rsid w:val="000C6F1E"/>
    <w:rsid w:val="000C7987"/>
    <w:rsid w:val="000D0AB8"/>
    <w:rsid w:val="000D2BA4"/>
    <w:rsid w:val="000D2D31"/>
    <w:rsid w:val="000D3E90"/>
    <w:rsid w:val="000D61E3"/>
    <w:rsid w:val="000D68F5"/>
    <w:rsid w:val="000E0306"/>
    <w:rsid w:val="000E0650"/>
    <w:rsid w:val="000E0E65"/>
    <w:rsid w:val="000E0EEF"/>
    <w:rsid w:val="000E2ACC"/>
    <w:rsid w:val="000E3C33"/>
    <w:rsid w:val="000E5987"/>
    <w:rsid w:val="000E598D"/>
    <w:rsid w:val="000E6BBD"/>
    <w:rsid w:val="000E6F4D"/>
    <w:rsid w:val="000E7701"/>
    <w:rsid w:val="000E7CBF"/>
    <w:rsid w:val="000E7E7F"/>
    <w:rsid w:val="000F1FE4"/>
    <w:rsid w:val="000F2A79"/>
    <w:rsid w:val="000F305C"/>
    <w:rsid w:val="000F33B1"/>
    <w:rsid w:val="000F3B72"/>
    <w:rsid w:val="000F3DED"/>
    <w:rsid w:val="000F59C3"/>
    <w:rsid w:val="000F5F10"/>
    <w:rsid w:val="000F6BD7"/>
    <w:rsid w:val="000F7C39"/>
    <w:rsid w:val="000F7DBF"/>
    <w:rsid w:val="001007C1"/>
    <w:rsid w:val="00101EA3"/>
    <w:rsid w:val="00102205"/>
    <w:rsid w:val="00102DA5"/>
    <w:rsid w:val="00103DC0"/>
    <w:rsid w:val="00105036"/>
    <w:rsid w:val="00105569"/>
    <w:rsid w:val="00105C68"/>
    <w:rsid w:val="00106558"/>
    <w:rsid w:val="00106A89"/>
    <w:rsid w:val="00106B9F"/>
    <w:rsid w:val="0011145D"/>
    <w:rsid w:val="00111A00"/>
    <w:rsid w:val="00111E83"/>
    <w:rsid w:val="00112E25"/>
    <w:rsid w:val="001136A2"/>
    <w:rsid w:val="001137C8"/>
    <w:rsid w:val="001138A2"/>
    <w:rsid w:val="00113A4F"/>
    <w:rsid w:val="00113F11"/>
    <w:rsid w:val="00114EE7"/>
    <w:rsid w:val="00116769"/>
    <w:rsid w:val="00116CF9"/>
    <w:rsid w:val="00116F2A"/>
    <w:rsid w:val="00117575"/>
    <w:rsid w:val="00117EB0"/>
    <w:rsid w:val="00120DCE"/>
    <w:rsid w:val="0012240C"/>
    <w:rsid w:val="0012262A"/>
    <w:rsid w:val="001228E5"/>
    <w:rsid w:val="0012342D"/>
    <w:rsid w:val="00124525"/>
    <w:rsid w:val="0012502F"/>
    <w:rsid w:val="0012519C"/>
    <w:rsid w:val="00125D67"/>
    <w:rsid w:val="0012635B"/>
    <w:rsid w:val="00126989"/>
    <w:rsid w:val="00130209"/>
    <w:rsid w:val="0013120A"/>
    <w:rsid w:val="00132DC8"/>
    <w:rsid w:val="00133920"/>
    <w:rsid w:val="00133924"/>
    <w:rsid w:val="0013434A"/>
    <w:rsid w:val="001344C8"/>
    <w:rsid w:val="00136384"/>
    <w:rsid w:val="00136867"/>
    <w:rsid w:val="00136B9B"/>
    <w:rsid w:val="001374A9"/>
    <w:rsid w:val="001379D4"/>
    <w:rsid w:val="00137B4D"/>
    <w:rsid w:val="0014035B"/>
    <w:rsid w:val="001405DE"/>
    <w:rsid w:val="00142DBC"/>
    <w:rsid w:val="0014304E"/>
    <w:rsid w:val="00143330"/>
    <w:rsid w:val="001434E5"/>
    <w:rsid w:val="00143EB6"/>
    <w:rsid w:val="00144A73"/>
    <w:rsid w:val="001455D9"/>
    <w:rsid w:val="00145678"/>
    <w:rsid w:val="00145ACB"/>
    <w:rsid w:val="00150A40"/>
    <w:rsid w:val="00152D98"/>
    <w:rsid w:val="001560C4"/>
    <w:rsid w:val="00156F89"/>
    <w:rsid w:val="0015741C"/>
    <w:rsid w:val="001615ED"/>
    <w:rsid w:val="00162268"/>
    <w:rsid w:val="001623F0"/>
    <w:rsid w:val="0016334E"/>
    <w:rsid w:val="001661B8"/>
    <w:rsid w:val="00166F38"/>
    <w:rsid w:val="00166FFD"/>
    <w:rsid w:val="00167383"/>
    <w:rsid w:val="00167CC6"/>
    <w:rsid w:val="001700FC"/>
    <w:rsid w:val="00170F21"/>
    <w:rsid w:val="00171DA3"/>
    <w:rsid w:val="001729BF"/>
    <w:rsid w:val="00173139"/>
    <w:rsid w:val="00173984"/>
    <w:rsid w:val="00176709"/>
    <w:rsid w:val="00180D20"/>
    <w:rsid w:val="001817FA"/>
    <w:rsid w:val="00183BE0"/>
    <w:rsid w:val="0018501B"/>
    <w:rsid w:val="001854BA"/>
    <w:rsid w:val="00185877"/>
    <w:rsid w:val="001872D7"/>
    <w:rsid w:val="001872F7"/>
    <w:rsid w:val="00190271"/>
    <w:rsid w:val="0019050F"/>
    <w:rsid w:val="001910B6"/>
    <w:rsid w:val="00191A1A"/>
    <w:rsid w:val="00193CEB"/>
    <w:rsid w:val="00193E15"/>
    <w:rsid w:val="00194A18"/>
    <w:rsid w:val="00195964"/>
    <w:rsid w:val="001962D4"/>
    <w:rsid w:val="00196A38"/>
    <w:rsid w:val="00197058"/>
    <w:rsid w:val="001A05CC"/>
    <w:rsid w:val="001A0E60"/>
    <w:rsid w:val="001A2EC8"/>
    <w:rsid w:val="001A2EE0"/>
    <w:rsid w:val="001A451D"/>
    <w:rsid w:val="001A47B5"/>
    <w:rsid w:val="001A4925"/>
    <w:rsid w:val="001A5DD6"/>
    <w:rsid w:val="001B269B"/>
    <w:rsid w:val="001B2803"/>
    <w:rsid w:val="001B29D7"/>
    <w:rsid w:val="001B4E78"/>
    <w:rsid w:val="001B6A41"/>
    <w:rsid w:val="001B6FE1"/>
    <w:rsid w:val="001C1321"/>
    <w:rsid w:val="001C2559"/>
    <w:rsid w:val="001C2AD3"/>
    <w:rsid w:val="001C45C6"/>
    <w:rsid w:val="001C478D"/>
    <w:rsid w:val="001C4FF2"/>
    <w:rsid w:val="001C7491"/>
    <w:rsid w:val="001C78EF"/>
    <w:rsid w:val="001D0860"/>
    <w:rsid w:val="001D0DB3"/>
    <w:rsid w:val="001D2BA5"/>
    <w:rsid w:val="001D3AC0"/>
    <w:rsid w:val="001D4404"/>
    <w:rsid w:val="001D44EF"/>
    <w:rsid w:val="001D531C"/>
    <w:rsid w:val="001D5C67"/>
    <w:rsid w:val="001D634D"/>
    <w:rsid w:val="001D6DA2"/>
    <w:rsid w:val="001D6DBF"/>
    <w:rsid w:val="001D79BA"/>
    <w:rsid w:val="001D7B79"/>
    <w:rsid w:val="001E0EF0"/>
    <w:rsid w:val="001E2D82"/>
    <w:rsid w:val="001E35A1"/>
    <w:rsid w:val="001E6105"/>
    <w:rsid w:val="001E63A7"/>
    <w:rsid w:val="001F21A6"/>
    <w:rsid w:val="001F3099"/>
    <w:rsid w:val="001F39FA"/>
    <w:rsid w:val="001F3AF8"/>
    <w:rsid w:val="001F4E6A"/>
    <w:rsid w:val="001F55DA"/>
    <w:rsid w:val="001F6F84"/>
    <w:rsid w:val="001F735C"/>
    <w:rsid w:val="00200112"/>
    <w:rsid w:val="002016C1"/>
    <w:rsid w:val="00202A85"/>
    <w:rsid w:val="00203CC5"/>
    <w:rsid w:val="00204AB0"/>
    <w:rsid w:val="00205E7E"/>
    <w:rsid w:val="00212246"/>
    <w:rsid w:val="00212D7A"/>
    <w:rsid w:val="00220AD1"/>
    <w:rsid w:val="00220E58"/>
    <w:rsid w:val="002218CC"/>
    <w:rsid w:val="00222C41"/>
    <w:rsid w:val="00223E54"/>
    <w:rsid w:val="002278E7"/>
    <w:rsid w:val="00227E38"/>
    <w:rsid w:val="00232553"/>
    <w:rsid w:val="002327AA"/>
    <w:rsid w:val="00233472"/>
    <w:rsid w:val="002341E6"/>
    <w:rsid w:val="0023494E"/>
    <w:rsid w:val="00237B38"/>
    <w:rsid w:val="0024007F"/>
    <w:rsid w:val="00241042"/>
    <w:rsid w:val="00241A38"/>
    <w:rsid w:val="00241D43"/>
    <w:rsid w:val="002441CD"/>
    <w:rsid w:val="0024503F"/>
    <w:rsid w:val="002455C5"/>
    <w:rsid w:val="00246001"/>
    <w:rsid w:val="002468AC"/>
    <w:rsid w:val="002469C3"/>
    <w:rsid w:val="00252670"/>
    <w:rsid w:val="00252CCE"/>
    <w:rsid w:val="0025415D"/>
    <w:rsid w:val="002548B4"/>
    <w:rsid w:val="00255583"/>
    <w:rsid w:val="0025727B"/>
    <w:rsid w:val="002608F9"/>
    <w:rsid w:val="002612A4"/>
    <w:rsid w:val="002614A7"/>
    <w:rsid w:val="00261EAE"/>
    <w:rsid w:val="00262603"/>
    <w:rsid w:val="0026296A"/>
    <w:rsid w:val="00262CB5"/>
    <w:rsid w:val="00264E53"/>
    <w:rsid w:val="00264FD3"/>
    <w:rsid w:val="00266365"/>
    <w:rsid w:val="0026701B"/>
    <w:rsid w:val="00270231"/>
    <w:rsid w:val="00270766"/>
    <w:rsid w:val="00271199"/>
    <w:rsid w:val="00271DEA"/>
    <w:rsid w:val="002727A4"/>
    <w:rsid w:val="00272B24"/>
    <w:rsid w:val="00273CD0"/>
    <w:rsid w:val="002749A4"/>
    <w:rsid w:val="002749C6"/>
    <w:rsid w:val="00276253"/>
    <w:rsid w:val="002766D5"/>
    <w:rsid w:val="00276C0B"/>
    <w:rsid w:val="002809F5"/>
    <w:rsid w:val="00280A6B"/>
    <w:rsid w:val="00281B62"/>
    <w:rsid w:val="00283B53"/>
    <w:rsid w:val="00283C90"/>
    <w:rsid w:val="00283F91"/>
    <w:rsid w:val="0028440B"/>
    <w:rsid w:val="00284786"/>
    <w:rsid w:val="00284D2C"/>
    <w:rsid w:val="002859A8"/>
    <w:rsid w:val="00285DEF"/>
    <w:rsid w:val="002866EA"/>
    <w:rsid w:val="00286DB1"/>
    <w:rsid w:val="002875A6"/>
    <w:rsid w:val="0029130F"/>
    <w:rsid w:val="0029199E"/>
    <w:rsid w:val="00294885"/>
    <w:rsid w:val="00294CF8"/>
    <w:rsid w:val="0029544D"/>
    <w:rsid w:val="00296991"/>
    <w:rsid w:val="00296D25"/>
    <w:rsid w:val="00296EC6"/>
    <w:rsid w:val="002A2007"/>
    <w:rsid w:val="002A6AEE"/>
    <w:rsid w:val="002A6F77"/>
    <w:rsid w:val="002A6FE4"/>
    <w:rsid w:val="002A7249"/>
    <w:rsid w:val="002A79EA"/>
    <w:rsid w:val="002B0FB5"/>
    <w:rsid w:val="002B1521"/>
    <w:rsid w:val="002B1F2E"/>
    <w:rsid w:val="002B291A"/>
    <w:rsid w:val="002B2F63"/>
    <w:rsid w:val="002B3257"/>
    <w:rsid w:val="002B39ED"/>
    <w:rsid w:val="002B4B9B"/>
    <w:rsid w:val="002B4D8E"/>
    <w:rsid w:val="002B7127"/>
    <w:rsid w:val="002C0484"/>
    <w:rsid w:val="002C052B"/>
    <w:rsid w:val="002C0D50"/>
    <w:rsid w:val="002C1E29"/>
    <w:rsid w:val="002C3412"/>
    <w:rsid w:val="002C3828"/>
    <w:rsid w:val="002C6E14"/>
    <w:rsid w:val="002C77D4"/>
    <w:rsid w:val="002D0682"/>
    <w:rsid w:val="002D3A1B"/>
    <w:rsid w:val="002D5F83"/>
    <w:rsid w:val="002D6713"/>
    <w:rsid w:val="002D7034"/>
    <w:rsid w:val="002D72DF"/>
    <w:rsid w:val="002E52D9"/>
    <w:rsid w:val="002E5F36"/>
    <w:rsid w:val="002E699D"/>
    <w:rsid w:val="002E72EE"/>
    <w:rsid w:val="002E72F1"/>
    <w:rsid w:val="002E7B12"/>
    <w:rsid w:val="002E7F6B"/>
    <w:rsid w:val="002F165A"/>
    <w:rsid w:val="002F22A0"/>
    <w:rsid w:val="002F259A"/>
    <w:rsid w:val="002F26EF"/>
    <w:rsid w:val="002F2EA8"/>
    <w:rsid w:val="002F3BDB"/>
    <w:rsid w:val="002F4D47"/>
    <w:rsid w:val="002F53C0"/>
    <w:rsid w:val="002F734F"/>
    <w:rsid w:val="002F75D6"/>
    <w:rsid w:val="0030032C"/>
    <w:rsid w:val="0030124E"/>
    <w:rsid w:val="003020B1"/>
    <w:rsid w:val="00302735"/>
    <w:rsid w:val="00303136"/>
    <w:rsid w:val="00303C75"/>
    <w:rsid w:val="003058D7"/>
    <w:rsid w:val="00305D24"/>
    <w:rsid w:val="00310687"/>
    <w:rsid w:val="00310D6B"/>
    <w:rsid w:val="00311BEF"/>
    <w:rsid w:val="00311DBA"/>
    <w:rsid w:val="00311DE8"/>
    <w:rsid w:val="003122C6"/>
    <w:rsid w:val="00312956"/>
    <w:rsid w:val="00313487"/>
    <w:rsid w:val="0031457C"/>
    <w:rsid w:val="00315624"/>
    <w:rsid w:val="00315871"/>
    <w:rsid w:val="00315F84"/>
    <w:rsid w:val="003178A4"/>
    <w:rsid w:val="00317C84"/>
    <w:rsid w:val="00320716"/>
    <w:rsid w:val="00320958"/>
    <w:rsid w:val="00320BA9"/>
    <w:rsid w:val="00320BFE"/>
    <w:rsid w:val="0032190D"/>
    <w:rsid w:val="00322981"/>
    <w:rsid w:val="00322C39"/>
    <w:rsid w:val="00324ADF"/>
    <w:rsid w:val="00324EEF"/>
    <w:rsid w:val="0032573F"/>
    <w:rsid w:val="0032640C"/>
    <w:rsid w:val="0032679A"/>
    <w:rsid w:val="0032721A"/>
    <w:rsid w:val="003303FF"/>
    <w:rsid w:val="00331A6A"/>
    <w:rsid w:val="00331FAB"/>
    <w:rsid w:val="00333145"/>
    <w:rsid w:val="003340CB"/>
    <w:rsid w:val="0033430F"/>
    <w:rsid w:val="00336168"/>
    <w:rsid w:val="00336256"/>
    <w:rsid w:val="00336DB1"/>
    <w:rsid w:val="003374E1"/>
    <w:rsid w:val="0033755D"/>
    <w:rsid w:val="00337DC3"/>
    <w:rsid w:val="0034197B"/>
    <w:rsid w:val="00344499"/>
    <w:rsid w:val="00344FB2"/>
    <w:rsid w:val="00345F2E"/>
    <w:rsid w:val="00346E7C"/>
    <w:rsid w:val="00346ED7"/>
    <w:rsid w:val="00347743"/>
    <w:rsid w:val="00347F2A"/>
    <w:rsid w:val="00350524"/>
    <w:rsid w:val="003520DF"/>
    <w:rsid w:val="0035270F"/>
    <w:rsid w:val="00352B3D"/>
    <w:rsid w:val="003532A5"/>
    <w:rsid w:val="003538B5"/>
    <w:rsid w:val="00353DFA"/>
    <w:rsid w:val="00354DD7"/>
    <w:rsid w:val="00354FDE"/>
    <w:rsid w:val="003570AE"/>
    <w:rsid w:val="0035747E"/>
    <w:rsid w:val="00357B24"/>
    <w:rsid w:val="0036042A"/>
    <w:rsid w:val="003610B1"/>
    <w:rsid w:val="003611F1"/>
    <w:rsid w:val="00362024"/>
    <w:rsid w:val="00364034"/>
    <w:rsid w:val="003640D6"/>
    <w:rsid w:val="00364492"/>
    <w:rsid w:val="00364F1C"/>
    <w:rsid w:val="003670D8"/>
    <w:rsid w:val="00370F90"/>
    <w:rsid w:val="0037199E"/>
    <w:rsid w:val="00371FA5"/>
    <w:rsid w:val="003729B2"/>
    <w:rsid w:val="003731A4"/>
    <w:rsid w:val="0037454A"/>
    <w:rsid w:val="003763EC"/>
    <w:rsid w:val="003805DC"/>
    <w:rsid w:val="0038063F"/>
    <w:rsid w:val="00381064"/>
    <w:rsid w:val="00382A22"/>
    <w:rsid w:val="00382D79"/>
    <w:rsid w:val="00384825"/>
    <w:rsid w:val="00384B21"/>
    <w:rsid w:val="00386206"/>
    <w:rsid w:val="00386553"/>
    <w:rsid w:val="00386BAA"/>
    <w:rsid w:val="003878F5"/>
    <w:rsid w:val="003902EC"/>
    <w:rsid w:val="003907D7"/>
    <w:rsid w:val="003911A0"/>
    <w:rsid w:val="003925F1"/>
    <w:rsid w:val="00395A56"/>
    <w:rsid w:val="00396A68"/>
    <w:rsid w:val="003A0164"/>
    <w:rsid w:val="003A02E8"/>
    <w:rsid w:val="003A1376"/>
    <w:rsid w:val="003A1D0E"/>
    <w:rsid w:val="003A1FA9"/>
    <w:rsid w:val="003A24CF"/>
    <w:rsid w:val="003A30BC"/>
    <w:rsid w:val="003A5811"/>
    <w:rsid w:val="003A5B83"/>
    <w:rsid w:val="003A5E94"/>
    <w:rsid w:val="003A66C0"/>
    <w:rsid w:val="003A6C14"/>
    <w:rsid w:val="003B05F1"/>
    <w:rsid w:val="003B1834"/>
    <w:rsid w:val="003B2150"/>
    <w:rsid w:val="003B2B98"/>
    <w:rsid w:val="003B40AD"/>
    <w:rsid w:val="003B4F31"/>
    <w:rsid w:val="003B5AC9"/>
    <w:rsid w:val="003B5B76"/>
    <w:rsid w:val="003B5D94"/>
    <w:rsid w:val="003B6977"/>
    <w:rsid w:val="003B69DD"/>
    <w:rsid w:val="003B75B7"/>
    <w:rsid w:val="003C1193"/>
    <w:rsid w:val="003C135C"/>
    <w:rsid w:val="003C28D8"/>
    <w:rsid w:val="003C2CB1"/>
    <w:rsid w:val="003C34B9"/>
    <w:rsid w:val="003C4031"/>
    <w:rsid w:val="003C4431"/>
    <w:rsid w:val="003C5C06"/>
    <w:rsid w:val="003C674C"/>
    <w:rsid w:val="003C6B7B"/>
    <w:rsid w:val="003C7AAF"/>
    <w:rsid w:val="003D023A"/>
    <w:rsid w:val="003D1906"/>
    <w:rsid w:val="003D24B7"/>
    <w:rsid w:val="003D32CE"/>
    <w:rsid w:val="003D3542"/>
    <w:rsid w:val="003D4AB7"/>
    <w:rsid w:val="003D5B55"/>
    <w:rsid w:val="003D5DD0"/>
    <w:rsid w:val="003D7FF3"/>
    <w:rsid w:val="003E0025"/>
    <w:rsid w:val="003E0181"/>
    <w:rsid w:val="003E04D6"/>
    <w:rsid w:val="003E1415"/>
    <w:rsid w:val="003E2010"/>
    <w:rsid w:val="003E2BD4"/>
    <w:rsid w:val="003E2C1F"/>
    <w:rsid w:val="003E3703"/>
    <w:rsid w:val="003E3B70"/>
    <w:rsid w:val="003E53EE"/>
    <w:rsid w:val="003F2557"/>
    <w:rsid w:val="003F29A8"/>
    <w:rsid w:val="003F2CC6"/>
    <w:rsid w:val="003F3679"/>
    <w:rsid w:val="003F4495"/>
    <w:rsid w:val="003F4889"/>
    <w:rsid w:val="003F52CA"/>
    <w:rsid w:val="003F5AA3"/>
    <w:rsid w:val="003F623B"/>
    <w:rsid w:val="003F7B9E"/>
    <w:rsid w:val="00400793"/>
    <w:rsid w:val="0040083E"/>
    <w:rsid w:val="00400984"/>
    <w:rsid w:val="00404CB6"/>
    <w:rsid w:val="00411EBE"/>
    <w:rsid w:val="00411FB9"/>
    <w:rsid w:val="004125DC"/>
    <w:rsid w:val="004136CB"/>
    <w:rsid w:val="00414CDE"/>
    <w:rsid w:val="00414FDF"/>
    <w:rsid w:val="0041558B"/>
    <w:rsid w:val="00415E33"/>
    <w:rsid w:val="004176A6"/>
    <w:rsid w:val="00417DA8"/>
    <w:rsid w:val="0042032D"/>
    <w:rsid w:val="004207CB"/>
    <w:rsid w:val="00420CE5"/>
    <w:rsid w:val="00421533"/>
    <w:rsid w:val="00421781"/>
    <w:rsid w:val="00422569"/>
    <w:rsid w:val="004227D6"/>
    <w:rsid w:val="00422AF3"/>
    <w:rsid w:val="00422CE0"/>
    <w:rsid w:val="004237E1"/>
    <w:rsid w:val="00424A24"/>
    <w:rsid w:val="004253E6"/>
    <w:rsid w:val="00426D50"/>
    <w:rsid w:val="004317C3"/>
    <w:rsid w:val="00432152"/>
    <w:rsid w:val="0043243B"/>
    <w:rsid w:val="00432A40"/>
    <w:rsid w:val="004339C1"/>
    <w:rsid w:val="00433D93"/>
    <w:rsid w:val="004346F9"/>
    <w:rsid w:val="00434D84"/>
    <w:rsid w:val="00437D95"/>
    <w:rsid w:val="00437F71"/>
    <w:rsid w:val="0044006A"/>
    <w:rsid w:val="004402C7"/>
    <w:rsid w:val="00441472"/>
    <w:rsid w:val="004435A3"/>
    <w:rsid w:val="004437C0"/>
    <w:rsid w:val="004438F8"/>
    <w:rsid w:val="00443B41"/>
    <w:rsid w:val="00444207"/>
    <w:rsid w:val="004463B0"/>
    <w:rsid w:val="00446B9E"/>
    <w:rsid w:val="00447C1C"/>
    <w:rsid w:val="00450001"/>
    <w:rsid w:val="00450D87"/>
    <w:rsid w:val="00452655"/>
    <w:rsid w:val="00453857"/>
    <w:rsid w:val="00454552"/>
    <w:rsid w:val="00454F98"/>
    <w:rsid w:val="004553A0"/>
    <w:rsid w:val="00460B0C"/>
    <w:rsid w:val="004611A5"/>
    <w:rsid w:val="004613C5"/>
    <w:rsid w:val="00461550"/>
    <w:rsid w:val="00461EFD"/>
    <w:rsid w:val="00462519"/>
    <w:rsid w:val="00463536"/>
    <w:rsid w:val="00463A1A"/>
    <w:rsid w:val="0046457D"/>
    <w:rsid w:val="00466DCB"/>
    <w:rsid w:val="00467442"/>
    <w:rsid w:val="0046747B"/>
    <w:rsid w:val="00470ECE"/>
    <w:rsid w:val="00471DF6"/>
    <w:rsid w:val="004724E8"/>
    <w:rsid w:val="004732E4"/>
    <w:rsid w:val="00476377"/>
    <w:rsid w:val="0047683C"/>
    <w:rsid w:val="00476A4C"/>
    <w:rsid w:val="00476DCA"/>
    <w:rsid w:val="004810B3"/>
    <w:rsid w:val="0048139A"/>
    <w:rsid w:val="00481C61"/>
    <w:rsid w:val="0048253E"/>
    <w:rsid w:val="00482BFB"/>
    <w:rsid w:val="00483445"/>
    <w:rsid w:val="00484195"/>
    <w:rsid w:val="0048430F"/>
    <w:rsid w:val="00484997"/>
    <w:rsid w:val="00484CEC"/>
    <w:rsid w:val="00485B7F"/>
    <w:rsid w:val="00485E24"/>
    <w:rsid w:val="004860C3"/>
    <w:rsid w:val="004929BB"/>
    <w:rsid w:val="00493A07"/>
    <w:rsid w:val="00493C4A"/>
    <w:rsid w:val="00494559"/>
    <w:rsid w:val="00496B41"/>
    <w:rsid w:val="004974DD"/>
    <w:rsid w:val="0049764E"/>
    <w:rsid w:val="004A164C"/>
    <w:rsid w:val="004A31A4"/>
    <w:rsid w:val="004A3460"/>
    <w:rsid w:val="004A393E"/>
    <w:rsid w:val="004A3E6F"/>
    <w:rsid w:val="004A403E"/>
    <w:rsid w:val="004A44D7"/>
    <w:rsid w:val="004A4608"/>
    <w:rsid w:val="004A5934"/>
    <w:rsid w:val="004A73C0"/>
    <w:rsid w:val="004B02B5"/>
    <w:rsid w:val="004B032F"/>
    <w:rsid w:val="004B0604"/>
    <w:rsid w:val="004B403D"/>
    <w:rsid w:val="004B4204"/>
    <w:rsid w:val="004B6805"/>
    <w:rsid w:val="004B6948"/>
    <w:rsid w:val="004C03C4"/>
    <w:rsid w:val="004C1A87"/>
    <w:rsid w:val="004C1DA6"/>
    <w:rsid w:val="004C3DF5"/>
    <w:rsid w:val="004C4FCB"/>
    <w:rsid w:val="004C5022"/>
    <w:rsid w:val="004C55D1"/>
    <w:rsid w:val="004C5C32"/>
    <w:rsid w:val="004D1205"/>
    <w:rsid w:val="004D23C9"/>
    <w:rsid w:val="004D4640"/>
    <w:rsid w:val="004D62E7"/>
    <w:rsid w:val="004D6EFD"/>
    <w:rsid w:val="004E23F6"/>
    <w:rsid w:val="004E41B5"/>
    <w:rsid w:val="004E4250"/>
    <w:rsid w:val="004E4262"/>
    <w:rsid w:val="004E504A"/>
    <w:rsid w:val="004E5CC9"/>
    <w:rsid w:val="004E6E14"/>
    <w:rsid w:val="004F0ABC"/>
    <w:rsid w:val="004F0E0B"/>
    <w:rsid w:val="004F1C50"/>
    <w:rsid w:val="004F2291"/>
    <w:rsid w:val="004F4670"/>
    <w:rsid w:val="004F4A44"/>
    <w:rsid w:val="004F5F5F"/>
    <w:rsid w:val="004F7956"/>
    <w:rsid w:val="005006AF"/>
    <w:rsid w:val="00500DE9"/>
    <w:rsid w:val="00501886"/>
    <w:rsid w:val="00501FC1"/>
    <w:rsid w:val="00502C83"/>
    <w:rsid w:val="005050E1"/>
    <w:rsid w:val="005058EF"/>
    <w:rsid w:val="00505A71"/>
    <w:rsid w:val="005123F5"/>
    <w:rsid w:val="00512412"/>
    <w:rsid w:val="0051250A"/>
    <w:rsid w:val="00512FEC"/>
    <w:rsid w:val="005170C7"/>
    <w:rsid w:val="00520122"/>
    <w:rsid w:val="00521313"/>
    <w:rsid w:val="0052134C"/>
    <w:rsid w:val="005233B5"/>
    <w:rsid w:val="0052450D"/>
    <w:rsid w:val="0052490B"/>
    <w:rsid w:val="00525529"/>
    <w:rsid w:val="00525E3E"/>
    <w:rsid w:val="0052649C"/>
    <w:rsid w:val="0052758D"/>
    <w:rsid w:val="005275D5"/>
    <w:rsid w:val="00527A1E"/>
    <w:rsid w:val="00530D5D"/>
    <w:rsid w:val="00531330"/>
    <w:rsid w:val="00531E89"/>
    <w:rsid w:val="00532625"/>
    <w:rsid w:val="0053278C"/>
    <w:rsid w:val="00532965"/>
    <w:rsid w:val="00532FF4"/>
    <w:rsid w:val="005344A4"/>
    <w:rsid w:val="00534F5A"/>
    <w:rsid w:val="005351D1"/>
    <w:rsid w:val="00535F6E"/>
    <w:rsid w:val="005368D7"/>
    <w:rsid w:val="005404F2"/>
    <w:rsid w:val="005411C0"/>
    <w:rsid w:val="005417C4"/>
    <w:rsid w:val="00545D2E"/>
    <w:rsid w:val="00545DB4"/>
    <w:rsid w:val="0054610B"/>
    <w:rsid w:val="005461FC"/>
    <w:rsid w:val="00547BCC"/>
    <w:rsid w:val="00550AB5"/>
    <w:rsid w:val="00550BDA"/>
    <w:rsid w:val="0055294D"/>
    <w:rsid w:val="00553750"/>
    <w:rsid w:val="00553E68"/>
    <w:rsid w:val="00556C7F"/>
    <w:rsid w:val="00557D80"/>
    <w:rsid w:val="00561CE3"/>
    <w:rsid w:val="00564003"/>
    <w:rsid w:val="0056435C"/>
    <w:rsid w:val="005644E0"/>
    <w:rsid w:val="00564A8A"/>
    <w:rsid w:val="0056660A"/>
    <w:rsid w:val="00567E75"/>
    <w:rsid w:val="00570301"/>
    <w:rsid w:val="005707C1"/>
    <w:rsid w:val="00572130"/>
    <w:rsid w:val="00572D95"/>
    <w:rsid w:val="005731AD"/>
    <w:rsid w:val="005745D7"/>
    <w:rsid w:val="00575BE0"/>
    <w:rsid w:val="005769C7"/>
    <w:rsid w:val="00577A37"/>
    <w:rsid w:val="0058066F"/>
    <w:rsid w:val="00581C78"/>
    <w:rsid w:val="00584B07"/>
    <w:rsid w:val="00585A94"/>
    <w:rsid w:val="00585F02"/>
    <w:rsid w:val="00586684"/>
    <w:rsid w:val="00586E12"/>
    <w:rsid w:val="00590010"/>
    <w:rsid w:val="0059033F"/>
    <w:rsid w:val="00590EC1"/>
    <w:rsid w:val="005918F1"/>
    <w:rsid w:val="00591A17"/>
    <w:rsid w:val="00595462"/>
    <w:rsid w:val="005956F4"/>
    <w:rsid w:val="005962E3"/>
    <w:rsid w:val="005977AE"/>
    <w:rsid w:val="005A1A99"/>
    <w:rsid w:val="005A1BF9"/>
    <w:rsid w:val="005A1D80"/>
    <w:rsid w:val="005A21DD"/>
    <w:rsid w:val="005A34B3"/>
    <w:rsid w:val="005A3D39"/>
    <w:rsid w:val="005A7913"/>
    <w:rsid w:val="005A7CF6"/>
    <w:rsid w:val="005B0A83"/>
    <w:rsid w:val="005B0E72"/>
    <w:rsid w:val="005B14B4"/>
    <w:rsid w:val="005B2A20"/>
    <w:rsid w:val="005B3952"/>
    <w:rsid w:val="005B3C11"/>
    <w:rsid w:val="005B3C3A"/>
    <w:rsid w:val="005B4341"/>
    <w:rsid w:val="005B4F2A"/>
    <w:rsid w:val="005B7FD4"/>
    <w:rsid w:val="005C0E85"/>
    <w:rsid w:val="005C1119"/>
    <w:rsid w:val="005C1EE4"/>
    <w:rsid w:val="005C2B16"/>
    <w:rsid w:val="005C43AE"/>
    <w:rsid w:val="005C4BF4"/>
    <w:rsid w:val="005C55C6"/>
    <w:rsid w:val="005C5A96"/>
    <w:rsid w:val="005C5D69"/>
    <w:rsid w:val="005C65BF"/>
    <w:rsid w:val="005D0344"/>
    <w:rsid w:val="005D1AC7"/>
    <w:rsid w:val="005D21CE"/>
    <w:rsid w:val="005D3F1D"/>
    <w:rsid w:val="005D441E"/>
    <w:rsid w:val="005D452C"/>
    <w:rsid w:val="005D4B3E"/>
    <w:rsid w:val="005D4EC8"/>
    <w:rsid w:val="005D6973"/>
    <w:rsid w:val="005D699C"/>
    <w:rsid w:val="005D6EE3"/>
    <w:rsid w:val="005D76CE"/>
    <w:rsid w:val="005E04CB"/>
    <w:rsid w:val="005E04E7"/>
    <w:rsid w:val="005E0668"/>
    <w:rsid w:val="005E2123"/>
    <w:rsid w:val="005E36A7"/>
    <w:rsid w:val="005E37BA"/>
    <w:rsid w:val="005E399E"/>
    <w:rsid w:val="005E579A"/>
    <w:rsid w:val="005E59CF"/>
    <w:rsid w:val="005E66AD"/>
    <w:rsid w:val="005E6F3C"/>
    <w:rsid w:val="005E76F0"/>
    <w:rsid w:val="005F04EB"/>
    <w:rsid w:val="005F0EB9"/>
    <w:rsid w:val="005F0F76"/>
    <w:rsid w:val="005F17A2"/>
    <w:rsid w:val="005F18B5"/>
    <w:rsid w:val="005F28C7"/>
    <w:rsid w:val="005F2B0E"/>
    <w:rsid w:val="005F3DB9"/>
    <w:rsid w:val="005F4007"/>
    <w:rsid w:val="005F502F"/>
    <w:rsid w:val="005F566B"/>
    <w:rsid w:val="005F643F"/>
    <w:rsid w:val="005F7855"/>
    <w:rsid w:val="0060083C"/>
    <w:rsid w:val="00602E1A"/>
    <w:rsid w:val="00602F2B"/>
    <w:rsid w:val="00602F3C"/>
    <w:rsid w:val="00604562"/>
    <w:rsid w:val="00604884"/>
    <w:rsid w:val="00604D4D"/>
    <w:rsid w:val="00604E6F"/>
    <w:rsid w:val="00605563"/>
    <w:rsid w:val="00605BB0"/>
    <w:rsid w:val="00605E30"/>
    <w:rsid w:val="006111C2"/>
    <w:rsid w:val="00611451"/>
    <w:rsid w:val="00613663"/>
    <w:rsid w:val="00615C19"/>
    <w:rsid w:val="00616EA6"/>
    <w:rsid w:val="006174BC"/>
    <w:rsid w:val="00617839"/>
    <w:rsid w:val="00622DAF"/>
    <w:rsid w:val="00623159"/>
    <w:rsid w:val="00623415"/>
    <w:rsid w:val="00624438"/>
    <w:rsid w:val="00626F0F"/>
    <w:rsid w:val="0062728B"/>
    <w:rsid w:val="00627409"/>
    <w:rsid w:val="0062789D"/>
    <w:rsid w:val="006320EE"/>
    <w:rsid w:val="0063289E"/>
    <w:rsid w:val="00633E8C"/>
    <w:rsid w:val="00634832"/>
    <w:rsid w:val="00634E27"/>
    <w:rsid w:val="00636361"/>
    <w:rsid w:val="00641821"/>
    <w:rsid w:val="00643448"/>
    <w:rsid w:val="00643D36"/>
    <w:rsid w:val="00646966"/>
    <w:rsid w:val="006469D1"/>
    <w:rsid w:val="00646B84"/>
    <w:rsid w:val="00647AC7"/>
    <w:rsid w:val="00650865"/>
    <w:rsid w:val="00651888"/>
    <w:rsid w:val="00651BB7"/>
    <w:rsid w:val="00652438"/>
    <w:rsid w:val="00652518"/>
    <w:rsid w:val="006530D2"/>
    <w:rsid w:val="006537C8"/>
    <w:rsid w:val="00653E95"/>
    <w:rsid w:val="00656110"/>
    <w:rsid w:val="00657E83"/>
    <w:rsid w:val="00660674"/>
    <w:rsid w:val="00663036"/>
    <w:rsid w:val="006639BA"/>
    <w:rsid w:val="00663B08"/>
    <w:rsid w:val="00664202"/>
    <w:rsid w:val="00664DF3"/>
    <w:rsid w:val="006659B9"/>
    <w:rsid w:val="00665A9A"/>
    <w:rsid w:val="006701F2"/>
    <w:rsid w:val="0067027E"/>
    <w:rsid w:val="00671732"/>
    <w:rsid w:val="00674846"/>
    <w:rsid w:val="006761AE"/>
    <w:rsid w:val="00676DA0"/>
    <w:rsid w:val="00676F38"/>
    <w:rsid w:val="00677DF6"/>
    <w:rsid w:val="00680176"/>
    <w:rsid w:val="00680210"/>
    <w:rsid w:val="0068060D"/>
    <w:rsid w:val="006808E9"/>
    <w:rsid w:val="00681C8B"/>
    <w:rsid w:val="00682CA6"/>
    <w:rsid w:val="00682F1A"/>
    <w:rsid w:val="00683539"/>
    <w:rsid w:val="0068442D"/>
    <w:rsid w:val="00684A4F"/>
    <w:rsid w:val="00685AC1"/>
    <w:rsid w:val="0068769B"/>
    <w:rsid w:val="00687A08"/>
    <w:rsid w:val="00687FDC"/>
    <w:rsid w:val="00690520"/>
    <w:rsid w:val="0069059E"/>
    <w:rsid w:val="00692ABB"/>
    <w:rsid w:val="00692BCF"/>
    <w:rsid w:val="0069436B"/>
    <w:rsid w:val="006950B4"/>
    <w:rsid w:val="00695B22"/>
    <w:rsid w:val="00695D25"/>
    <w:rsid w:val="00697F15"/>
    <w:rsid w:val="006A0182"/>
    <w:rsid w:val="006A0387"/>
    <w:rsid w:val="006A1382"/>
    <w:rsid w:val="006A2FB2"/>
    <w:rsid w:val="006A3577"/>
    <w:rsid w:val="006A43A7"/>
    <w:rsid w:val="006A4AF9"/>
    <w:rsid w:val="006A5E06"/>
    <w:rsid w:val="006A7432"/>
    <w:rsid w:val="006A7897"/>
    <w:rsid w:val="006A7E98"/>
    <w:rsid w:val="006B15D6"/>
    <w:rsid w:val="006B1AA9"/>
    <w:rsid w:val="006B3BF4"/>
    <w:rsid w:val="006B583A"/>
    <w:rsid w:val="006B7261"/>
    <w:rsid w:val="006B74C1"/>
    <w:rsid w:val="006B7A88"/>
    <w:rsid w:val="006B7B8A"/>
    <w:rsid w:val="006B7F8B"/>
    <w:rsid w:val="006C00D4"/>
    <w:rsid w:val="006C109A"/>
    <w:rsid w:val="006C1181"/>
    <w:rsid w:val="006C2A6A"/>
    <w:rsid w:val="006C38CA"/>
    <w:rsid w:val="006C3B8C"/>
    <w:rsid w:val="006C447E"/>
    <w:rsid w:val="006C4E1A"/>
    <w:rsid w:val="006C78B7"/>
    <w:rsid w:val="006C7BE9"/>
    <w:rsid w:val="006D0CA6"/>
    <w:rsid w:val="006D25ED"/>
    <w:rsid w:val="006D3EAC"/>
    <w:rsid w:val="006D45F8"/>
    <w:rsid w:val="006D56AA"/>
    <w:rsid w:val="006D5E07"/>
    <w:rsid w:val="006E023C"/>
    <w:rsid w:val="006E0508"/>
    <w:rsid w:val="006E09D3"/>
    <w:rsid w:val="006E20CF"/>
    <w:rsid w:val="006E3061"/>
    <w:rsid w:val="006E3560"/>
    <w:rsid w:val="006E35BE"/>
    <w:rsid w:val="006E4B3D"/>
    <w:rsid w:val="006E50A3"/>
    <w:rsid w:val="006E5F7C"/>
    <w:rsid w:val="006E6347"/>
    <w:rsid w:val="006E63C3"/>
    <w:rsid w:val="006E683C"/>
    <w:rsid w:val="006F1DFA"/>
    <w:rsid w:val="006F3E1C"/>
    <w:rsid w:val="006F5297"/>
    <w:rsid w:val="006F68F9"/>
    <w:rsid w:val="006F6B4A"/>
    <w:rsid w:val="00702DAF"/>
    <w:rsid w:val="007034E7"/>
    <w:rsid w:val="00703E7C"/>
    <w:rsid w:val="00703F92"/>
    <w:rsid w:val="007049B3"/>
    <w:rsid w:val="00704A5B"/>
    <w:rsid w:val="007059DF"/>
    <w:rsid w:val="00705E6D"/>
    <w:rsid w:val="0071187D"/>
    <w:rsid w:val="00711E3D"/>
    <w:rsid w:val="00711FA8"/>
    <w:rsid w:val="007126ED"/>
    <w:rsid w:val="00713767"/>
    <w:rsid w:val="00714C7B"/>
    <w:rsid w:val="00716AAF"/>
    <w:rsid w:val="00716B9F"/>
    <w:rsid w:val="0072032A"/>
    <w:rsid w:val="00721485"/>
    <w:rsid w:val="0072227A"/>
    <w:rsid w:val="007223A1"/>
    <w:rsid w:val="007257E9"/>
    <w:rsid w:val="00726879"/>
    <w:rsid w:val="007271D3"/>
    <w:rsid w:val="00727DEB"/>
    <w:rsid w:val="007306AB"/>
    <w:rsid w:val="0073252E"/>
    <w:rsid w:val="007334B6"/>
    <w:rsid w:val="00733C59"/>
    <w:rsid w:val="00734150"/>
    <w:rsid w:val="00734162"/>
    <w:rsid w:val="007374E1"/>
    <w:rsid w:val="00737ACD"/>
    <w:rsid w:val="0074145F"/>
    <w:rsid w:val="00741EAA"/>
    <w:rsid w:val="00742213"/>
    <w:rsid w:val="0074269B"/>
    <w:rsid w:val="00744B68"/>
    <w:rsid w:val="00744CA5"/>
    <w:rsid w:val="00746C4D"/>
    <w:rsid w:val="00747B11"/>
    <w:rsid w:val="00750204"/>
    <w:rsid w:val="007511B7"/>
    <w:rsid w:val="00751E65"/>
    <w:rsid w:val="00751F46"/>
    <w:rsid w:val="007539FC"/>
    <w:rsid w:val="00753F7D"/>
    <w:rsid w:val="007542F5"/>
    <w:rsid w:val="007548B8"/>
    <w:rsid w:val="0075793A"/>
    <w:rsid w:val="007603B3"/>
    <w:rsid w:val="00760A54"/>
    <w:rsid w:val="00760DCF"/>
    <w:rsid w:val="00760ED9"/>
    <w:rsid w:val="007617E6"/>
    <w:rsid w:val="00762428"/>
    <w:rsid w:val="007629C6"/>
    <w:rsid w:val="00762AF7"/>
    <w:rsid w:val="00762E87"/>
    <w:rsid w:val="0076395E"/>
    <w:rsid w:val="00763A66"/>
    <w:rsid w:val="007654EB"/>
    <w:rsid w:val="007656DF"/>
    <w:rsid w:val="007658D7"/>
    <w:rsid w:val="00765F25"/>
    <w:rsid w:val="007672CC"/>
    <w:rsid w:val="007674E9"/>
    <w:rsid w:val="00770F8F"/>
    <w:rsid w:val="00770FDF"/>
    <w:rsid w:val="0077114A"/>
    <w:rsid w:val="00771A3E"/>
    <w:rsid w:val="00771C7F"/>
    <w:rsid w:val="00774F49"/>
    <w:rsid w:val="00775395"/>
    <w:rsid w:val="007818E5"/>
    <w:rsid w:val="0078205C"/>
    <w:rsid w:val="0078372B"/>
    <w:rsid w:val="007847BE"/>
    <w:rsid w:val="00784964"/>
    <w:rsid w:val="00785477"/>
    <w:rsid w:val="007859AD"/>
    <w:rsid w:val="007859C0"/>
    <w:rsid w:val="00785B1F"/>
    <w:rsid w:val="00786C30"/>
    <w:rsid w:val="00786F94"/>
    <w:rsid w:val="0079147A"/>
    <w:rsid w:val="007916F8"/>
    <w:rsid w:val="00792642"/>
    <w:rsid w:val="00793B00"/>
    <w:rsid w:val="00793D6E"/>
    <w:rsid w:val="00796C90"/>
    <w:rsid w:val="00797596"/>
    <w:rsid w:val="007976C0"/>
    <w:rsid w:val="007A0331"/>
    <w:rsid w:val="007A1754"/>
    <w:rsid w:val="007A23B1"/>
    <w:rsid w:val="007A3197"/>
    <w:rsid w:val="007A44C2"/>
    <w:rsid w:val="007A7033"/>
    <w:rsid w:val="007B0013"/>
    <w:rsid w:val="007B08F9"/>
    <w:rsid w:val="007B0A71"/>
    <w:rsid w:val="007B1045"/>
    <w:rsid w:val="007B4D63"/>
    <w:rsid w:val="007B508D"/>
    <w:rsid w:val="007B50C9"/>
    <w:rsid w:val="007B50F3"/>
    <w:rsid w:val="007B6169"/>
    <w:rsid w:val="007B7F16"/>
    <w:rsid w:val="007C0B72"/>
    <w:rsid w:val="007C0BCB"/>
    <w:rsid w:val="007C26F8"/>
    <w:rsid w:val="007C279E"/>
    <w:rsid w:val="007C52FD"/>
    <w:rsid w:val="007C53A8"/>
    <w:rsid w:val="007C53C1"/>
    <w:rsid w:val="007C5637"/>
    <w:rsid w:val="007C5D79"/>
    <w:rsid w:val="007D0D94"/>
    <w:rsid w:val="007D1467"/>
    <w:rsid w:val="007D1D49"/>
    <w:rsid w:val="007D2E09"/>
    <w:rsid w:val="007D4294"/>
    <w:rsid w:val="007D514D"/>
    <w:rsid w:val="007D5847"/>
    <w:rsid w:val="007D66A0"/>
    <w:rsid w:val="007D686C"/>
    <w:rsid w:val="007D7138"/>
    <w:rsid w:val="007D791C"/>
    <w:rsid w:val="007E0A47"/>
    <w:rsid w:val="007E1391"/>
    <w:rsid w:val="007E155F"/>
    <w:rsid w:val="007E22DC"/>
    <w:rsid w:val="007E2F79"/>
    <w:rsid w:val="007E3218"/>
    <w:rsid w:val="007E6D89"/>
    <w:rsid w:val="007F0085"/>
    <w:rsid w:val="007F08D0"/>
    <w:rsid w:val="007F0967"/>
    <w:rsid w:val="007F2103"/>
    <w:rsid w:val="007F4976"/>
    <w:rsid w:val="007F53C9"/>
    <w:rsid w:val="007F579E"/>
    <w:rsid w:val="007F5DE4"/>
    <w:rsid w:val="007F63E3"/>
    <w:rsid w:val="00801DCF"/>
    <w:rsid w:val="00804F9F"/>
    <w:rsid w:val="0080599C"/>
    <w:rsid w:val="008060E4"/>
    <w:rsid w:val="00807BD2"/>
    <w:rsid w:val="00807FFE"/>
    <w:rsid w:val="008102B0"/>
    <w:rsid w:val="00810ED5"/>
    <w:rsid w:val="00811032"/>
    <w:rsid w:val="0081109F"/>
    <w:rsid w:val="008117A9"/>
    <w:rsid w:val="00811ABB"/>
    <w:rsid w:val="008125AF"/>
    <w:rsid w:val="0081499D"/>
    <w:rsid w:val="0081599C"/>
    <w:rsid w:val="00815E2A"/>
    <w:rsid w:val="00816204"/>
    <w:rsid w:val="008170D9"/>
    <w:rsid w:val="00820247"/>
    <w:rsid w:val="0082090E"/>
    <w:rsid w:val="00820C0B"/>
    <w:rsid w:val="008224C8"/>
    <w:rsid w:val="0082496A"/>
    <w:rsid w:val="008259A4"/>
    <w:rsid w:val="00826630"/>
    <w:rsid w:val="00827094"/>
    <w:rsid w:val="008316A3"/>
    <w:rsid w:val="00832694"/>
    <w:rsid w:val="008329F3"/>
    <w:rsid w:val="0083397E"/>
    <w:rsid w:val="0083409C"/>
    <w:rsid w:val="008351D4"/>
    <w:rsid w:val="008360D4"/>
    <w:rsid w:val="00836104"/>
    <w:rsid w:val="00840B8A"/>
    <w:rsid w:val="00840FCE"/>
    <w:rsid w:val="00844813"/>
    <w:rsid w:val="0084568A"/>
    <w:rsid w:val="00846C71"/>
    <w:rsid w:val="008502A9"/>
    <w:rsid w:val="00850AC9"/>
    <w:rsid w:val="00850EDB"/>
    <w:rsid w:val="0085100C"/>
    <w:rsid w:val="008513B0"/>
    <w:rsid w:val="00852798"/>
    <w:rsid w:val="00852E64"/>
    <w:rsid w:val="00853B93"/>
    <w:rsid w:val="00854B15"/>
    <w:rsid w:val="00854C65"/>
    <w:rsid w:val="0085502C"/>
    <w:rsid w:val="00856421"/>
    <w:rsid w:val="00856E3C"/>
    <w:rsid w:val="00860660"/>
    <w:rsid w:val="00860A5F"/>
    <w:rsid w:val="00860C72"/>
    <w:rsid w:val="00860DE3"/>
    <w:rsid w:val="00860E97"/>
    <w:rsid w:val="00861302"/>
    <w:rsid w:val="008617E0"/>
    <w:rsid w:val="008618CB"/>
    <w:rsid w:val="00861F9A"/>
    <w:rsid w:val="00862381"/>
    <w:rsid w:val="008641C4"/>
    <w:rsid w:val="00865D15"/>
    <w:rsid w:val="0086664E"/>
    <w:rsid w:val="00867B28"/>
    <w:rsid w:val="00867F87"/>
    <w:rsid w:val="00876623"/>
    <w:rsid w:val="008806A0"/>
    <w:rsid w:val="00880F15"/>
    <w:rsid w:val="008817C6"/>
    <w:rsid w:val="00883A83"/>
    <w:rsid w:val="00885571"/>
    <w:rsid w:val="00885A94"/>
    <w:rsid w:val="0088602A"/>
    <w:rsid w:val="00886048"/>
    <w:rsid w:val="00886806"/>
    <w:rsid w:val="00890D2D"/>
    <w:rsid w:val="00891A75"/>
    <w:rsid w:val="00892CD5"/>
    <w:rsid w:val="008934A5"/>
    <w:rsid w:val="0089362A"/>
    <w:rsid w:val="00895EB6"/>
    <w:rsid w:val="008A04CC"/>
    <w:rsid w:val="008A05AD"/>
    <w:rsid w:val="008A18DF"/>
    <w:rsid w:val="008A203C"/>
    <w:rsid w:val="008A348B"/>
    <w:rsid w:val="008A43E5"/>
    <w:rsid w:val="008A5091"/>
    <w:rsid w:val="008A51A0"/>
    <w:rsid w:val="008A6170"/>
    <w:rsid w:val="008A6768"/>
    <w:rsid w:val="008A6CCD"/>
    <w:rsid w:val="008A706C"/>
    <w:rsid w:val="008A74F0"/>
    <w:rsid w:val="008B0E34"/>
    <w:rsid w:val="008B16F3"/>
    <w:rsid w:val="008B19CD"/>
    <w:rsid w:val="008B1D92"/>
    <w:rsid w:val="008B2779"/>
    <w:rsid w:val="008B2BD6"/>
    <w:rsid w:val="008B2D4B"/>
    <w:rsid w:val="008B4CF3"/>
    <w:rsid w:val="008B4F4A"/>
    <w:rsid w:val="008B6B1B"/>
    <w:rsid w:val="008B7066"/>
    <w:rsid w:val="008B7664"/>
    <w:rsid w:val="008C031F"/>
    <w:rsid w:val="008C1C0E"/>
    <w:rsid w:val="008C23BC"/>
    <w:rsid w:val="008C2559"/>
    <w:rsid w:val="008C2754"/>
    <w:rsid w:val="008C616D"/>
    <w:rsid w:val="008D1060"/>
    <w:rsid w:val="008D311B"/>
    <w:rsid w:val="008D3C1A"/>
    <w:rsid w:val="008D418C"/>
    <w:rsid w:val="008D5A9D"/>
    <w:rsid w:val="008D746D"/>
    <w:rsid w:val="008D7BCC"/>
    <w:rsid w:val="008E01B6"/>
    <w:rsid w:val="008E0D46"/>
    <w:rsid w:val="008E17B0"/>
    <w:rsid w:val="008E1986"/>
    <w:rsid w:val="008E1ABC"/>
    <w:rsid w:val="008E2270"/>
    <w:rsid w:val="008E23D3"/>
    <w:rsid w:val="008E27E6"/>
    <w:rsid w:val="008E2C45"/>
    <w:rsid w:val="008E2F57"/>
    <w:rsid w:val="008E3763"/>
    <w:rsid w:val="008E3814"/>
    <w:rsid w:val="008E3CBA"/>
    <w:rsid w:val="008E64F3"/>
    <w:rsid w:val="008E7B0C"/>
    <w:rsid w:val="008F0393"/>
    <w:rsid w:val="008F1A23"/>
    <w:rsid w:val="008F217D"/>
    <w:rsid w:val="008F23EA"/>
    <w:rsid w:val="008F47B6"/>
    <w:rsid w:val="008F4EC8"/>
    <w:rsid w:val="008F5A59"/>
    <w:rsid w:val="008F5DA2"/>
    <w:rsid w:val="008F6CBD"/>
    <w:rsid w:val="008F6DA3"/>
    <w:rsid w:val="008F71E0"/>
    <w:rsid w:val="0090041E"/>
    <w:rsid w:val="00901B4D"/>
    <w:rsid w:val="0090271C"/>
    <w:rsid w:val="00902778"/>
    <w:rsid w:val="009035AB"/>
    <w:rsid w:val="00904BE3"/>
    <w:rsid w:val="009051B6"/>
    <w:rsid w:val="009060E9"/>
    <w:rsid w:val="009068BC"/>
    <w:rsid w:val="00906C9C"/>
    <w:rsid w:val="00906CD3"/>
    <w:rsid w:val="00907253"/>
    <w:rsid w:val="00912275"/>
    <w:rsid w:val="00914641"/>
    <w:rsid w:val="009162EA"/>
    <w:rsid w:val="009166C9"/>
    <w:rsid w:val="00916C7F"/>
    <w:rsid w:val="00916D5B"/>
    <w:rsid w:val="009200A1"/>
    <w:rsid w:val="00920342"/>
    <w:rsid w:val="00920482"/>
    <w:rsid w:val="009211F2"/>
    <w:rsid w:val="009217EC"/>
    <w:rsid w:val="00925862"/>
    <w:rsid w:val="00926029"/>
    <w:rsid w:val="00926642"/>
    <w:rsid w:val="00927E23"/>
    <w:rsid w:val="0093084E"/>
    <w:rsid w:val="00930AD8"/>
    <w:rsid w:val="00932B51"/>
    <w:rsid w:val="009330CD"/>
    <w:rsid w:val="00933C72"/>
    <w:rsid w:val="00933DB1"/>
    <w:rsid w:val="0093720F"/>
    <w:rsid w:val="0093744F"/>
    <w:rsid w:val="009404B1"/>
    <w:rsid w:val="00940F60"/>
    <w:rsid w:val="00942CB7"/>
    <w:rsid w:val="00942F15"/>
    <w:rsid w:val="00945DD0"/>
    <w:rsid w:val="009461F1"/>
    <w:rsid w:val="00946D58"/>
    <w:rsid w:val="00950D55"/>
    <w:rsid w:val="00951523"/>
    <w:rsid w:val="00953696"/>
    <w:rsid w:val="00954D22"/>
    <w:rsid w:val="00954E28"/>
    <w:rsid w:val="009550BA"/>
    <w:rsid w:val="00956B93"/>
    <w:rsid w:val="0096026C"/>
    <w:rsid w:val="00960B25"/>
    <w:rsid w:val="00961108"/>
    <w:rsid w:val="009623DC"/>
    <w:rsid w:val="00962FE4"/>
    <w:rsid w:val="009633D5"/>
    <w:rsid w:val="00963B18"/>
    <w:rsid w:val="009644F6"/>
    <w:rsid w:val="00964B8F"/>
    <w:rsid w:val="00965BE3"/>
    <w:rsid w:val="00965EB7"/>
    <w:rsid w:val="0096651B"/>
    <w:rsid w:val="0097028F"/>
    <w:rsid w:val="009707A6"/>
    <w:rsid w:val="009707B1"/>
    <w:rsid w:val="00971ECB"/>
    <w:rsid w:val="009720EB"/>
    <w:rsid w:val="009730A5"/>
    <w:rsid w:val="00974F61"/>
    <w:rsid w:val="00976001"/>
    <w:rsid w:val="009769B2"/>
    <w:rsid w:val="00977152"/>
    <w:rsid w:val="00977CF0"/>
    <w:rsid w:val="00977FCF"/>
    <w:rsid w:val="009817EB"/>
    <w:rsid w:val="00982C85"/>
    <w:rsid w:val="0098366D"/>
    <w:rsid w:val="009853DE"/>
    <w:rsid w:val="00985546"/>
    <w:rsid w:val="00985572"/>
    <w:rsid w:val="00987610"/>
    <w:rsid w:val="00987ADC"/>
    <w:rsid w:val="00990128"/>
    <w:rsid w:val="009903C3"/>
    <w:rsid w:val="009906B0"/>
    <w:rsid w:val="009908F9"/>
    <w:rsid w:val="00990D0E"/>
    <w:rsid w:val="009914CA"/>
    <w:rsid w:val="009924C8"/>
    <w:rsid w:val="009926E3"/>
    <w:rsid w:val="009940F6"/>
    <w:rsid w:val="00995202"/>
    <w:rsid w:val="00995E16"/>
    <w:rsid w:val="0099624A"/>
    <w:rsid w:val="00996908"/>
    <w:rsid w:val="009969D3"/>
    <w:rsid w:val="009979A5"/>
    <w:rsid w:val="009A1AFF"/>
    <w:rsid w:val="009A1C7E"/>
    <w:rsid w:val="009A1EBA"/>
    <w:rsid w:val="009A1F4B"/>
    <w:rsid w:val="009A4239"/>
    <w:rsid w:val="009A5FEA"/>
    <w:rsid w:val="009A60A9"/>
    <w:rsid w:val="009A6817"/>
    <w:rsid w:val="009A6CB4"/>
    <w:rsid w:val="009A71BE"/>
    <w:rsid w:val="009A725F"/>
    <w:rsid w:val="009B0897"/>
    <w:rsid w:val="009B0E0D"/>
    <w:rsid w:val="009B4983"/>
    <w:rsid w:val="009B5483"/>
    <w:rsid w:val="009B7573"/>
    <w:rsid w:val="009C00A1"/>
    <w:rsid w:val="009C0708"/>
    <w:rsid w:val="009C1A2A"/>
    <w:rsid w:val="009C1B33"/>
    <w:rsid w:val="009C3B8A"/>
    <w:rsid w:val="009C6966"/>
    <w:rsid w:val="009C69B7"/>
    <w:rsid w:val="009D02BE"/>
    <w:rsid w:val="009D0801"/>
    <w:rsid w:val="009D3680"/>
    <w:rsid w:val="009D4046"/>
    <w:rsid w:val="009D552D"/>
    <w:rsid w:val="009D5A73"/>
    <w:rsid w:val="009E0163"/>
    <w:rsid w:val="009E11E3"/>
    <w:rsid w:val="009E17BA"/>
    <w:rsid w:val="009E2990"/>
    <w:rsid w:val="009E3D1B"/>
    <w:rsid w:val="009E3FEC"/>
    <w:rsid w:val="009E4A07"/>
    <w:rsid w:val="009E5AE7"/>
    <w:rsid w:val="009E66B7"/>
    <w:rsid w:val="009E7CEB"/>
    <w:rsid w:val="009F1508"/>
    <w:rsid w:val="009F1B4A"/>
    <w:rsid w:val="009F1FDC"/>
    <w:rsid w:val="009F404F"/>
    <w:rsid w:val="009F4BBE"/>
    <w:rsid w:val="009F6B6B"/>
    <w:rsid w:val="009F6EE6"/>
    <w:rsid w:val="00A0310A"/>
    <w:rsid w:val="00A04577"/>
    <w:rsid w:val="00A078B9"/>
    <w:rsid w:val="00A10668"/>
    <w:rsid w:val="00A10D8E"/>
    <w:rsid w:val="00A11388"/>
    <w:rsid w:val="00A12843"/>
    <w:rsid w:val="00A134D4"/>
    <w:rsid w:val="00A141B3"/>
    <w:rsid w:val="00A15A02"/>
    <w:rsid w:val="00A205A1"/>
    <w:rsid w:val="00A213C7"/>
    <w:rsid w:val="00A21F37"/>
    <w:rsid w:val="00A234FF"/>
    <w:rsid w:val="00A23D1B"/>
    <w:rsid w:val="00A23FEA"/>
    <w:rsid w:val="00A2434B"/>
    <w:rsid w:val="00A24762"/>
    <w:rsid w:val="00A24B86"/>
    <w:rsid w:val="00A24FB6"/>
    <w:rsid w:val="00A25C74"/>
    <w:rsid w:val="00A25C8E"/>
    <w:rsid w:val="00A25EF9"/>
    <w:rsid w:val="00A26583"/>
    <w:rsid w:val="00A321C4"/>
    <w:rsid w:val="00A3345F"/>
    <w:rsid w:val="00A33F57"/>
    <w:rsid w:val="00A35F46"/>
    <w:rsid w:val="00A36DFC"/>
    <w:rsid w:val="00A376B8"/>
    <w:rsid w:val="00A37E47"/>
    <w:rsid w:val="00A4113F"/>
    <w:rsid w:val="00A414B6"/>
    <w:rsid w:val="00A41BAD"/>
    <w:rsid w:val="00A4262C"/>
    <w:rsid w:val="00A42C31"/>
    <w:rsid w:val="00A43267"/>
    <w:rsid w:val="00A46A65"/>
    <w:rsid w:val="00A47771"/>
    <w:rsid w:val="00A47AB3"/>
    <w:rsid w:val="00A500C3"/>
    <w:rsid w:val="00A52231"/>
    <w:rsid w:val="00A52CE1"/>
    <w:rsid w:val="00A5315A"/>
    <w:rsid w:val="00A5362C"/>
    <w:rsid w:val="00A53D42"/>
    <w:rsid w:val="00A5528C"/>
    <w:rsid w:val="00A55AB8"/>
    <w:rsid w:val="00A5780D"/>
    <w:rsid w:val="00A57C9B"/>
    <w:rsid w:val="00A60219"/>
    <w:rsid w:val="00A61ACB"/>
    <w:rsid w:val="00A6279A"/>
    <w:rsid w:val="00A62A55"/>
    <w:rsid w:val="00A62CBC"/>
    <w:rsid w:val="00A62DC7"/>
    <w:rsid w:val="00A6470A"/>
    <w:rsid w:val="00A66006"/>
    <w:rsid w:val="00A66807"/>
    <w:rsid w:val="00A6740E"/>
    <w:rsid w:val="00A67706"/>
    <w:rsid w:val="00A70B54"/>
    <w:rsid w:val="00A70CCC"/>
    <w:rsid w:val="00A728C7"/>
    <w:rsid w:val="00A728CC"/>
    <w:rsid w:val="00A72BC0"/>
    <w:rsid w:val="00A74461"/>
    <w:rsid w:val="00A750CF"/>
    <w:rsid w:val="00A76398"/>
    <w:rsid w:val="00A76634"/>
    <w:rsid w:val="00A77C21"/>
    <w:rsid w:val="00A815DD"/>
    <w:rsid w:val="00A821D4"/>
    <w:rsid w:val="00A84498"/>
    <w:rsid w:val="00A85CB5"/>
    <w:rsid w:val="00A8786C"/>
    <w:rsid w:val="00A90AB3"/>
    <w:rsid w:val="00A9252D"/>
    <w:rsid w:val="00A9273B"/>
    <w:rsid w:val="00A943DB"/>
    <w:rsid w:val="00A94FD8"/>
    <w:rsid w:val="00A95927"/>
    <w:rsid w:val="00A9661A"/>
    <w:rsid w:val="00AA0A6B"/>
    <w:rsid w:val="00AA0B65"/>
    <w:rsid w:val="00AA26B1"/>
    <w:rsid w:val="00AA2EC8"/>
    <w:rsid w:val="00AA3CFC"/>
    <w:rsid w:val="00AA40D7"/>
    <w:rsid w:val="00AA46AA"/>
    <w:rsid w:val="00AA4BD4"/>
    <w:rsid w:val="00AA67C1"/>
    <w:rsid w:val="00AA7258"/>
    <w:rsid w:val="00AA74EF"/>
    <w:rsid w:val="00AA7750"/>
    <w:rsid w:val="00AA7A9B"/>
    <w:rsid w:val="00AB0F0C"/>
    <w:rsid w:val="00AB17BC"/>
    <w:rsid w:val="00AB1912"/>
    <w:rsid w:val="00AB27CE"/>
    <w:rsid w:val="00AB29E7"/>
    <w:rsid w:val="00AB4F32"/>
    <w:rsid w:val="00AB54F9"/>
    <w:rsid w:val="00AB5582"/>
    <w:rsid w:val="00AB6484"/>
    <w:rsid w:val="00AB66A0"/>
    <w:rsid w:val="00AB68F6"/>
    <w:rsid w:val="00AB72B6"/>
    <w:rsid w:val="00AC1C7E"/>
    <w:rsid w:val="00AC1EB8"/>
    <w:rsid w:val="00AC2E2E"/>
    <w:rsid w:val="00AC4B64"/>
    <w:rsid w:val="00AC5972"/>
    <w:rsid w:val="00AC6170"/>
    <w:rsid w:val="00AC632B"/>
    <w:rsid w:val="00AC6F2F"/>
    <w:rsid w:val="00AC71CF"/>
    <w:rsid w:val="00AC7DAD"/>
    <w:rsid w:val="00AC7DEF"/>
    <w:rsid w:val="00AD06C7"/>
    <w:rsid w:val="00AD2749"/>
    <w:rsid w:val="00AD37E7"/>
    <w:rsid w:val="00AD3EB2"/>
    <w:rsid w:val="00AD43B5"/>
    <w:rsid w:val="00AD4CE2"/>
    <w:rsid w:val="00AE03CA"/>
    <w:rsid w:val="00AE1A2E"/>
    <w:rsid w:val="00AE218C"/>
    <w:rsid w:val="00AE30E3"/>
    <w:rsid w:val="00AE5070"/>
    <w:rsid w:val="00AE5330"/>
    <w:rsid w:val="00AF16DE"/>
    <w:rsid w:val="00AF1E55"/>
    <w:rsid w:val="00AF4B39"/>
    <w:rsid w:val="00AF71CE"/>
    <w:rsid w:val="00B03164"/>
    <w:rsid w:val="00B0434C"/>
    <w:rsid w:val="00B054E2"/>
    <w:rsid w:val="00B05B70"/>
    <w:rsid w:val="00B06535"/>
    <w:rsid w:val="00B069E5"/>
    <w:rsid w:val="00B10BC6"/>
    <w:rsid w:val="00B11819"/>
    <w:rsid w:val="00B11D7B"/>
    <w:rsid w:val="00B12AE6"/>
    <w:rsid w:val="00B200E2"/>
    <w:rsid w:val="00B2069B"/>
    <w:rsid w:val="00B2084A"/>
    <w:rsid w:val="00B20D0C"/>
    <w:rsid w:val="00B21A66"/>
    <w:rsid w:val="00B226BF"/>
    <w:rsid w:val="00B231DE"/>
    <w:rsid w:val="00B251CE"/>
    <w:rsid w:val="00B26A73"/>
    <w:rsid w:val="00B26FFE"/>
    <w:rsid w:val="00B310AA"/>
    <w:rsid w:val="00B320B5"/>
    <w:rsid w:val="00B325E2"/>
    <w:rsid w:val="00B350F3"/>
    <w:rsid w:val="00B36D01"/>
    <w:rsid w:val="00B41912"/>
    <w:rsid w:val="00B4213B"/>
    <w:rsid w:val="00B458E5"/>
    <w:rsid w:val="00B460DD"/>
    <w:rsid w:val="00B46685"/>
    <w:rsid w:val="00B46AA1"/>
    <w:rsid w:val="00B5064B"/>
    <w:rsid w:val="00B508C3"/>
    <w:rsid w:val="00B50A63"/>
    <w:rsid w:val="00B50BF1"/>
    <w:rsid w:val="00B51AB0"/>
    <w:rsid w:val="00B554E9"/>
    <w:rsid w:val="00B56278"/>
    <w:rsid w:val="00B56EEC"/>
    <w:rsid w:val="00B60337"/>
    <w:rsid w:val="00B60CA2"/>
    <w:rsid w:val="00B612F5"/>
    <w:rsid w:val="00B61990"/>
    <w:rsid w:val="00B61B6C"/>
    <w:rsid w:val="00B62329"/>
    <w:rsid w:val="00B62E8F"/>
    <w:rsid w:val="00B63A53"/>
    <w:rsid w:val="00B63B64"/>
    <w:rsid w:val="00B63B99"/>
    <w:rsid w:val="00B66111"/>
    <w:rsid w:val="00B663A0"/>
    <w:rsid w:val="00B667B7"/>
    <w:rsid w:val="00B667F7"/>
    <w:rsid w:val="00B6711E"/>
    <w:rsid w:val="00B67CD8"/>
    <w:rsid w:val="00B70A0A"/>
    <w:rsid w:val="00B72EEE"/>
    <w:rsid w:val="00B73E9C"/>
    <w:rsid w:val="00B74CA1"/>
    <w:rsid w:val="00B750D3"/>
    <w:rsid w:val="00B7602C"/>
    <w:rsid w:val="00B777CF"/>
    <w:rsid w:val="00B77AB0"/>
    <w:rsid w:val="00B8156B"/>
    <w:rsid w:val="00B85284"/>
    <w:rsid w:val="00B85A38"/>
    <w:rsid w:val="00B85FED"/>
    <w:rsid w:val="00B8673C"/>
    <w:rsid w:val="00B879D0"/>
    <w:rsid w:val="00B900D2"/>
    <w:rsid w:val="00B90EE0"/>
    <w:rsid w:val="00B91C6B"/>
    <w:rsid w:val="00B91D1B"/>
    <w:rsid w:val="00B93A31"/>
    <w:rsid w:val="00B9446D"/>
    <w:rsid w:val="00B948AE"/>
    <w:rsid w:val="00B94A15"/>
    <w:rsid w:val="00B95E10"/>
    <w:rsid w:val="00B97177"/>
    <w:rsid w:val="00BA2B36"/>
    <w:rsid w:val="00BA2B60"/>
    <w:rsid w:val="00BA2C20"/>
    <w:rsid w:val="00BA305F"/>
    <w:rsid w:val="00BA418F"/>
    <w:rsid w:val="00BA46D1"/>
    <w:rsid w:val="00BA5A18"/>
    <w:rsid w:val="00BA5A8D"/>
    <w:rsid w:val="00BA603E"/>
    <w:rsid w:val="00BA75D3"/>
    <w:rsid w:val="00BB0386"/>
    <w:rsid w:val="00BB0C05"/>
    <w:rsid w:val="00BB0F37"/>
    <w:rsid w:val="00BB2D71"/>
    <w:rsid w:val="00BB2E22"/>
    <w:rsid w:val="00BB37F6"/>
    <w:rsid w:val="00BB6C4D"/>
    <w:rsid w:val="00BC0295"/>
    <w:rsid w:val="00BC063C"/>
    <w:rsid w:val="00BC111D"/>
    <w:rsid w:val="00BC32AA"/>
    <w:rsid w:val="00BC45C5"/>
    <w:rsid w:val="00BC48D0"/>
    <w:rsid w:val="00BC57DE"/>
    <w:rsid w:val="00BC646C"/>
    <w:rsid w:val="00BC72C0"/>
    <w:rsid w:val="00BC769D"/>
    <w:rsid w:val="00BD0F15"/>
    <w:rsid w:val="00BD22BF"/>
    <w:rsid w:val="00BD38FB"/>
    <w:rsid w:val="00BD47FF"/>
    <w:rsid w:val="00BD6F76"/>
    <w:rsid w:val="00BD71BE"/>
    <w:rsid w:val="00BD7409"/>
    <w:rsid w:val="00BE09F8"/>
    <w:rsid w:val="00BE10AF"/>
    <w:rsid w:val="00BE1502"/>
    <w:rsid w:val="00BE163E"/>
    <w:rsid w:val="00BE1816"/>
    <w:rsid w:val="00BE1BC5"/>
    <w:rsid w:val="00BE2144"/>
    <w:rsid w:val="00BE415A"/>
    <w:rsid w:val="00BE5227"/>
    <w:rsid w:val="00BE5BEE"/>
    <w:rsid w:val="00BE6B5A"/>
    <w:rsid w:val="00BE795E"/>
    <w:rsid w:val="00BF2425"/>
    <w:rsid w:val="00BF2D15"/>
    <w:rsid w:val="00BF422A"/>
    <w:rsid w:val="00BF55AE"/>
    <w:rsid w:val="00BF57E4"/>
    <w:rsid w:val="00BF5C0D"/>
    <w:rsid w:val="00BF662C"/>
    <w:rsid w:val="00BF7027"/>
    <w:rsid w:val="00BF7544"/>
    <w:rsid w:val="00BF7A6B"/>
    <w:rsid w:val="00BF7D54"/>
    <w:rsid w:val="00C003CD"/>
    <w:rsid w:val="00C00701"/>
    <w:rsid w:val="00C02C1D"/>
    <w:rsid w:val="00C03075"/>
    <w:rsid w:val="00C04A5C"/>
    <w:rsid w:val="00C04E62"/>
    <w:rsid w:val="00C05000"/>
    <w:rsid w:val="00C055AD"/>
    <w:rsid w:val="00C05F4E"/>
    <w:rsid w:val="00C07FE0"/>
    <w:rsid w:val="00C11A34"/>
    <w:rsid w:val="00C11E3C"/>
    <w:rsid w:val="00C1298E"/>
    <w:rsid w:val="00C16202"/>
    <w:rsid w:val="00C167D4"/>
    <w:rsid w:val="00C16972"/>
    <w:rsid w:val="00C16B29"/>
    <w:rsid w:val="00C16C54"/>
    <w:rsid w:val="00C20C55"/>
    <w:rsid w:val="00C20DA1"/>
    <w:rsid w:val="00C21131"/>
    <w:rsid w:val="00C213D9"/>
    <w:rsid w:val="00C2169F"/>
    <w:rsid w:val="00C2208F"/>
    <w:rsid w:val="00C2268D"/>
    <w:rsid w:val="00C22ABE"/>
    <w:rsid w:val="00C26D97"/>
    <w:rsid w:val="00C27934"/>
    <w:rsid w:val="00C319E4"/>
    <w:rsid w:val="00C333A2"/>
    <w:rsid w:val="00C3424F"/>
    <w:rsid w:val="00C351E1"/>
    <w:rsid w:val="00C35DD3"/>
    <w:rsid w:val="00C3734C"/>
    <w:rsid w:val="00C374E2"/>
    <w:rsid w:val="00C40912"/>
    <w:rsid w:val="00C40A97"/>
    <w:rsid w:val="00C42074"/>
    <w:rsid w:val="00C438F8"/>
    <w:rsid w:val="00C4396F"/>
    <w:rsid w:val="00C45C8A"/>
    <w:rsid w:val="00C45F2F"/>
    <w:rsid w:val="00C461AB"/>
    <w:rsid w:val="00C46305"/>
    <w:rsid w:val="00C46C58"/>
    <w:rsid w:val="00C47E81"/>
    <w:rsid w:val="00C50645"/>
    <w:rsid w:val="00C50B1A"/>
    <w:rsid w:val="00C536BA"/>
    <w:rsid w:val="00C5391A"/>
    <w:rsid w:val="00C53D57"/>
    <w:rsid w:val="00C5448D"/>
    <w:rsid w:val="00C54CB9"/>
    <w:rsid w:val="00C54FBD"/>
    <w:rsid w:val="00C56299"/>
    <w:rsid w:val="00C5630F"/>
    <w:rsid w:val="00C563EB"/>
    <w:rsid w:val="00C56E2B"/>
    <w:rsid w:val="00C57412"/>
    <w:rsid w:val="00C57B64"/>
    <w:rsid w:val="00C60934"/>
    <w:rsid w:val="00C636A6"/>
    <w:rsid w:val="00C637A9"/>
    <w:rsid w:val="00C645EB"/>
    <w:rsid w:val="00C66048"/>
    <w:rsid w:val="00C6669D"/>
    <w:rsid w:val="00C6685C"/>
    <w:rsid w:val="00C6737F"/>
    <w:rsid w:val="00C67D52"/>
    <w:rsid w:val="00C718EF"/>
    <w:rsid w:val="00C7260A"/>
    <w:rsid w:val="00C7348A"/>
    <w:rsid w:val="00C7361B"/>
    <w:rsid w:val="00C740BF"/>
    <w:rsid w:val="00C74722"/>
    <w:rsid w:val="00C748C8"/>
    <w:rsid w:val="00C76DDE"/>
    <w:rsid w:val="00C77816"/>
    <w:rsid w:val="00C80D41"/>
    <w:rsid w:val="00C80ED3"/>
    <w:rsid w:val="00C81C51"/>
    <w:rsid w:val="00C83B04"/>
    <w:rsid w:val="00C83B08"/>
    <w:rsid w:val="00C8608D"/>
    <w:rsid w:val="00C900BF"/>
    <w:rsid w:val="00C904C8"/>
    <w:rsid w:val="00C912CC"/>
    <w:rsid w:val="00C914C3"/>
    <w:rsid w:val="00C927A6"/>
    <w:rsid w:val="00C92BCC"/>
    <w:rsid w:val="00C92CB5"/>
    <w:rsid w:val="00C9325F"/>
    <w:rsid w:val="00C934EE"/>
    <w:rsid w:val="00C934F2"/>
    <w:rsid w:val="00C936E1"/>
    <w:rsid w:val="00C95B3C"/>
    <w:rsid w:val="00C96437"/>
    <w:rsid w:val="00C96914"/>
    <w:rsid w:val="00CA0489"/>
    <w:rsid w:val="00CA075E"/>
    <w:rsid w:val="00CA0D4C"/>
    <w:rsid w:val="00CA0F5F"/>
    <w:rsid w:val="00CA20FA"/>
    <w:rsid w:val="00CA3114"/>
    <w:rsid w:val="00CA3BBB"/>
    <w:rsid w:val="00CA5C67"/>
    <w:rsid w:val="00CA6E6C"/>
    <w:rsid w:val="00CA7BA0"/>
    <w:rsid w:val="00CB1A5E"/>
    <w:rsid w:val="00CB26DC"/>
    <w:rsid w:val="00CB3015"/>
    <w:rsid w:val="00CB452C"/>
    <w:rsid w:val="00CB4EFD"/>
    <w:rsid w:val="00CB4F31"/>
    <w:rsid w:val="00CB699F"/>
    <w:rsid w:val="00CB6BB3"/>
    <w:rsid w:val="00CC0A51"/>
    <w:rsid w:val="00CC0BC4"/>
    <w:rsid w:val="00CC20CE"/>
    <w:rsid w:val="00CC2764"/>
    <w:rsid w:val="00CC2E56"/>
    <w:rsid w:val="00CC6DCC"/>
    <w:rsid w:val="00CC7771"/>
    <w:rsid w:val="00CC7BDC"/>
    <w:rsid w:val="00CD065F"/>
    <w:rsid w:val="00CD3351"/>
    <w:rsid w:val="00CD364B"/>
    <w:rsid w:val="00CD3B41"/>
    <w:rsid w:val="00CD3E8C"/>
    <w:rsid w:val="00CD6D03"/>
    <w:rsid w:val="00CE290E"/>
    <w:rsid w:val="00CE36C4"/>
    <w:rsid w:val="00CE3F9E"/>
    <w:rsid w:val="00CF008C"/>
    <w:rsid w:val="00CF166D"/>
    <w:rsid w:val="00CF2B5F"/>
    <w:rsid w:val="00CF2C97"/>
    <w:rsid w:val="00CF30C8"/>
    <w:rsid w:val="00CF43F0"/>
    <w:rsid w:val="00CF4A82"/>
    <w:rsid w:val="00CF4D71"/>
    <w:rsid w:val="00CF55C9"/>
    <w:rsid w:val="00CF6737"/>
    <w:rsid w:val="00CF74B0"/>
    <w:rsid w:val="00CF78B8"/>
    <w:rsid w:val="00D00938"/>
    <w:rsid w:val="00D034D0"/>
    <w:rsid w:val="00D042EC"/>
    <w:rsid w:val="00D045C9"/>
    <w:rsid w:val="00D04E3B"/>
    <w:rsid w:val="00D04F43"/>
    <w:rsid w:val="00D0541B"/>
    <w:rsid w:val="00D05BD9"/>
    <w:rsid w:val="00D0772D"/>
    <w:rsid w:val="00D10827"/>
    <w:rsid w:val="00D10D1C"/>
    <w:rsid w:val="00D111C5"/>
    <w:rsid w:val="00D1735A"/>
    <w:rsid w:val="00D2161E"/>
    <w:rsid w:val="00D2288F"/>
    <w:rsid w:val="00D24B10"/>
    <w:rsid w:val="00D273A8"/>
    <w:rsid w:val="00D30924"/>
    <w:rsid w:val="00D30F4C"/>
    <w:rsid w:val="00D30F7D"/>
    <w:rsid w:val="00D31B52"/>
    <w:rsid w:val="00D31D99"/>
    <w:rsid w:val="00D340E5"/>
    <w:rsid w:val="00D3430B"/>
    <w:rsid w:val="00D347DB"/>
    <w:rsid w:val="00D35FA0"/>
    <w:rsid w:val="00D36805"/>
    <w:rsid w:val="00D3694F"/>
    <w:rsid w:val="00D40625"/>
    <w:rsid w:val="00D40CFD"/>
    <w:rsid w:val="00D41E58"/>
    <w:rsid w:val="00D42AED"/>
    <w:rsid w:val="00D43EB5"/>
    <w:rsid w:val="00D4476B"/>
    <w:rsid w:val="00D447E1"/>
    <w:rsid w:val="00D45F06"/>
    <w:rsid w:val="00D46631"/>
    <w:rsid w:val="00D52AF3"/>
    <w:rsid w:val="00D547E1"/>
    <w:rsid w:val="00D5490E"/>
    <w:rsid w:val="00D54D8F"/>
    <w:rsid w:val="00D559AA"/>
    <w:rsid w:val="00D55A64"/>
    <w:rsid w:val="00D5646B"/>
    <w:rsid w:val="00D6061C"/>
    <w:rsid w:val="00D6123C"/>
    <w:rsid w:val="00D61891"/>
    <w:rsid w:val="00D6231E"/>
    <w:rsid w:val="00D62323"/>
    <w:rsid w:val="00D62C78"/>
    <w:rsid w:val="00D63E99"/>
    <w:rsid w:val="00D64580"/>
    <w:rsid w:val="00D64A42"/>
    <w:rsid w:val="00D65DD5"/>
    <w:rsid w:val="00D662E6"/>
    <w:rsid w:val="00D6668F"/>
    <w:rsid w:val="00D667D0"/>
    <w:rsid w:val="00D675EF"/>
    <w:rsid w:val="00D71FBF"/>
    <w:rsid w:val="00D72C13"/>
    <w:rsid w:val="00D73611"/>
    <w:rsid w:val="00D7364D"/>
    <w:rsid w:val="00D73CB4"/>
    <w:rsid w:val="00D73DAF"/>
    <w:rsid w:val="00D74F19"/>
    <w:rsid w:val="00D75915"/>
    <w:rsid w:val="00D75A32"/>
    <w:rsid w:val="00D774B3"/>
    <w:rsid w:val="00D80E70"/>
    <w:rsid w:val="00D80F98"/>
    <w:rsid w:val="00D81215"/>
    <w:rsid w:val="00D818BC"/>
    <w:rsid w:val="00D81BAF"/>
    <w:rsid w:val="00D81C82"/>
    <w:rsid w:val="00D82830"/>
    <w:rsid w:val="00D8348C"/>
    <w:rsid w:val="00D85365"/>
    <w:rsid w:val="00D853CB"/>
    <w:rsid w:val="00D85B03"/>
    <w:rsid w:val="00D862DE"/>
    <w:rsid w:val="00D8659B"/>
    <w:rsid w:val="00D86BF0"/>
    <w:rsid w:val="00D86F7D"/>
    <w:rsid w:val="00D86F8A"/>
    <w:rsid w:val="00D90444"/>
    <w:rsid w:val="00D911A3"/>
    <w:rsid w:val="00D9130A"/>
    <w:rsid w:val="00D91F5F"/>
    <w:rsid w:val="00D92C84"/>
    <w:rsid w:val="00D92D24"/>
    <w:rsid w:val="00D9358D"/>
    <w:rsid w:val="00D93AD0"/>
    <w:rsid w:val="00D9435A"/>
    <w:rsid w:val="00D9437A"/>
    <w:rsid w:val="00D94620"/>
    <w:rsid w:val="00D955A1"/>
    <w:rsid w:val="00D97631"/>
    <w:rsid w:val="00D976C7"/>
    <w:rsid w:val="00DA058B"/>
    <w:rsid w:val="00DA0EF5"/>
    <w:rsid w:val="00DA1943"/>
    <w:rsid w:val="00DA2314"/>
    <w:rsid w:val="00DA55A9"/>
    <w:rsid w:val="00DA5DF5"/>
    <w:rsid w:val="00DB0B68"/>
    <w:rsid w:val="00DB0E0B"/>
    <w:rsid w:val="00DB2147"/>
    <w:rsid w:val="00DB40BD"/>
    <w:rsid w:val="00DB50E7"/>
    <w:rsid w:val="00DB6108"/>
    <w:rsid w:val="00DB6FFB"/>
    <w:rsid w:val="00DB7D6D"/>
    <w:rsid w:val="00DC0001"/>
    <w:rsid w:val="00DC03D3"/>
    <w:rsid w:val="00DC0D4C"/>
    <w:rsid w:val="00DC269C"/>
    <w:rsid w:val="00DC2C2E"/>
    <w:rsid w:val="00DC3728"/>
    <w:rsid w:val="00DC4064"/>
    <w:rsid w:val="00DC4FD2"/>
    <w:rsid w:val="00DC5DF5"/>
    <w:rsid w:val="00DC6514"/>
    <w:rsid w:val="00DC6E41"/>
    <w:rsid w:val="00DC6F9D"/>
    <w:rsid w:val="00DC7476"/>
    <w:rsid w:val="00DC7C6F"/>
    <w:rsid w:val="00DD3453"/>
    <w:rsid w:val="00DD5058"/>
    <w:rsid w:val="00DD56A4"/>
    <w:rsid w:val="00DD5C96"/>
    <w:rsid w:val="00DD5D99"/>
    <w:rsid w:val="00DD6757"/>
    <w:rsid w:val="00DD74DC"/>
    <w:rsid w:val="00DE083E"/>
    <w:rsid w:val="00DE2EA0"/>
    <w:rsid w:val="00DE344E"/>
    <w:rsid w:val="00DE4039"/>
    <w:rsid w:val="00DE44C8"/>
    <w:rsid w:val="00DE6B24"/>
    <w:rsid w:val="00DE7000"/>
    <w:rsid w:val="00DE7ED3"/>
    <w:rsid w:val="00DF0A73"/>
    <w:rsid w:val="00DF0D91"/>
    <w:rsid w:val="00DF0EB2"/>
    <w:rsid w:val="00DF146D"/>
    <w:rsid w:val="00DF20DC"/>
    <w:rsid w:val="00DF3946"/>
    <w:rsid w:val="00DF3CDC"/>
    <w:rsid w:val="00DF4109"/>
    <w:rsid w:val="00DF492F"/>
    <w:rsid w:val="00DF4EB5"/>
    <w:rsid w:val="00DF6C80"/>
    <w:rsid w:val="00E00A58"/>
    <w:rsid w:val="00E00B46"/>
    <w:rsid w:val="00E01B44"/>
    <w:rsid w:val="00E01E23"/>
    <w:rsid w:val="00E02EF8"/>
    <w:rsid w:val="00E038DB"/>
    <w:rsid w:val="00E04E72"/>
    <w:rsid w:val="00E057DD"/>
    <w:rsid w:val="00E05B99"/>
    <w:rsid w:val="00E0651B"/>
    <w:rsid w:val="00E06A4D"/>
    <w:rsid w:val="00E06E47"/>
    <w:rsid w:val="00E07155"/>
    <w:rsid w:val="00E07B8D"/>
    <w:rsid w:val="00E07D52"/>
    <w:rsid w:val="00E10B13"/>
    <w:rsid w:val="00E10DDE"/>
    <w:rsid w:val="00E13486"/>
    <w:rsid w:val="00E13B79"/>
    <w:rsid w:val="00E14C5F"/>
    <w:rsid w:val="00E1711D"/>
    <w:rsid w:val="00E22ED6"/>
    <w:rsid w:val="00E24CD9"/>
    <w:rsid w:val="00E25A43"/>
    <w:rsid w:val="00E25F3D"/>
    <w:rsid w:val="00E27F7C"/>
    <w:rsid w:val="00E303F6"/>
    <w:rsid w:val="00E30FFB"/>
    <w:rsid w:val="00E313B7"/>
    <w:rsid w:val="00E319C7"/>
    <w:rsid w:val="00E32189"/>
    <w:rsid w:val="00E32A56"/>
    <w:rsid w:val="00E3397B"/>
    <w:rsid w:val="00E33AF0"/>
    <w:rsid w:val="00E341FF"/>
    <w:rsid w:val="00E34A86"/>
    <w:rsid w:val="00E35580"/>
    <w:rsid w:val="00E355CF"/>
    <w:rsid w:val="00E35929"/>
    <w:rsid w:val="00E36073"/>
    <w:rsid w:val="00E3618E"/>
    <w:rsid w:val="00E364D2"/>
    <w:rsid w:val="00E37113"/>
    <w:rsid w:val="00E4277B"/>
    <w:rsid w:val="00E43C65"/>
    <w:rsid w:val="00E44277"/>
    <w:rsid w:val="00E449FB"/>
    <w:rsid w:val="00E45547"/>
    <w:rsid w:val="00E460BA"/>
    <w:rsid w:val="00E502F6"/>
    <w:rsid w:val="00E503D4"/>
    <w:rsid w:val="00E538DE"/>
    <w:rsid w:val="00E53E79"/>
    <w:rsid w:val="00E5548F"/>
    <w:rsid w:val="00E56D72"/>
    <w:rsid w:val="00E57724"/>
    <w:rsid w:val="00E57E50"/>
    <w:rsid w:val="00E60542"/>
    <w:rsid w:val="00E60796"/>
    <w:rsid w:val="00E60DC5"/>
    <w:rsid w:val="00E6167E"/>
    <w:rsid w:val="00E62B30"/>
    <w:rsid w:val="00E6303C"/>
    <w:rsid w:val="00E63962"/>
    <w:rsid w:val="00E63F79"/>
    <w:rsid w:val="00E64125"/>
    <w:rsid w:val="00E644F7"/>
    <w:rsid w:val="00E6464E"/>
    <w:rsid w:val="00E6713E"/>
    <w:rsid w:val="00E67B11"/>
    <w:rsid w:val="00E701E5"/>
    <w:rsid w:val="00E71ECB"/>
    <w:rsid w:val="00E7201E"/>
    <w:rsid w:val="00E74157"/>
    <w:rsid w:val="00E74FC7"/>
    <w:rsid w:val="00E76CEF"/>
    <w:rsid w:val="00E776EE"/>
    <w:rsid w:val="00E80B44"/>
    <w:rsid w:val="00E81827"/>
    <w:rsid w:val="00E81E6E"/>
    <w:rsid w:val="00E828F7"/>
    <w:rsid w:val="00E83BB5"/>
    <w:rsid w:val="00E8441E"/>
    <w:rsid w:val="00E844B7"/>
    <w:rsid w:val="00E84AE0"/>
    <w:rsid w:val="00E8561D"/>
    <w:rsid w:val="00E85835"/>
    <w:rsid w:val="00E86D83"/>
    <w:rsid w:val="00E90D7C"/>
    <w:rsid w:val="00E912A9"/>
    <w:rsid w:val="00E91346"/>
    <w:rsid w:val="00E92720"/>
    <w:rsid w:val="00E93A01"/>
    <w:rsid w:val="00E94385"/>
    <w:rsid w:val="00E95A7E"/>
    <w:rsid w:val="00E9625B"/>
    <w:rsid w:val="00E96379"/>
    <w:rsid w:val="00E96761"/>
    <w:rsid w:val="00E972BB"/>
    <w:rsid w:val="00E975B8"/>
    <w:rsid w:val="00E97BDE"/>
    <w:rsid w:val="00E97CA6"/>
    <w:rsid w:val="00E97D7B"/>
    <w:rsid w:val="00EA04AC"/>
    <w:rsid w:val="00EA0ECA"/>
    <w:rsid w:val="00EA1B27"/>
    <w:rsid w:val="00EA1BB3"/>
    <w:rsid w:val="00EA441B"/>
    <w:rsid w:val="00EA48AE"/>
    <w:rsid w:val="00EA4D6B"/>
    <w:rsid w:val="00EA53A1"/>
    <w:rsid w:val="00EA5EEF"/>
    <w:rsid w:val="00EA6CAC"/>
    <w:rsid w:val="00EA7ECD"/>
    <w:rsid w:val="00EB017F"/>
    <w:rsid w:val="00EB0D61"/>
    <w:rsid w:val="00EB0E21"/>
    <w:rsid w:val="00EB19C5"/>
    <w:rsid w:val="00EB1C1A"/>
    <w:rsid w:val="00EB2895"/>
    <w:rsid w:val="00EB28BF"/>
    <w:rsid w:val="00EB4B16"/>
    <w:rsid w:val="00EB54B0"/>
    <w:rsid w:val="00EB67DE"/>
    <w:rsid w:val="00EB7588"/>
    <w:rsid w:val="00EC2E08"/>
    <w:rsid w:val="00EC2EE7"/>
    <w:rsid w:val="00EC36E7"/>
    <w:rsid w:val="00EC3A64"/>
    <w:rsid w:val="00EC5265"/>
    <w:rsid w:val="00EC5330"/>
    <w:rsid w:val="00EC54F2"/>
    <w:rsid w:val="00EC58F0"/>
    <w:rsid w:val="00EC595B"/>
    <w:rsid w:val="00EC6E9C"/>
    <w:rsid w:val="00EC7251"/>
    <w:rsid w:val="00EC7ACA"/>
    <w:rsid w:val="00ED02F8"/>
    <w:rsid w:val="00ED0826"/>
    <w:rsid w:val="00ED1BED"/>
    <w:rsid w:val="00ED204C"/>
    <w:rsid w:val="00ED21EB"/>
    <w:rsid w:val="00ED28B4"/>
    <w:rsid w:val="00ED31E2"/>
    <w:rsid w:val="00ED39CA"/>
    <w:rsid w:val="00ED43AF"/>
    <w:rsid w:val="00ED6593"/>
    <w:rsid w:val="00ED6ABD"/>
    <w:rsid w:val="00ED70FA"/>
    <w:rsid w:val="00ED71D7"/>
    <w:rsid w:val="00ED7556"/>
    <w:rsid w:val="00ED7E1D"/>
    <w:rsid w:val="00EE00E3"/>
    <w:rsid w:val="00EE1A9C"/>
    <w:rsid w:val="00EE1B2D"/>
    <w:rsid w:val="00EE2D02"/>
    <w:rsid w:val="00EE3301"/>
    <w:rsid w:val="00EE42BC"/>
    <w:rsid w:val="00EE42E4"/>
    <w:rsid w:val="00EE43E0"/>
    <w:rsid w:val="00EF034C"/>
    <w:rsid w:val="00EF034D"/>
    <w:rsid w:val="00EF0436"/>
    <w:rsid w:val="00EF0482"/>
    <w:rsid w:val="00EF0DBE"/>
    <w:rsid w:val="00EF0ED7"/>
    <w:rsid w:val="00EF1582"/>
    <w:rsid w:val="00EF1B41"/>
    <w:rsid w:val="00EF44C8"/>
    <w:rsid w:val="00EF52EF"/>
    <w:rsid w:val="00EF625D"/>
    <w:rsid w:val="00EF7EC7"/>
    <w:rsid w:val="00F025B9"/>
    <w:rsid w:val="00F033AC"/>
    <w:rsid w:val="00F0391A"/>
    <w:rsid w:val="00F04369"/>
    <w:rsid w:val="00F0510F"/>
    <w:rsid w:val="00F05F57"/>
    <w:rsid w:val="00F0608C"/>
    <w:rsid w:val="00F06292"/>
    <w:rsid w:val="00F06A2E"/>
    <w:rsid w:val="00F10526"/>
    <w:rsid w:val="00F106D8"/>
    <w:rsid w:val="00F10869"/>
    <w:rsid w:val="00F10FB3"/>
    <w:rsid w:val="00F11F82"/>
    <w:rsid w:val="00F13139"/>
    <w:rsid w:val="00F1336C"/>
    <w:rsid w:val="00F14157"/>
    <w:rsid w:val="00F15177"/>
    <w:rsid w:val="00F153A8"/>
    <w:rsid w:val="00F15B40"/>
    <w:rsid w:val="00F15ED1"/>
    <w:rsid w:val="00F2092E"/>
    <w:rsid w:val="00F222B9"/>
    <w:rsid w:val="00F22748"/>
    <w:rsid w:val="00F23529"/>
    <w:rsid w:val="00F2494C"/>
    <w:rsid w:val="00F25540"/>
    <w:rsid w:val="00F27413"/>
    <w:rsid w:val="00F27493"/>
    <w:rsid w:val="00F3145E"/>
    <w:rsid w:val="00F31E85"/>
    <w:rsid w:val="00F32009"/>
    <w:rsid w:val="00F33BFD"/>
    <w:rsid w:val="00F3425E"/>
    <w:rsid w:val="00F3590F"/>
    <w:rsid w:val="00F35929"/>
    <w:rsid w:val="00F35E4F"/>
    <w:rsid w:val="00F37893"/>
    <w:rsid w:val="00F403B2"/>
    <w:rsid w:val="00F437D0"/>
    <w:rsid w:val="00F44E4B"/>
    <w:rsid w:val="00F45ED7"/>
    <w:rsid w:val="00F5177E"/>
    <w:rsid w:val="00F51DCA"/>
    <w:rsid w:val="00F536C3"/>
    <w:rsid w:val="00F53D2C"/>
    <w:rsid w:val="00F54EC0"/>
    <w:rsid w:val="00F56D77"/>
    <w:rsid w:val="00F57907"/>
    <w:rsid w:val="00F60637"/>
    <w:rsid w:val="00F60D54"/>
    <w:rsid w:val="00F6192C"/>
    <w:rsid w:val="00F628D7"/>
    <w:rsid w:val="00F651A1"/>
    <w:rsid w:val="00F66067"/>
    <w:rsid w:val="00F66495"/>
    <w:rsid w:val="00F66D00"/>
    <w:rsid w:val="00F67D7D"/>
    <w:rsid w:val="00F7628B"/>
    <w:rsid w:val="00F768A5"/>
    <w:rsid w:val="00F77290"/>
    <w:rsid w:val="00F77451"/>
    <w:rsid w:val="00F8059F"/>
    <w:rsid w:val="00F8175E"/>
    <w:rsid w:val="00F817F1"/>
    <w:rsid w:val="00F824D9"/>
    <w:rsid w:val="00F836FB"/>
    <w:rsid w:val="00F8404C"/>
    <w:rsid w:val="00F867B2"/>
    <w:rsid w:val="00F87B99"/>
    <w:rsid w:val="00F92A31"/>
    <w:rsid w:val="00F95024"/>
    <w:rsid w:val="00F95439"/>
    <w:rsid w:val="00F9669F"/>
    <w:rsid w:val="00FA04DB"/>
    <w:rsid w:val="00FA264C"/>
    <w:rsid w:val="00FA4278"/>
    <w:rsid w:val="00FA5365"/>
    <w:rsid w:val="00FA5A77"/>
    <w:rsid w:val="00FA6135"/>
    <w:rsid w:val="00FA635D"/>
    <w:rsid w:val="00FA7A2A"/>
    <w:rsid w:val="00FB117B"/>
    <w:rsid w:val="00FB25D5"/>
    <w:rsid w:val="00FB29A1"/>
    <w:rsid w:val="00FB2DE2"/>
    <w:rsid w:val="00FB300A"/>
    <w:rsid w:val="00FB4742"/>
    <w:rsid w:val="00FB4A1A"/>
    <w:rsid w:val="00FB4C27"/>
    <w:rsid w:val="00FB51F8"/>
    <w:rsid w:val="00FB63CB"/>
    <w:rsid w:val="00FB7BAE"/>
    <w:rsid w:val="00FC03F1"/>
    <w:rsid w:val="00FC08FD"/>
    <w:rsid w:val="00FC09A4"/>
    <w:rsid w:val="00FC14F5"/>
    <w:rsid w:val="00FC470B"/>
    <w:rsid w:val="00FC4CE6"/>
    <w:rsid w:val="00FC510B"/>
    <w:rsid w:val="00FC7311"/>
    <w:rsid w:val="00FC77C4"/>
    <w:rsid w:val="00FC7833"/>
    <w:rsid w:val="00FC7AC5"/>
    <w:rsid w:val="00FD01DD"/>
    <w:rsid w:val="00FD062E"/>
    <w:rsid w:val="00FD0B4C"/>
    <w:rsid w:val="00FD1837"/>
    <w:rsid w:val="00FD33DD"/>
    <w:rsid w:val="00FD385F"/>
    <w:rsid w:val="00FD4079"/>
    <w:rsid w:val="00FD40D8"/>
    <w:rsid w:val="00FD5117"/>
    <w:rsid w:val="00FD5B73"/>
    <w:rsid w:val="00FD61C3"/>
    <w:rsid w:val="00FD69C2"/>
    <w:rsid w:val="00FD6D34"/>
    <w:rsid w:val="00FD7517"/>
    <w:rsid w:val="00FE0920"/>
    <w:rsid w:val="00FE0CA2"/>
    <w:rsid w:val="00FE1AE4"/>
    <w:rsid w:val="00FE1CC9"/>
    <w:rsid w:val="00FE2153"/>
    <w:rsid w:val="00FE2D52"/>
    <w:rsid w:val="00FE526C"/>
    <w:rsid w:val="00FE5F13"/>
    <w:rsid w:val="00FE60B9"/>
    <w:rsid w:val="00FE61E9"/>
    <w:rsid w:val="00FE6B23"/>
    <w:rsid w:val="00FF09E6"/>
    <w:rsid w:val="00FF10BE"/>
    <w:rsid w:val="00FF2503"/>
    <w:rsid w:val="00FF558A"/>
    <w:rsid w:val="00FF5A76"/>
    <w:rsid w:val="00FF5CA2"/>
    <w:rsid w:val="00FF67C3"/>
    <w:rsid w:val="00FF7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C0"/>
    <w:rPr>
      <w:sz w:val="24"/>
      <w:szCs w:val="24"/>
    </w:rPr>
  </w:style>
  <w:style w:type="paragraph" w:styleId="10">
    <w:name w:val="heading 1"/>
    <w:basedOn w:val="a"/>
    <w:next w:val="a"/>
    <w:qFormat/>
    <w:rsid w:val="00042B1E"/>
    <w:pPr>
      <w:keepNext/>
      <w:jc w:val="both"/>
      <w:outlineLvl w:val="0"/>
    </w:pPr>
    <w:rPr>
      <w:sz w:val="28"/>
      <w:szCs w:val="20"/>
    </w:rPr>
  </w:style>
  <w:style w:type="paragraph" w:styleId="20">
    <w:name w:val="heading 2"/>
    <w:basedOn w:val="a"/>
    <w:next w:val="a"/>
    <w:qFormat/>
    <w:rsid w:val="00042B1E"/>
    <w:pPr>
      <w:keepNext/>
      <w:jc w:val="both"/>
      <w:outlineLvl w:val="1"/>
    </w:pPr>
    <w:rPr>
      <w:rFonts w:ascii="Arial" w:hAnsi="Arial"/>
      <w:szCs w:val="20"/>
    </w:rPr>
  </w:style>
  <w:style w:type="paragraph" w:styleId="3">
    <w:name w:val="heading 3"/>
    <w:basedOn w:val="a"/>
    <w:next w:val="a"/>
    <w:qFormat/>
    <w:rsid w:val="00042B1E"/>
    <w:pPr>
      <w:keepNext/>
      <w:outlineLvl w:val="2"/>
    </w:pPr>
    <w:rPr>
      <w:rFonts w:ascii="Arial" w:hAnsi="Arial"/>
      <w:szCs w:val="20"/>
    </w:rPr>
  </w:style>
  <w:style w:type="paragraph" w:styleId="4">
    <w:name w:val="heading 4"/>
    <w:basedOn w:val="a"/>
    <w:next w:val="a"/>
    <w:qFormat/>
    <w:rsid w:val="00042B1E"/>
    <w:pPr>
      <w:keepNext/>
      <w:jc w:val="center"/>
      <w:outlineLvl w:val="3"/>
    </w:pPr>
    <w:rPr>
      <w:rFonts w:ascii="Arial" w:hAnsi="Arial"/>
      <w:szCs w:val="20"/>
    </w:rPr>
  </w:style>
  <w:style w:type="paragraph" w:styleId="5">
    <w:name w:val="heading 5"/>
    <w:basedOn w:val="a"/>
    <w:next w:val="a"/>
    <w:qFormat/>
    <w:rsid w:val="00042B1E"/>
    <w:pPr>
      <w:keepNext/>
      <w:spacing w:line="312" w:lineRule="auto"/>
      <w:ind w:firstLine="465"/>
      <w:jc w:val="both"/>
      <w:outlineLvl w:val="4"/>
    </w:pPr>
    <w:rPr>
      <w:rFonts w:ascii="Arial" w:hAnsi="Arial"/>
      <w:szCs w:val="20"/>
    </w:rPr>
  </w:style>
  <w:style w:type="paragraph" w:styleId="6">
    <w:name w:val="heading 6"/>
    <w:basedOn w:val="a"/>
    <w:next w:val="a"/>
    <w:qFormat/>
    <w:rsid w:val="00042B1E"/>
    <w:pPr>
      <w:keepNext/>
      <w:jc w:val="both"/>
      <w:outlineLvl w:val="5"/>
    </w:pPr>
    <w:rPr>
      <w:rFonts w:ascii="Arial" w:hAnsi="Arial"/>
      <w:sz w:val="32"/>
      <w:szCs w:val="20"/>
    </w:rPr>
  </w:style>
  <w:style w:type="paragraph" w:styleId="7">
    <w:name w:val="heading 7"/>
    <w:basedOn w:val="a"/>
    <w:next w:val="a"/>
    <w:qFormat/>
    <w:rsid w:val="00042B1E"/>
    <w:pPr>
      <w:keepNext/>
      <w:jc w:val="center"/>
      <w:outlineLvl w:val="6"/>
    </w:pPr>
    <w:rPr>
      <w:b/>
      <w:szCs w:val="20"/>
    </w:rPr>
  </w:style>
  <w:style w:type="paragraph" w:styleId="8">
    <w:name w:val="heading 8"/>
    <w:basedOn w:val="a"/>
    <w:next w:val="a"/>
    <w:qFormat/>
    <w:rsid w:val="00042B1E"/>
    <w:pPr>
      <w:keepNext/>
      <w:jc w:val="center"/>
      <w:outlineLvl w:val="7"/>
    </w:pPr>
    <w:rPr>
      <w:rFonts w:ascii="Arial" w:hAnsi="Arial"/>
      <w:b/>
      <w:sz w:val="40"/>
      <w:szCs w:val="20"/>
    </w:rPr>
  </w:style>
  <w:style w:type="paragraph" w:styleId="9">
    <w:name w:val="heading 9"/>
    <w:basedOn w:val="a"/>
    <w:next w:val="a"/>
    <w:qFormat/>
    <w:rsid w:val="00042B1E"/>
    <w:pPr>
      <w:keepNext/>
      <w:ind w:left="2124" w:hanging="2124"/>
      <w:outlineLvl w:val="8"/>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42B1E"/>
    <w:pPr>
      <w:spacing w:line="312" w:lineRule="auto"/>
      <w:jc w:val="both"/>
    </w:pPr>
    <w:rPr>
      <w:sz w:val="32"/>
      <w:szCs w:val="20"/>
    </w:rPr>
  </w:style>
  <w:style w:type="paragraph" w:styleId="21">
    <w:name w:val="Body Text 2"/>
    <w:basedOn w:val="a"/>
    <w:rsid w:val="00042B1E"/>
    <w:pPr>
      <w:spacing w:line="312" w:lineRule="auto"/>
      <w:jc w:val="both"/>
    </w:pPr>
    <w:rPr>
      <w:rFonts w:ascii="Arial" w:hAnsi="Arial"/>
      <w:szCs w:val="20"/>
    </w:rPr>
  </w:style>
  <w:style w:type="paragraph" w:styleId="a4">
    <w:name w:val="Body Text Indent"/>
    <w:basedOn w:val="a"/>
    <w:rsid w:val="00042B1E"/>
    <w:pPr>
      <w:ind w:firstLine="851"/>
      <w:jc w:val="both"/>
    </w:pPr>
    <w:rPr>
      <w:rFonts w:ascii="Arial" w:hAnsi="Arial"/>
      <w:szCs w:val="20"/>
    </w:rPr>
  </w:style>
  <w:style w:type="paragraph" w:styleId="22">
    <w:name w:val="Body Text Indent 2"/>
    <w:basedOn w:val="a"/>
    <w:rsid w:val="00042B1E"/>
    <w:pPr>
      <w:ind w:firstLine="851"/>
    </w:pPr>
    <w:rPr>
      <w:rFonts w:ascii="Arial" w:hAnsi="Arial"/>
      <w:szCs w:val="20"/>
    </w:rPr>
  </w:style>
  <w:style w:type="paragraph" w:styleId="30">
    <w:name w:val="Body Text Indent 3"/>
    <w:basedOn w:val="a"/>
    <w:rsid w:val="00042B1E"/>
    <w:pPr>
      <w:spacing w:line="312" w:lineRule="auto"/>
      <w:ind w:firstLine="708"/>
      <w:jc w:val="both"/>
    </w:pPr>
    <w:rPr>
      <w:rFonts w:ascii="Arial" w:hAnsi="Arial"/>
      <w:szCs w:val="20"/>
    </w:rPr>
  </w:style>
  <w:style w:type="paragraph" w:styleId="31">
    <w:name w:val="Body Text 3"/>
    <w:basedOn w:val="a"/>
    <w:link w:val="32"/>
    <w:rsid w:val="00042B1E"/>
    <w:rPr>
      <w:rFonts w:ascii="Arial" w:hAnsi="Arial"/>
      <w:szCs w:val="20"/>
    </w:rPr>
  </w:style>
  <w:style w:type="paragraph" w:styleId="a5">
    <w:name w:val="caption"/>
    <w:basedOn w:val="a"/>
    <w:next w:val="a"/>
    <w:qFormat/>
    <w:rsid w:val="00042B1E"/>
    <w:pPr>
      <w:framePr w:h="3889" w:hRule="exact" w:hSpace="141" w:wrap="auto" w:vAnchor="text" w:hAnchor="page" w:x="1584" w:y="13"/>
      <w:ind w:left="2832" w:firstLine="708"/>
    </w:pPr>
    <w:rPr>
      <w:b/>
      <w:sz w:val="40"/>
      <w:szCs w:val="20"/>
    </w:rPr>
  </w:style>
  <w:style w:type="paragraph" w:customStyle="1" w:styleId="ConsPlusNormal">
    <w:name w:val="ConsPlusNormal"/>
    <w:rsid w:val="00E74FC7"/>
    <w:pPr>
      <w:widowControl w:val="0"/>
      <w:autoSpaceDE w:val="0"/>
      <w:autoSpaceDN w:val="0"/>
      <w:adjustRightInd w:val="0"/>
      <w:ind w:firstLine="720"/>
    </w:pPr>
    <w:rPr>
      <w:rFonts w:ascii="Arial" w:hAnsi="Arial" w:cs="Arial"/>
    </w:rPr>
  </w:style>
  <w:style w:type="paragraph" w:customStyle="1" w:styleId="ConsPlusNonformat">
    <w:name w:val="ConsPlusNonformat"/>
    <w:rsid w:val="009C00A1"/>
    <w:pPr>
      <w:widowControl w:val="0"/>
      <w:autoSpaceDE w:val="0"/>
      <w:autoSpaceDN w:val="0"/>
      <w:adjustRightInd w:val="0"/>
    </w:pPr>
    <w:rPr>
      <w:rFonts w:ascii="Courier New" w:hAnsi="Courier New" w:cs="Courier New"/>
    </w:rPr>
  </w:style>
  <w:style w:type="paragraph" w:styleId="a6">
    <w:name w:val="Balloon Text"/>
    <w:basedOn w:val="a"/>
    <w:link w:val="a7"/>
    <w:rsid w:val="00961108"/>
    <w:rPr>
      <w:rFonts w:ascii="Tahoma" w:hAnsi="Tahoma" w:cs="Tahoma"/>
      <w:sz w:val="16"/>
      <w:szCs w:val="16"/>
    </w:rPr>
  </w:style>
  <w:style w:type="character" w:customStyle="1" w:styleId="a7">
    <w:name w:val="Текст выноски Знак"/>
    <w:basedOn w:val="a0"/>
    <w:link w:val="a6"/>
    <w:rsid w:val="00961108"/>
    <w:rPr>
      <w:rFonts w:ascii="Tahoma" w:hAnsi="Tahoma" w:cs="Tahoma"/>
      <w:sz w:val="16"/>
      <w:szCs w:val="16"/>
    </w:rPr>
  </w:style>
  <w:style w:type="character" w:customStyle="1" w:styleId="32">
    <w:name w:val="Основной текст 3 Знак"/>
    <w:basedOn w:val="a0"/>
    <w:link w:val="31"/>
    <w:rsid w:val="002A7249"/>
    <w:rPr>
      <w:rFonts w:ascii="Arial" w:hAnsi="Arial"/>
      <w:sz w:val="24"/>
    </w:rPr>
  </w:style>
  <w:style w:type="paragraph" w:customStyle="1" w:styleId="ConsPlusTitle">
    <w:name w:val="ConsPlusTitle"/>
    <w:rsid w:val="00D111C5"/>
    <w:pPr>
      <w:widowControl w:val="0"/>
      <w:autoSpaceDE w:val="0"/>
      <w:autoSpaceDN w:val="0"/>
    </w:pPr>
    <w:rPr>
      <w:rFonts w:ascii="Calibri" w:hAnsi="Calibri" w:cs="Calibri"/>
      <w:b/>
      <w:sz w:val="22"/>
    </w:rPr>
  </w:style>
  <w:style w:type="paragraph" w:styleId="a8">
    <w:name w:val="List Paragraph"/>
    <w:basedOn w:val="a"/>
    <w:uiPriority w:val="34"/>
    <w:qFormat/>
    <w:rsid w:val="00A943DB"/>
    <w:pPr>
      <w:ind w:left="720"/>
      <w:contextualSpacing/>
    </w:pPr>
    <w:rPr>
      <w:sz w:val="20"/>
      <w:szCs w:val="20"/>
    </w:rPr>
  </w:style>
  <w:style w:type="paragraph" w:customStyle="1" w:styleId="33">
    <w:name w:val="Стиль3"/>
    <w:basedOn w:val="22"/>
    <w:rsid w:val="000135B0"/>
    <w:pPr>
      <w:widowControl w:val="0"/>
      <w:tabs>
        <w:tab w:val="num" w:pos="1307"/>
      </w:tabs>
      <w:adjustRightInd w:val="0"/>
      <w:ind w:left="1080" w:firstLine="0"/>
      <w:jc w:val="both"/>
      <w:textAlignment w:val="baseline"/>
    </w:pPr>
    <w:rPr>
      <w:rFonts w:ascii="Times New Roman" w:hAnsi="Times New Roman"/>
    </w:rPr>
  </w:style>
  <w:style w:type="character" w:styleId="a9">
    <w:name w:val="Hyperlink"/>
    <w:basedOn w:val="a0"/>
    <w:uiPriority w:val="99"/>
    <w:unhideWhenUsed/>
    <w:rsid w:val="00E57E50"/>
    <w:rPr>
      <w:color w:val="0000FF" w:themeColor="hyperlink"/>
      <w:u w:val="single"/>
    </w:rPr>
  </w:style>
  <w:style w:type="paragraph" w:customStyle="1" w:styleId="11">
    <w:name w:val="Абзац списка1"/>
    <w:basedOn w:val="a"/>
    <w:rsid w:val="00E57E50"/>
    <w:pPr>
      <w:spacing w:after="200" w:line="276" w:lineRule="auto"/>
      <w:ind w:left="720"/>
    </w:pPr>
    <w:rPr>
      <w:rFonts w:ascii="Calibri" w:hAnsi="Calibri"/>
      <w:sz w:val="22"/>
      <w:szCs w:val="22"/>
      <w:lang w:eastAsia="en-US"/>
    </w:rPr>
  </w:style>
  <w:style w:type="paragraph" w:customStyle="1" w:styleId="Web">
    <w:name w:val="Обычный (Web)"/>
    <w:basedOn w:val="a"/>
    <w:rsid w:val="00E57E50"/>
    <w:pPr>
      <w:spacing w:before="100" w:beforeAutospacing="1" w:after="100" w:afterAutospacing="1"/>
    </w:pPr>
  </w:style>
  <w:style w:type="numbering" w:customStyle="1" w:styleId="1">
    <w:name w:val="Текущий список1"/>
    <w:uiPriority w:val="99"/>
    <w:rsid w:val="002D72DF"/>
    <w:pPr>
      <w:numPr>
        <w:numId w:val="4"/>
      </w:numPr>
    </w:pPr>
  </w:style>
  <w:style w:type="numbering" w:customStyle="1" w:styleId="2">
    <w:name w:val="Текущий список2"/>
    <w:uiPriority w:val="99"/>
    <w:rsid w:val="002D72DF"/>
    <w:pPr>
      <w:numPr>
        <w:numId w:val="6"/>
      </w:numPr>
    </w:pPr>
  </w:style>
  <w:style w:type="paragraph" w:customStyle="1" w:styleId="copyright-info">
    <w:name w:val="copyright-info"/>
    <w:basedOn w:val="a"/>
    <w:rsid w:val="009769B2"/>
    <w:pPr>
      <w:spacing w:before="100" w:beforeAutospacing="1" w:after="100" w:afterAutospacing="1"/>
    </w:pPr>
  </w:style>
  <w:style w:type="character" w:customStyle="1" w:styleId="apple-converted-space">
    <w:name w:val="apple-converted-space"/>
    <w:basedOn w:val="a0"/>
    <w:rsid w:val="009769B2"/>
  </w:style>
  <w:style w:type="character" w:customStyle="1" w:styleId="mismatch">
    <w:name w:val="mismatch"/>
    <w:basedOn w:val="a0"/>
    <w:rsid w:val="00912275"/>
  </w:style>
  <w:style w:type="paragraph" w:customStyle="1" w:styleId="ConsPlusTextList">
    <w:name w:val="ConsPlusTextList"/>
    <w:rsid w:val="00F3590F"/>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35808648">
      <w:bodyDiv w:val="1"/>
      <w:marLeft w:val="0"/>
      <w:marRight w:val="0"/>
      <w:marTop w:val="0"/>
      <w:marBottom w:val="0"/>
      <w:divBdr>
        <w:top w:val="none" w:sz="0" w:space="0" w:color="auto"/>
        <w:left w:val="none" w:sz="0" w:space="0" w:color="auto"/>
        <w:bottom w:val="none" w:sz="0" w:space="0" w:color="auto"/>
        <w:right w:val="none" w:sz="0" w:space="0" w:color="auto"/>
      </w:divBdr>
    </w:div>
    <w:div w:id="382296270">
      <w:bodyDiv w:val="1"/>
      <w:marLeft w:val="0"/>
      <w:marRight w:val="0"/>
      <w:marTop w:val="0"/>
      <w:marBottom w:val="0"/>
      <w:divBdr>
        <w:top w:val="none" w:sz="0" w:space="0" w:color="auto"/>
        <w:left w:val="none" w:sz="0" w:space="0" w:color="auto"/>
        <w:bottom w:val="none" w:sz="0" w:space="0" w:color="auto"/>
        <w:right w:val="none" w:sz="0" w:space="0" w:color="auto"/>
      </w:divBdr>
      <w:divsChild>
        <w:div w:id="944387271">
          <w:marLeft w:val="0"/>
          <w:marRight w:val="0"/>
          <w:marTop w:val="0"/>
          <w:marBottom w:val="0"/>
          <w:divBdr>
            <w:top w:val="none" w:sz="0" w:space="0" w:color="auto"/>
            <w:left w:val="none" w:sz="0" w:space="0" w:color="auto"/>
            <w:bottom w:val="none" w:sz="0" w:space="0" w:color="auto"/>
            <w:right w:val="none" w:sz="0" w:space="0" w:color="auto"/>
          </w:divBdr>
          <w:divsChild>
            <w:div w:id="1456751759">
              <w:marLeft w:val="0"/>
              <w:marRight w:val="0"/>
              <w:marTop w:val="0"/>
              <w:marBottom w:val="0"/>
              <w:divBdr>
                <w:top w:val="none" w:sz="0" w:space="0" w:color="auto"/>
                <w:left w:val="none" w:sz="0" w:space="0" w:color="auto"/>
                <w:bottom w:val="none" w:sz="0" w:space="0" w:color="auto"/>
                <w:right w:val="none" w:sz="0" w:space="0" w:color="auto"/>
              </w:divBdr>
              <w:divsChild>
                <w:div w:id="19704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0702">
          <w:marLeft w:val="0"/>
          <w:marRight w:val="0"/>
          <w:marTop w:val="0"/>
          <w:marBottom w:val="0"/>
          <w:divBdr>
            <w:top w:val="none" w:sz="0" w:space="0" w:color="auto"/>
            <w:left w:val="none" w:sz="0" w:space="0" w:color="auto"/>
            <w:bottom w:val="none" w:sz="0" w:space="0" w:color="auto"/>
            <w:right w:val="none" w:sz="0" w:space="0" w:color="auto"/>
          </w:divBdr>
          <w:divsChild>
            <w:div w:id="1279293583">
              <w:marLeft w:val="0"/>
              <w:marRight w:val="0"/>
              <w:marTop w:val="0"/>
              <w:marBottom w:val="0"/>
              <w:divBdr>
                <w:top w:val="none" w:sz="0" w:space="0" w:color="auto"/>
                <w:left w:val="none" w:sz="0" w:space="0" w:color="auto"/>
                <w:bottom w:val="none" w:sz="0" w:space="0" w:color="auto"/>
                <w:right w:val="none" w:sz="0" w:space="0" w:color="auto"/>
              </w:divBdr>
              <w:divsChild>
                <w:div w:id="14358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1174">
          <w:marLeft w:val="0"/>
          <w:marRight w:val="0"/>
          <w:marTop w:val="0"/>
          <w:marBottom w:val="0"/>
          <w:divBdr>
            <w:top w:val="none" w:sz="0" w:space="0" w:color="auto"/>
            <w:left w:val="none" w:sz="0" w:space="0" w:color="auto"/>
            <w:bottom w:val="none" w:sz="0" w:space="0" w:color="auto"/>
            <w:right w:val="none" w:sz="0" w:space="0" w:color="auto"/>
          </w:divBdr>
          <w:divsChild>
            <w:div w:id="2049330380">
              <w:marLeft w:val="0"/>
              <w:marRight w:val="0"/>
              <w:marTop w:val="0"/>
              <w:marBottom w:val="0"/>
              <w:divBdr>
                <w:top w:val="none" w:sz="0" w:space="0" w:color="auto"/>
                <w:left w:val="none" w:sz="0" w:space="0" w:color="auto"/>
                <w:bottom w:val="none" w:sz="0" w:space="0" w:color="auto"/>
                <w:right w:val="none" w:sz="0" w:space="0" w:color="auto"/>
              </w:divBdr>
              <w:divsChild>
                <w:div w:id="18966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0753">
          <w:marLeft w:val="0"/>
          <w:marRight w:val="0"/>
          <w:marTop w:val="0"/>
          <w:marBottom w:val="0"/>
          <w:divBdr>
            <w:top w:val="none" w:sz="0" w:space="0" w:color="auto"/>
            <w:left w:val="none" w:sz="0" w:space="0" w:color="auto"/>
            <w:bottom w:val="none" w:sz="0" w:space="0" w:color="auto"/>
            <w:right w:val="none" w:sz="0" w:space="0" w:color="auto"/>
          </w:divBdr>
          <w:divsChild>
            <w:div w:id="1245528195">
              <w:marLeft w:val="0"/>
              <w:marRight w:val="0"/>
              <w:marTop w:val="0"/>
              <w:marBottom w:val="0"/>
              <w:divBdr>
                <w:top w:val="none" w:sz="0" w:space="0" w:color="auto"/>
                <w:left w:val="none" w:sz="0" w:space="0" w:color="auto"/>
                <w:bottom w:val="none" w:sz="0" w:space="0" w:color="auto"/>
                <w:right w:val="none" w:sz="0" w:space="0" w:color="auto"/>
              </w:divBdr>
              <w:divsChild>
                <w:div w:id="20072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3935">
      <w:bodyDiv w:val="1"/>
      <w:marLeft w:val="0"/>
      <w:marRight w:val="0"/>
      <w:marTop w:val="0"/>
      <w:marBottom w:val="0"/>
      <w:divBdr>
        <w:top w:val="none" w:sz="0" w:space="0" w:color="auto"/>
        <w:left w:val="none" w:sz="0" w:space="0" w:color="auto"/>
        <w:bottom w:val="none" w:sz="0" w:space="0" w:color="auto"/>
        <w:right w:val="none" w:sz="0" w:space="0" w:color="auto"/>
      </w:divBdr>
    </w:div>
    <w:div w:id="448016482">
      <w:bodyDiv w:val="1"/>
      <w:marLeft w:val="0"/>
      <w:marRight w:val="0"/>
      <w:marTop w:val="0"/>
      <w:marBottom w:val="0"/>
      <w:divBdr>
        <w:top w:val="none" w:sz="0" w:space="0" w:color="auto"/>
        <w:left w:val="none" w:sz="0" w:space="0" w:color="auto"/>
        <w:bottom w:val="none" w:sz="0" w:space="0" w:color="auto"/>
        <w:right w:val="none" w:sz="0" w:space="0" w:color="auto"/>
      </w:divBdr>
    </w:div>
    <w:div w:id="485247423">
      <w:bodyDiv w:val="1"/>
      <w:marLeft w:val="0"/>
      <w:marRight w:val="0"/>
      <w:marTop w:val="0"/>
      <w:marBottom w:val="0"/>
      <w:divBdr>
        <w:top w:val="none" w:sz="0" w:space="0" w:color="auto"/>
        <w:left w:val="none" w:sz="0" w:space="0" w:color="auto"/>
        <w:bottom w:val="none" w:sz="0" w:space="0" w:color="auto"/>
        <w:right w:val="none" w:sz="0" w:space="0" w:color="auto"/>
      </w:divBdr>
    </w:div>
    <w:div w:id="494959668">
      <w:bodyDiv w:val="1"/>
      <w:marLeft w:val="0"/>
      <w:marRight w:val="0"/>
      <w:marTop w:val="0"/>
      <w:marBottom w:val="0"/>
      <w:divBdr>
        <w:top w:val="none" w:sz="0" w:space="0" w:color="auto"/>
        <w:left w:val="none" w:sz="0" w:space="0" w:color="auto"/>
        <w:bottom w:val="none" w:sz="0" w:space="0" w:color="auto"/>
        <w:right w:val="none" w:sz="0" w:space="0" w:color="auto"/>
      </w:divBdr>
    </w:div>
    <w:div w:id="593825238">
      <w:bodyDiv w:val="1"/>
      <w:marLeft w:val="0"/>
      <w:marRight w:val="0"/>
      <w:marTop w:val="0"/>
      <w:marBottom w:val="0"/>
      <w:divBdr>
        <w:top w:val="none" w:sz="0" w:space="0" w:color="auto"/>
        <w:left w:val="none" w:sz="0" w:space="0" w:color="auto"/>
        <w:bottom w:val="none" w:sz="0" w:space="0" w:color="auto"/>
        <w:right w:val="none" w:sz="0" w:space="0" w:color="auto"/>
      </w:divBdr>
    </w:div>
    <w:div w:id="632294718">
      <w:bodyDiv w:val="1"/>
      <w:marLeft w:val="0"/>
      <w:marRight w:val="0"/>
      <w:marTop w:val="0"/>
      <w:marBottom w:val="0"/>
      <w:divBdr>
        <w:top w:val="none" w:sz="0" w:space="0" w:color="auto"/>
        <w:left w:val="none" w:sz="0" w:space="0" w:color="auto"/>
        <w:bottom w:val="none" w:sz="0" w:space="0" w:color="auto"/>
        <w:right w:val="none" w:sz="0" w:space="0" w:color="auto"/>
      </w:divBdr>
    </w:div>
    <w:div w:id="656691420">
      <w:bodyDiv w:val="1"/>
      <w:marLeft w:val="0"/>
      <w:marRight w:val="0"/>
      <w:marTop w:val="0"/>
      <w:marBottom w:val="0"/>
      <w:divBdr>
        <w:top w:val="none" w:sz="0" w:space="0" w:color="auto"/>
        <w:left w:val="none" w:sz="0" w:space="0" w:color="auto"/>
        <w:bottom w:val="none" w:sz="0" w:space="0" w:color="auto"/>
        <w:right w:val="none" w:sz="0" w:space="0" w:color="auto"/>
      </w:divBdr>
    </w:div>
    <w:div w:id="660625740">
      <w:bodyDiv w:val="1"/>
      <w:marLeft w:val="0"/>
      <w:marRight w:val="0"/>
      <w:marTop w:val="0"/>
      <w:marBottom w:val="0"/>
      <w:divBdr>
        <w:top w:val="none" w:sz="0" w:space="0" w:color="auto"/>
        <w:left w:val="none" w:sz="0" w:space="0" w:color="auto"/>
        <w:bottom w:val="none" w:sz="0" w:space="0" w:color="auto"/>
        <w:right w:val="none" w:sz="0" w:space="0" w:color="auto"/>
      </w:divBdr>
    </w:div>
    <w:div w:id="877086533">
      <w:bodyDiv w:val="1"/>
      <w:marLeft w:val="0"/>
      <w:marRight w:val="0"/>
      <w:marTop w:val="0"/>
      <w:marBottom w:val="0"/>
      <w:divBdr>
        <w:top w:val="none" w:sz="0" w:space="0" w:color="auto"/>
        <w:left w:val="none" w:sz="0" w:space="0" w:color="auto"/>
        <w:bottom w:val="none" w:sz="0" w:space="0" w:color="auto"/>
        <w:right w:val="none" w:sz="0" w:space="0" w:color="auto"/>
      </w:divBdr>
    </w:div>
    <w:div w:id="885071835">
      <w:bodyDiv w:val="1"/>
      <w:marLeft w:val="0"/>
      <w:marRight w:val="0"/>
      <w:marTop w:val="0"/>
      <w:marBottom w:val="0"/>
      <w:divBdr>
        <w:top w:val="none" w:sz="0" w:space="0" w:color="auto"/>
        <w:left w:val="none" w:sz="0" w:space="0" w:color="auto"/>
        <w:bottom w:val="none" w:sz="0" w:space="0" w:color="auto"/>
        <w:right w:val="none" w:sz="0" w:space="0" w:color="auto"/>
      </w:divBdr>
    </w:div>
    <w:div w:id="1054498746">
      <w:bodyDiv w:val="1"/>
      <w:marLeft w:val="0"/>
      <w:marRight w:val="0"/>
      <w:marTop w:val="0"/>
      <w:marBottom w:val="0"/>
      <w:divBdr>
        <w:top w:val="none" w:sz="0" w:space="0" w:color="auto"/>
        <w:left w:val="none" w:sz="0" w:space="0" w:color="auto"/>
        <w:bottom w:val="none" w:sz="0" w:space="0" w:color="auto"/>
        <w:right w:val="none" w:sz="0" w:space="0" w:color="auto"/>
      </w:divBdr>
    </w:div>
    <w:div w:id="1198659846">
      <w:bodyDiv w:val="1"/>
      <w:marLeft w:val="0"/>
      <w:marRight w:val="0"/>
      <w:marTop w:val="0"/>
      <w:marBottom w:val="0"/>
      <w:divBdr>
        <w:top w:val="none" w:sz="0" w:space="0" w:color="auto"/>
        <w:left w:val="none" w:sz="0" w:space="0" w:color="auto"/>
        <w:bottom w:val="none" w:sz="0" w:space="0" w:color="auto"/>
        <w:right w:val="none" w:sz="0" w:space="0" w:color="auto"/>
      </w:divBdr>
      <w:divsChild>
        <w:div w:id="1097754209">
          <w:marLeft w:val="0"/>
          <w:marRight w:val="0"/>
          <w:marTop w:val="0"/>
          <w:marBottom w:val="0"/>
          <w:divBdr>
            <w:top w:val="none" w:sz="0" w:space="0" w:color="auto"/>
            <w:left w:val="none" w:sz="0" w:space="0" w:color="auto"/>
            <w:bottom w:val="none" w:sz="0" w:space="0" w:color="auto"/>
            <w:right w:val="none" w:sz="0" w:space="0" w:color="auto"/>
          </w:divBdr>
          <w:divsChild>
            <w:div w:id="79109717">
              <w:marLeft w:val="0"/>
              <w:marRight w:val="0"/>
              <w:marTop w:val="0"/>
              <w:marBottom w:val="0"/>
              <w:divBdr>
                <w:top w:val="none" w:sz="0" w:space="0" w:color="auto"/>
                <w:left w:val="none" w:sz="0" w:space="0" w:color="auto"/>
                <w:bottom w:val="none" w:sz="0" w:space="0" w:color="auto"/>
                <w:right w:val="none" w:sz="0" w:space="0" w:color="auto"/>
              </w:divBdr>
            </w:div>
          </w:divsChild>
        </w:div>
        <w:div w:id="1027488924">
          <w:marLeft w:val="0"/>
          <w:marRight w:val="0"/>
          <w:marTop w:val="0"/>
          <w:marBottom w:val="0"/>
          <w:divBdr>
            <w:top w:val="none" w:sz="0" w:space="0" w:color="auto"/>
            <w:left w:val="none" w:sz="0" w:space="0" w:color="auto"/>
            <w:bottom w:val="none" w:sz="0" w:space="0" w:color="auto"/>
            <w:right w:val="none" w:sz="0" w:space="0" w:color="auto"/>
          </w:divBdr>
          <w:divsChild>
            <w:div w:id="9917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3954">
      <w:bodyDiv w:val="1"/>
      <w:marLeft w:val="0"/>
      <w:marRight w:val="0"/>
      <w:marTop w:val="0"/>
      <w:marBottom w:val="0"/>
      <w:divBdr>
        <w:top w:val="none" w:sz="0" w:space="0" w:color="auto"/>
        <w:left w:val="none" w:sz="0" w:space="0" w:color="auto"/>
        <w:bottom w:val="none" w:sz="0" w:space="0" w:color="auto"/>
        <w:right w:val="none" w:sz="0" w:space="0" w:color="auto"/>
      </w:divBdr>
    </w:div>
    <w:div w:id="1469518062">
      <w:bodyDiv w:val="1"/>
      <w:marLeft w:val="0"/>
      <w:marRight w:val="0"/>
      <w:marTop w:val="0"/>
      <w:marBottom w:val="0"/>
      <w:divBdr>
        <w:top w:val="none" w:sz="0" w:space="0" w:color="auto"/>
        <w:left w:val="none" w:sz="0" w:space="0" w:color="auto"/>
        <w:bottom w:val="none" w:sz="0" w:space="0" w:color="auto"/>
        <w:right w:val="none" w:sz="0" w:space="0" w:color="auto"/>
      </w:divBdr>
    </w:div>
    <w:div w:id="18293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8B0DCE302B49512F7B15608E9B16CA80C44CAD73869A06253F3A8E26850DCEF70C3D1C2A113395DC0B55CF9602FC349C2264FA6F8Ej4E5L" TargetMode="External"/><Relationship Id="rId13" Type="http://schemas.openxmlformats.org/officeDocument/2006/relationships/hyperlink" Target="consultantplus://offline/ref=A48B0DCE302B49512F7B15608E9B16CA80C44CAD73869A06253F3A8E26850DCEF70C3D19291F3CCAD91E44979B0BEB2B9F3E78F86Dj8E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A48B0DCE302B49512F7B0B6D98F748CE85CA13A47B8594577B6B3CD979D50B9BB74C3B497B5D629388530F9B991CF72A9Fj2E0L" TargetMode="External"/><Relationship Id="rId12" Type="http://schemas.openxmlformats.org/officeDocument/2006/relationships/hyperlink" Target="consultantplus://offline/ref=119A9D62B9A892CCAC2FB2A7CB70C72FBC17019A8BAC9BC250646C5DC7FA43CBF09115D1F0D40DAC7CDE32684353080E0B34EB01B4FCE7131DBC181Cw0y5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51F5245D744201301E5FC476D87ECBCEAB83AB2EA44E67EF8E7DA8F23qAw2H" TargetMode="External"/><Relationship Id="rId1" Type="http://schemas.openxmlformats.org/officeDocument/2006/relationships/customXml" Target="../customXml/item1.xml"/><Relationship Id="rId6" Type="http://schemas.openxmlformats.org/officeDocument/2006/relationships/hyperlink" Target="consultantplus://offline/ref=A48B0DCE302B49512F7B15608E9B16CA80C44CAD73869A06253F3A8E26850DCEE50C65102A10299F8A44139A99j0E2L" TargetMode="External"/><Relationship Id="rId11" Type="http://schemas.openxmlformats.org/officeDocument/2006/relationships/hyperlink" Target="consultantplus://offline/ref=E37D17ADD62E13C03889D018744B79E1BC8C4516B02900A4A13A9A3A56084E5077C774B328515BC93D8181FA0F8FC3B51EF208FA563351500FE6333BqEv8M" TargetMode="External"/><Relationship Id="rId5" Type="http://schemas.openxmlformats.org/officeDocument/2006/relationships/webSettings" Target="webSettings.xml"/><Relationship Id="rId15" Type="http://schemas.openxmlformats.org/officeDocument/2006/relationships/hyperlink" Target="consultantplus://offline/ref=B51F5245D744201301E5FC476D87ECBCEAB83AB2EA44E67EF8E7DA8F23qAw2H" TargetMode="External"/><Relationship Id="rId10" Type="http://schemas.openxmlformats.org/officeDocument/2006/relationships/hyperlink" Target="consultantplus://offline/ref=A48B0DCE302B49512F7B15608E9B16CA80C44CAD73869A06253F3A8E26850DCEF70C3D1C2A1934968E5145CBDF57F82A943E7BFA718E45DCjCE6L" TargetMode="External"/><Relationship Id="rId4" Type="http://schemas.openxmlformats.org/officeDocument/2006/relationships/settings" Target="settings.xml"/><Relationship Id="rId9" Type="http://schemas.openxmlformats.org/officeDocument/2006/relationships/hyperlink" Target="consultantplus://offline/ref=A48B0DCE302B49512F7B15608E9B16CA80C44CAD73869A06253F3A8E26850DCEF70C3D1E2D1E3CCAD91E44979B0BEB2B9F3E78F86Dj8ECL" TargetMode="External"/><Relationship Id="rId14" Type="http://schemas.openxmlformats.org/officeDocument/2006/relationships/hyperlink" Target="consultantplus://offline/ref=B51F5245D744201301E5FC476D87ECBCEAB83AB2EA44E67EF8E7DA8F23qA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1A207-8A23-4A9B-906E-D709C61E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8481</TotalTime>
  <Pages>25</Pages>
  <Words>7195</Words>
  <Characters>56400</Characters>
  <Application>Microsoft Office Word</Application>
  <DocSecurity>0</DocSecurity>
  <Lines>470</Lines>
  <Paragraphs>126</Paragraphs>
  <ScaleCrop>false</ScaleCrop>
  <HeadingPairs>
    <vt:vector size="2" baseType="variant">
      <vt:variant>
        <vt:lpstr>Название</vt:lpstr>
      </vt:variant>
      <vt:variant>
        <vt:i4>1</vt:i4>
      </vt:variant>
    </vt:vector>
  </HeadingPairs>
  <TitlesOfParts>
    <vt:vector size="1" baseType="lpstr">
      <vt:lpstr> </vt:lpstr>
    </vt:vector>
  </TitlesOfParts>
  <Company>Компания ВИСТ</Company>
  <LinksUpToDate>false</LinksUpToDate>
  <CharactersWithSpaces>63469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Щербакова</cp:lastModifiedBy>
  <cp:revision>1328</cp:revision>
  <cp:lastPrinted>2021-12-20T11:22:00Z</cp:lastPrinted>
  <dcterms:created xsi:type="dcterms:W3CDTF">2011-04-15T10:16:00Z</dcterms:created>
  <dcterms:modified xsi:type="dcterms:W3CDTF">2022-01-24T12:57:00Z</dcterms:modified>
</cp:coreProperties>
</file>