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40"/>
        <w:tblW w:w="0" w:type="auto"/>
        <w:tblLayout w:type="fixed"/>
        <w:tblLook w:val="0000" w:firstRow="0" w:lastRow="0" w:firstColumn="0" w:lastColumn="0" w:noHBand="0" w:noVBand="0"/>
      </w:tblPr>
      <w:tblGrid>
        <w:gridCol w:w="3510"/>
        <w:gridCol w:w="2835"/>
        <w:gridCol w:w="3621"/>
      </w:tblGrid>
      <w:tr w:rsidR="00632362" w:rsidRPr="00CD6D6D" w:rsidTr="00632362">
        <w:trPr>
          <w:trHeight w:val="1989"/>
        </w:trPr>
        <w:tc>
          <w:tcPr>
            <w:tcW w:w="3510" w:type="dxa"/>
          </w:tcPr>
          <w:p w:rsidR="00632362" w:rsidRPr="00CD6D6D" w:rsidRDefault="00632362" w:rsidP="00632362">
            <w:pPr>
              <w:pStyle w:val="21"/>
              <w:jc w:val="center"/>
              <w:rPr>
                <w:sz w:val="32"/>
              </w:rPr>
            </w:pPr>
            <w:r w:rsidRPr="00CD6D6D">
              <w:rPr>
                <w:sz w:val="32"/>
              </w:rPr>
              <w:t xml:space="preserve">Коми </w:t>
            </w:r>
            <w:proofErr w:type="spellStart"/>
            <w:r w:rsidRPr="00CD6D6D">
              <w:rPr>
                <w:sz w:val="32"/>
              </w:rPr>
              <w:t>Республикаса</w:t>
            </w:r>
            <w:proofErr w:type="spellEnd"/>
            <w:r w:rsidRPr="00CD6D6D">
              <w:rPr>
                <w:sz w:val="32"/>
              </w:rPr>
              <w:t xml:space="preserve"> «Усинск» </w:t>
            </w:r>
            <w:proofErr w:type="spellStart"/>
            <w:r w:rsidRPr="00CD6D6D">
              <w:rPr>
                <w:sz w:val="32"/>
              </w:rPr>
              <w:t>муниципальнöй</w:t>
            </w:r>
            <w:proofErr w:type="spellEnd"/>
            <w:r w:rsidR="00131D37">
              <w:rPr>
                <w:sz w:val="32"/>
              </w:rPr>
              <w:t xml:space="preserve"> </w:t>
            </w:r>
            <w:proofErr w:type="spellStart"/>
            <w:r w:rsidRPr="00CD6D6D">
              <w:rPr>
                <w:sz w:val="32"/>
              </w:rPr>
              <w:t>кытшлöн</w:t>
            </w:r>
            <w:proofErr w:type="spellEnd"/>
            <w:r w:rsidR="00131D37">
              <w:rPr>
                <w:sz w:val="32"/>
              </w:rPr>
              <w:t xml:space="preserve"> </w:t>
            </w:r>
            <w:proofErr w:type="spellStart"/>
            <w:r w:rsidRPr="00CD6D6D">
              <w:rPr>
                <w:sz w:val="32"/>
              </w:rPr>
              <w:t>Сöвет</w:t>
            </w:r>
            <w:proofErr w:type="spellEnd"/>
          </w:p>
          <w:p w:rsidR="00632362" w:rsidRPr="00CD6D6D" w:rsidRDefault="00632362" w:rsidP="00632362">
            <w:pPr>
              <w:pStyle w:val="21"/>
            </w:pPr>
          </w:p>
        </w:tc>
        <w:tc>
          <w:tcPr>
            <w:tcW w:w="2835" w:type="dxa"/>
          </w:tcPr>
          <w:p w:rsidR="00632362" w:rsidRPr="00CD6D6D" w:rsidRDefault="00632362" w:rsidP="00632362">
            <w:pPr>
              <w:jc w:val="center"/>
              <w:rPr>
                <w:rFonts w:ascii="Times New Roman" w:hAnsi="Times New Roman"/>
              </w:rPr>
            </w:pPr>
            <w:bookmarkStart w:id="0" w:name="_GoBack"/>
            <w:bookmarkEnd w:id="0"/>
          </w:p>
        </w:tc>
        <w:tc>
          <w:tcPr>
            <w:tcW w:w="3621" w:type="dxa"/>
          </w:tcPr>
          <w:p w:rsidR="00632362" w:rsidRPr="00CD6D6D" w:rsidRDefault="00632362" w:rsidP="00632362">
            <w:pPr>
              <w:pStyle w:val="21"/>
              <w:tabs>
                <w:tab w:val="left" w:pos="1229"/>
              </w:tabs>
              <w:spacing w:line="360" w:lineRule="auto"/>
              <w:jc w:val="center"/>
              <w:rPr>
                <w:sz w:val="32"/>
              </w:rPr>
            </w:pPr>
            <w:r w:rsidRPr="00CD6D6D">
              <w:rPr>
                <w:sz w:val="32"/>
              </w:rPr>
              <w:t>Совет муниципального округа «Усинск»</w:t>
            </w:r>
          </w:p>
          <w:p w:rsidR="00632362" w:rsidRPr="00CD6D6D" w:rsidRDefault="00632362" w:rsidP="00632362">
            <w:pPr>
              <w:pStyle w:val="21"/>
              <w:tabs>
                <w:tab w:val="left" w:pos="1229"/>
              </w:tabs>
              <w:spacing w:line="360" w:lineRule="auto"/>
              <w:jc w:val="center"/>
            </w:pPr>
            <w:r w:rsidRPr="00CD6D6D">
              <w:rPr>
                <w:sz w:val="32"/>
              </w:rPr>
              <w:t>Республики Коми</w:t>
            </w:r>
          </w:p>
        </w:tc>
      </w:tr>
    </w:tbl>
    <w:p w:rsidR="00EB11E6" w:rsidRPr="00CD6D6D" w:rsidRDefault="00377019" w:rsidP="004D37C5">
      <w:pPr>
        <w:pStyle w:val="21"/>
        <w:jc w:val="center"/>
        <w:rPr>
          <w:spacing w:val="40"/>
          <w:sz w:val="36"/>
        </w:rPr>
      </w:pPr>
      <w:r w:rsidRPr="00CD6D6D">
        <w:rPr>
          <w:spacing w:val="40"/>
          <w:sz w:val="36"/>
        </w:rPr>
        <w:t>ТШÖКТÖМ</w:t>
      </w:r>
    </w:p>
    <w:p w:rsidR="00296861" w:rsidRPr="00CD6D6D" w:rsidRDefault="00296861" w:rsidP="00296861">
      <w:pPr>
        <w:pStyle w:val="21"/>
        <w:jc w:val="center"/>
        <w:rPr>
          <w:spacing w:val="40"/>
          <w:szCs w:val="28"/>
        </w:rPr>
      </w:pPr>
    </w:p>
    <w:p w:rsidR="00377019" w:rsidRPr="00CD6D6D" w:rsidRDefault="00377019" w:rsidP="00296861">
      <w:pPr>
        <w:pStyle w:val="21"/>
        <w:jc w:val="center"/>
        <w:rPr>
          <w:spacing w:val="40"/>
          <w:sz w:val="36"/>
        </w:rPr>
      </w:pPr>
      <w:r w:rsidRPr="00CD6D6D">
        <w:rPr>
          <w:spacing w:val="40"/>
          <w:sz w:val="36"/>
        </w:rPr>
        <w:t>РЕШЕНИЕ</w:t>
      </w:r>
    </w:p>
    <w:p w:rsidR="00106E30" w:rsidRPr="00CD6D6D" w:rsidRDefault="00106E30" w:rsidP="00106E30">
      <w:pPr>
        <w:spacing w:after="0" w:line="240" w:lineRule="auto"/>
        <w:jc w:val="center"/>
        <w:rPr>
          <w:rFonts w:ascii="Times New Roman" w:eastAsia="Times New Roman" w:hAnsi="Times New Roman"/>
          <w:b/>
          <w:sz w:val="28"/>
          <w:szCs w:val="28"/>
          <w:lang w:eastAsia="ru-RU"/>
        </w:rPr>
      </w:pPr>
    </w:p>
    <w:p w:rsidR="00D07A3A" w:rsidRPr="00B71DF3" w:rsidRDefault="00D07A3A" w:rsidP="00D07A3A">
      <w:pPr>
        <w:spacing w:after="0" w:line="240" w:lineRule="auto"/>
        <w:jc w:val="center"/>
        <w:rPr>
          <w:rFonts w:ascii="Times New Roman" w:eastAsia="Times New Roman" w:hAnsi="Times New Roman"/>
          <w:b/>
          <w:sz w:val="28"/>
          <w:szCs w:val="28"/>
          <w:lang w:eastAsia="ru-RU"/>
        </w:rPr>
      </w:pPr>
      <w:r w:rsidRPr="00B71DF3">
        <w:rPr>
          <w:rFonts w:ascii="Times New Roman" w:eastAsia="Times New Roman" w:hAnsi="Times New Roman"/>
          <w:b/>
          <w:sz w:val="28"/>
          <w:szCs w:val="28"/>
          <w:lang w:eastAsia="ru-RU"/>
        </w:rPr>
        <w:t xml:space="preserve">О бюджете муниципального округа «Усинск» Республики Коми </w:t>
      </w:r>
    </w:p>
    <w:p w:rsidR="00BA2FE3" w:rsidRPr="003A0CC6" w:rsidRDefault="00D07A3A" w:rsidP="00D07A3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2025 год и плановый период 2026</w:t>
      </w:r>
      <w:r w:rsidRPr="00B71DF3">
        <w:rPr>
          <w:rFonts w:ascii="Times New Roman" w:eastAsia="Times New Roman" w:hAnsi="Times New Roman"/>
          <w:b/>
          <w:sz w:val="28"/>
          <w:szCs w:val="28"/>
          <w:lang w:eastAsia="ru-RU"/>
        </w:rPr>
        <w:t xml:space="preserve"> и 202</w:t>
      </w:r>
      <w:r>
        <w:rPr>
          <w:rFonts w:ascii="Times New Roman" w:eastAsia="Times New Roman" w:hAnsi="Times New Roman"/>
          <w:b/>
          <w:sz w:val="28"/>
          <w:szCs w:val="28"/>
          <w:lang w:eastAsia="ru-RU"/>
        </w:rPr>
        <w:t>7</w:t>
      </w:r>
      <w:r w:rsidRPr="00B71DF3">
        <w:rPr>
          <w:rFonts w:ascii="Times New Roman" w:eastAsia="Times New Roman" w:hAnsi="Times New Roman"/>
          <w:b/>
          <w:sz w:val="28"/>
          <w:szCs w:val="28"/>
          <w:lang w:eastAsia="ru-RU"/>
        </w:rPr>
        <w:t xml:space="preserve"> годов</w:t>
      </w:r>
    </w:p>
    <w:p w:rsidR="00632362" w:rsidRPr="00632362" w:rsidRDefault="00632362" w:rsidP="00D94400">
      <w:pPr>
        <w:spacing w:after="0" w:line="235" w:lineRule="auto"/>
        <w:ind w:right="112"/>
        <w:jc w:val="center"/>
        <w:rPr>
          <w:rFonts w:ascii="Times New Roman" w:eastAsia="Times New Roman" w:hAnsi="Times New Roman"/>
          <w:b/>
          <w:sz w:val="28"/>
          <w:szCs w:val="28"/>
          <w:lang w:eastAsia="ru-RU"/>
        </w:rPr>
      </w:pPr>
    </w:p>
    <w:p w:rsidR="008372DD" w:rsidRPr="001E29B4" w:rsidRDefault="008372DD" w:rsidP="00D94400">
      <w:pPr>
        <w:spacing w:after="0" w:line="235" w:lineRule="auto"/>
        <w:jc w:val="center"/>
        <w:rPr>
          <w:rFonts w:ascii="Times New Roman" w:eastAsia="Times New Roman" w:hAnsi="Times New Roman"/>
          <w:b/>
          <w:sz w:val="20"/>
          <w:szCs w:val="20"/>
          <w:lang w:eastAsia="ru-RU"/>
        </w:rPr>
      </w:pPr>
    </w:p>
    <w:tbl>
      <w:tblPr>
        <w:tblW w:w="9834" w:type="dxa"/>
        <w:tblInd w:w="55" w:type="dxa"/>
        <w:tblLook w:val="0000" w:firstRow="0" w:lastRow="0" w:firstColumn="0" w:lastColumn="0" w:noHBand="0" w:noVBand="0"/>
      </w:tblPr>
      <w:tblGrid>
        <w:gridCol w:w="5298"/>
        <w:gridCol w:w="4536"/>
      </w:tblGrid>
      <w:tr w:rsidR="00CD6D6D" w:rsidRPr="00CD6D6D" w:rsidTr="005D6A20">
        <w:trPr>
          <w:trHeight w:val="788"/>
        </w:trPr>
        <w:tc>
          <w:tcPr>
            <w:tcW w:w="5298" w:type="dxa"/>
          </w:tcPr>
          <w:p w:rsidR="005371FC" w:rsidRPr="00CD6D6D" w:rsidRDefault="00892C46" w:rsidP="00D07A3A">
            <w:pPr>
              <w:spacing w:after="0" w:line="235" w:lineRule="auto"/>
              <w:ind w:left="-55"/>
              <w:jc w:val="both"/>
              <w:rPr>
                <w:rFonts w:ascii="Times New Roman" w:eastAsia="Times New Roman" w:hAnsi="Times New Roman"/>
                <w:b/>
                <w:sz w:val="28"/>
                <w:szCs w:val="28"/>
                <w:lang w:eastAsia="ru-RU"/>
              </w:rPr>
            </w:pPr>
            <w:r>
              <w:rPr>
                <w:rFonts w:ascii="Times New Roman" w:hAnsi="Times New Roman"/>
                <w:sz w:val="28"/>
                <w:szCs w:val="28"/>
              </w:rPr>
              <w:t xml:space="preserve">Принято </w:t>
            </w:r>
            <w:r w:rsidR="005371FC" w:rsidRPr="00CD6D6D">
              <w:rPr>
                <w:rFonts w:ascii="Times New Roman" w:hAnsi="Times New Roman"/>
                <w:sz w:val="28"/>
                <w:szCs w:val="28"/>
              </w:rPr>
              <w:t xml:space="preserve">Советом муниципального округа «Усинск» Республики Коми шестого созыва на </w:t>
            </w:r>
            <w:r w:rsidR="00A036E5">
              <w:rPr>
                <w:rFonts w:ascii="Times New Roman" w:hAnsi="Times New Roman"/>
                <w:sz w:val="28"/>
                <w:szCs w:val="28"/>
              </w:rPr>
              <w:t>д</w:t>
            </w:r>
            <w:r w:rsidR="00C71191">
              <w:rPr>
                <w:rFonts w:ascii="Times New Roman" w:hAnsi="Times New Roman"/>
                <w:sz w:val="28"/>
                <w:szCs w:val="28"/>
              </w:rPr>
              <w:t xml:space="preserve">вадцать </w:t>
            </w:r>
            <w:r w:rsidR="00D07A3A">
              <w:rPr>
                <w:rFonts w:ascii="Times New Roman" w:hAnsi="Times New Roman"/>
                <w:sz w:val="28"/>
                <w:szCs w:val="28"/>
              </w:rPr>
              <w:t>пятой</w:t>
            </w:r>
            <w:r w:rsidR="005371FC" w:rsidRPr="00CD6D6D">
              <w:rPr>
                <w:rFonts w:ascii="Times New Roman" w:hAnsi="Times New Roman"/>
                <w:sz w:val="28"/>
                <w:szCs w:val="28"/>
              </w:rPr>
              <w:t xml:space="preserve"> сессии</w:t>
            </w:r>
          </w:p>
        </w:tc>
        <w:tc>
          <w:tcPr>
            <w:tcW w:w="4536" w:type="dxa"/>
            <w:vAlign w:val="bottom"/>
          </w:tcPr>
          <w:p w:rsidR="005371FC" w:rsidRPr="00CD6D6D" w:rsidRDefault="005371FC" w:rsidP="00D94400">
            <w:pPr>
              <w:spacing w:after="0" w:line="235" w:lineRule="auto"/>
              <w:jc w:val="right"/>
              <w:rPr>
                <w:rFonts w:ascii="Times New Roman" w:eastAsia="Times New Roman" w:hAnsi="Times New Roman"/>
                <w:b/>
                <w:sz w:val="28"/>
                <w:szCs w:val="28"/>
                <w:lang w:eastAsia="ru-RU"/>
              </w:rPr>
            </w:pPr>
          </w:p>
          <w:p w:rsidR="005371FC" w:rsidRPr="00CD6D6D" w:rsidRDefault="005371FC" w:rsidP="00D94400">
            <w:pPr>
              <w:spacing w:after="0" w:line="235" w:lineRule="auto"/>
              <w:jc w:val="right"/>
              <w:rPr>
                <w:rFonts w:ascii="Times New Roman" w:eastAsia="Times New Roman" w:hAnsi="Times New Roman"/>
                <w:b/>
                <w:sz w:val="28"/>
                <w:szCs w:val="28"/>
                <w:lang w:eastAsia="ru-RU"/>
              </w:rPr>
            </w:pPr>
          </w:p>
          <w:p w:rsidR="005371FC" w:rsidRPr="00CD6D6D" w:rsidRDefault="00D07A3A" w:rsidP="00D07A3A">
            <w:pPr>
              <w:spacing w:after="0" w:line="235" w:lineRule="auto"/>
              <w:jc w:val="right"/>
              <w:rPr>
                <w:rFonts w:ascii="Times New Roman" w:eastAsia="Times New Roman" w:hAnsi="Times New Roman"/>
                <w:b/>
                <w:sz w:val="28"/>
                <w:szCs w:val="28"/>
                <w:lang w:eastAsia="ru-RU"/>
              </w:rPr>
            </w:pPr>
            <w:r>
              <w:rPr>
                <w:rFonts w:ascii="Times New Roman" w:hAnsi="Times New Roman"/>
                <w:sz w:val="28"/>
                <w:szCs w:val="28"/>
              </w:rPr>
              <w:t>1</w:t>
            </w:r>
            <w:r w:rsidR="003A0CC6">
              <w:rPr>
                <w:rFonts w:ascii="Times New Roman" w:hAnsi="Times New Roman"/>
                <w:sz w:val="28"/>
                <w:szCs w:val="28"/>
              </w:rPr>
              <w:t xml:space="preserve">2 </w:t>
            </w:r>
            <w:r>
              <w:rPr>
                <w:rFonts w:ascii="Times New Roman" w:hAnsi="Times New Roman"/>
                <w:sz w:val="28"/>
                <w:szCs w:val="28"/>
              </w:rPr>
              <w:t>декабря</w:t>
            </w:r>
            <w:r w:rsidR="005371FC" w:rsidRPr="00CD6D6D">
              <w:rPr>
                <w:rFonts w:ascii="Times New Roman" w:hAnsi="Times New Roman"/>
                <w:sz w:val="28"/>
                <w:szCs w:val="28"/>
              </w:rPr>
              <w:t xml:space="preserve"> 202</w:t>
            </w:r>
            <w:r w:rsidR="00A5045B">
              <w:rPr>
                <w:rFonts w:ascii="Times New Roman" w:hAnsi="Times New Roman"/>
                <w:sz w:val="28"/>
                <w:szCs w:val="28"/>
              </w:rPr>
              <w:t>4</w:t>
            </w:r>
            <w:r w:rsidR="005371FC" w:rsidRPr="00CD6D6D">
              <w:rPr>
                <w:rFonts w:ascii="Times New Roman" w:hAnsi="Times New Roman"/>
                <w:sz w:val="28"/>
                <w:szCs w:val="28"/>
              </w:rPr>
              <w:t xml:space="preserve"> года</w:t>
            </w:r>
          </w:p>
        </w:tc>
      </w:tr>
    </w:tbl>
    <w:p w:rsidR="0018213B" w:rsidRDefault="00764A5D" w:rsidP="00D94400">
      <w:pPr>
        <w:spacing w:after="0" w:line="235" w:lineRule="auto"/>
        <w:jc w:val="both"/>
        <w:rPr>
          <w:rFonts w:ascii="Times New Roman" w:hAnsi="Times New Roman"/>
          <w:sz w:val="28"/>
          <w:szCs w:val="28"/>
        </w:rPr>
      </w:pPr>
      <w:r w:rsidRPr="00CD6D6D">
        <w:rPr>
          <w:rFonts w:ascii="Times New Roman" w:hAnsi="Times New Roman"/>
          <w:sz w:val="28"/>
          <w:szCs w:val="28"/>
        </w:rPr>
        <w:tab/>
      </w:r>
      <w:r w:rsidRPr="00CD6D6D">
        <w:rPr>
          <w:rFonts w:ascii="Times New Roman" w:hAnsi="Times New Roman"/>
          <w:sz w:val="28"/>
          <w:szCs w:val="28"/>
        </w:rPr>
        <w:tab/>
      </w:r>
    </w:p>
    <w:p w:rsidR="00D94400" w:rsidRDefault="00D94400" w:rsidP="00D94400">
      <w:pPr>
        <w:spacing w:after="0" w:line="235" w:lineRule="auto"/>
        <w:jc w:val="both"/>
        <w:rPr>
          <w:rFonts w:ascii="Times New Roman" w:hAnsi="Times New Roman"/>
          <w:sz w:val="28"/>
          <w:szCs w:val="28"/>
        </w:rPr>
      </w:pPr>
    </w:p>
    <w:p w:rsidR="003A0CC6" w:rsidRPr="003A0CC6" w:rsidRDefault="00D07A3A" w:rsidP="003A0CC6">
      <w:pPr>
        <w:spacing w:after="0" w:line="312" w:lineRule="auto"/>
        <w:ind w:firstLine="709"/>
        <w:jc w:val="both"/>
        <w:rPr>
          <w:rFonts w:ascii="Times New Roman" w:eastAsia="Times New Roman" w:hAnsi="Times New Roman"/>
          <w:sz w:val="28"/>
          <w:szCs w:val="28"/>
          <w:lang w:eastAsia="ru-RU"/>
        </w:rPr>
      </w:pPr>
      <w:r w:rsidRPr="00B202F3">
        <w:rPr>
          <w:rFonts w:ascii="Times New Roman" w:eastAsia="Times New Roman" w:hAnsi="Times New Roman"/>
          <w:sz w:val="28"/>
          <w:szCs w:val="28"/>
          <w:lang w:eastAsia="ru-RU"/>
        </w:rPr>
        <w:t>В соответствии со статьей 153 Бюджетного кодекса Российской Федерации, статьями 9</w:t>
      </w:r>
      <w:r w:rsidRPr="00E70375">
        <w:rPr>
          <w:rFonts w:ascii="Times New Roman" w:eastAsia="Times New Roman" w:hAnsi="Times New Roman"/>
          <w:sz w:val="28"/>
          <w:szCs w:val="28"/>
          <w:lang w:eastAsia="ru-RU"/>
        </w:rPr>
        <w:t>, 67 Устава муниципального округа «Усинск» Республики Коми, Совет муниципального округа «Усинск» Республики Коми</w:t>
      </w:r>
    </w:p>
    <w:p w:rsidR="003A0CC6" w:rsidRPr="003A0CC6" w:rsidRDefault="003A0CC6" w:rsidP="0005047B">
      <w:pPr>
        <w:spacing w:after="0" w:line="216" w:lineRule="auto"/>
        <w:jc w:val="both"/>
        <w:rPr>
          <w:rFonts w:ascii="Times New Roman" w:eastAsia="Times New Roman" w:hAnsi="Times New Roman"/>
          <w:sz w:val="28"/>
          <w:szCs w:val="28"/>
          <w:lang w:eastAsia="ru-RU"/>
        </w:rPr>
      </w:pPr>
    </w:p>
    <w:p w:rsidR="003A0CC6" w:rsidRPr="003A0CC6" w:rsidRDefault="003A0CC6" w:rsidP="0005047B">
      <w:pPr>
        <w:spacing w:after="0" w:line="216" w:lineRule="auto"/>
        <w:jc w:val="center"/>
        <w:rPr>
          <w:rFonts w:ascii="Times New Roman" w:eastAsia="Times New Roman" w:hAnsi="Times New Roman"/>
          <w:sz w:val="28"/>
          <w:szCs w:val="28"/>
          <w:lang w:eastAsia="ru-RU"/>
        </w:rPr>
      </w:pPr>
      <w:proofErr w:type="gramStart"/>
      <w:r w:rsidRPr="003A0CC6">
        <w:rPr>
          <w:rFonts w:ascii="Times New Roman" w:eastAsia="Times New Roman" w:hAnsi="Times New Roman"/>
          <w:sz w:val="28"/>
          <w:szCs w:val="28"/>
          <w:lang w:eastAsia="ru-RU"/>
        </w:rPr>
        <w:t>Р</w:t>
      </w:r>
      <w:proofErr w:type="gramEnd"/>
      <w:r w:rsidRPr="003A0CC6">
        <w:rPr>
          <w:rFonts w:ascii="Times New Roman" w:eastAsia="Times New Roman" w:hAnsi="Times New Roman"/>
          <w:sz w:val="28"/>
          <w:szCs w:val="28"/>
          <w:lang w:eastAsia="ru-RU"/>
        </w:rPr>
        <w:t xml:space="preserve"> Е Ш И Л:</w:t>
      </w:r>
    </w:p>
    <w:p w:rsidR="003A0CC6" w:rsidRPr="003A0CC6" w:rsidRDefault="003A0CC6" w:rsidP="0005047B">
      <w:pPr>
        <w:spacing w:after="0" w:line="216" w:lineRule="auto"/>
        <w:jc w:val="center"/>
        <w:rPr>
          <w:rFonts w:ascii="Times New Roman" w:eastAsia="Times New Roman" w:hAnsi="Times New Roman"/>
          <w:sz w:val="28"/>
          <w:szCs w:val="28"/>
          <w:lang w:eastAsia="ru-RU"/>
        </w:rPr>
      </w:pPr>
    </w:p>
    <w:p w:rsidR="00A5760F" w:rsidRPr="00B71DF3" w:rsidRDefault="00A5760F" w:rsidP="00A5760F">
      <w:pPr>
        <w:spacing w:after="0" w:line="300" w:lineRule="auto"/>
        <w:ind w:firstLine="709"/>
        <w:jc w:val="both"/>
        <w:rPr>
          <w:i/>
          <w:color w:val="548DD4" w:themeColor="text2" w:themeTint="99"/>
          <w:szCs w:val="28"/>
        </w:rPr>
      </w:pPr>
      <w:r w:rsidRPr="00B71DF3">
        <w:rPr>
          <w:rFonts w:ascii="Times New Roman" w:eastAsia="Times New Roman" w:hAnsi="Times New Roman"/>
          <w:b/>
          <w:sz w:val="28"/>
          <w:szCs w:val="28"/>
          <w:lang w:eastAsia="ru-RU"/>
        </w:rPr>
        <w:t xml:space="preserve">Статья 1  </w:t>
      </w:r>
    </w:p>
    <w:p w:rsidR="00A5760F" w:rsidRPr="00B71DF3" w:rsidRDefault="00A5760F" w:rsidP="00A5760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71DF3">
        <w:rPr>
          <w:rFonts w:ascii="Times New Roman" w:eastAsia="Times New Roman" w:hAnsi="Times New Roman"/>
          <w:sz w:val="28"/>
          <w:szCs w:val="28"/>
          <w:lang w:eastAsia="ru-RU"/>
        </w:rPr>
        <w:t>1. Утвердить основные характеристики бюджета муниципального округа «Усинск» Республики Ком</w:t>
      </w:r>
      <w:r>
        <w:rPr>
          <w:rFonts w:ascii="Times New Roman" w:eastAsia="Times New Roman" w:hAnsi="Times New Roman"/>
          <w:sz w:val="28"/>
          <w:szCs w:val="28"/>
          <w:lang w:eastAsia="ru-RU"/>
        </w:rPr>
        <w:t>и (далее округ «Усинск») на 2025</w:t>
      </w:r>
      <w:r w:rsidRPr="00B71DF3">
        <w:rPr>
          <w:rFonts w:ascii="Times New Roman" w:eastAsia="Times New Roman" w:hAnsi="Times New Roman"/>
          <w:sz w:val="28"/>
          <w:szCs w:val="28"/>
          <w:lang w:eastAsia="ru-RU"/>
        </w:rPr>
        <w:t xml:space="preserve"> год:</w:t>
      </w:r>
    </w:p>
    <w:p w:rsidR="00A5760F" w:rsidRPr="00061018" w:rsidRDefault="00A5760F" w:rsidP="00A5760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B71DF3">
        <w:rPr>
          <w:rFonts w:ascii="Times New Roman" w:eastAsia="Times New Roman" w:hAnsi="Times New Roman"/>
          <w:sz w:val="28"/>
          <w:szCs w:val="28"/>
          <w:lang w:eastAsia="ru-RU"/>
        </w:rPr>
        <w:t xml:space="preserve">- общий объем доходов в </w:t>
      </w:r>
      <w:r w:rsidRPr="00061018">
        <w:rPr>
          <w:rFonts w:ascii="Times New Roman" w:eastAsia="Times New Roman" w:hAnsi="Times New Roman"/>
          <w:sz w:val="28"/>
          <w:szCs w:val="28"/>
          <w:lang w:eastAsia="ru-RU"/>
        </w:rPr>
        <w:t>сумме 3 569 178,2 тыс. рублей;</w:t>
      </w:r>
    </w:p>
    <w:p w:rsidR="00A5760F" w:rsidRPr="00061018" w:rsidRDefault="00A5760F" w:rsidP="00A5760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061018">
        <w:rPr>
          <w:rFonts w:ascii="Times New Roman" w:eastAsia="Times New Roman" w:hAnsi="Times New Roman"/>
          <w:sz w:val="28"/>
          <w:szCs w:val="28"/>
          <w:lang w:eastAsia="ru-RU"/>
        </w:rPr>
        <w:t>- общий объем расходов в сумме 3 569 178,2 тыс. рублей.</w:t>
      </w:r>
    </w:p>
    <w:p w:rsidR="00A5760F" w:rsidRPr="00061018" w:rsidRDefault="00A5760F" w:rsidP="00A5760F">
      <w:pPr>
        <w:tabs>
          <w:tab w:val="left" w:pos="567"/>
        </w:tabs>
        <w:spacing w:after="0" w:line="300" w:lineRule="auto"/>
        <w:ind w:firstLine="709"/>
        <w:jc w:val="both"/>
        <w:rPr>
          <w:rFonts w:ascii="Times New Roman" w:eastAsia="Times New Roman" w:hAnsi="Times New Roman"/>
          <w:color w:val="365F91" w:themeColor="accent1" w:themeShade="BF"/>
          <w:sz w:val="28"/>
          <w:szCs w:val="28"/>
          <w:lang w:eastAsia="ru-RU"/>
        </w:rPr>
      </w:pPr>
      <w:r w:rsidRPr="00061018">
        <w:rPr>
          <w:rFonts w:ascii="Times New Roman" w:eastAsia="Times New Roman" w:hAnsi="Times New Roman"/>
          <w:sz w:val="28"/>
          <w:szCs w:val="28"/>
          <w:lang w:eastAsia="ru-RU"/>
        </w:rPr>
        <w:t>2.Утвердить основные характеристики бюджета округа «Усинск» на 2026 год и на 2027 год:</w:t>
      </w:r>
    </w:p>
    <w:p w:rsidR="00A5760F" w:rsidRPr="00061018" w:rsidRDefault="00A5760F" w:rsidP="00A5760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061018">
        <w:rPr>
          <w:rFonts w:ascii="Times New Roman" w:eastAsia="Times New Roman" w:hAnsi="Times New Roman"/>
          <w:sz w:val="28"/>
          <w:szCs w:val="28"/>
          <w:lang w:eastAsia="ru-RU"/>
        </w:rPr>
        <w:t>- общий объем доходов на 2026 год в сумме 3 735 482,6 тыс. рублей и на 2027 год в сумме 3 902 371,1 тыс. рублей;</w:t>
      </w:r>
    </w:p>
    <w:p w:rsidR="00A5760F" w:rsidRPr="00B71DF3" w:rsidRDefault="00A5760F" w:rsidP="00A5760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061018">
        <w:rPr>
          <w:rFonts w:ascii="Times New Roman" w:eastAsia="Times New Roman" w:hAnsi="Times New Roman"/>
          <w:sz w:val="28"/>
          <w:szCs w:val="28"/>
          <w:lang w:eastAsia="ru-RU"/>
        </w:rPr>
        <w:t>- общий объем расходов на 2026 год в сумме 3 735 482,6 тыс. рублей и на 2027 год в сумме 3 902 371,1 тыс. рублей.</w:t>
      </w:r>
    </w:p>
    <w:p w:rsidR="00A5760F" w:rsidRPr="00B71DF3" w:rsidRDefault="00A5760F" w:rsidP="00A5760F">
      <w:pPr>
        <w:spacing w:after="0" w:line="300" w:lineRule="auto"/>
        <w:ind w:firstLine="709"/>
        <w:jc w:val="both"/>
        <w:rPr>
          <w:rFonts w:ascii="Times New Roman" w:eastAsia="Times New Roman" w:hAnsi="Times New Roman"/>
          <w:sz w:val="28"/>
          <w:szCs w:val="28"/>
          <w:lang w:eastAsia="ru-RU"/>
        </w:rPr>
      </w:pPr>
      <w:r w:rsidRPr="00B71DF3">
        <w:rPr>
          <w:rFonts w:ascii="Times New Roman" w:eastAsia="Times New Roman" w:hAnsi="Times New Roman"/>
          <w:sz w:val="28"/>
          <w:szCs w:val="28"/>
          <w:lang w:eastAsia="ru-RU"/>
        </w:rPr>
        <w:t xml:space="preserve">3. Установить объем условно утвержденных расходов на 2026 год в сумме </w:t>
      </w:r>
      <w:r w:rsidRPr="00FB42AA">
        <w:rPr>
          <w:rFonts w:ascii="Times New Roman" w:eastAsia="Times New Roman" w:hAnsi="Times New Roman"/>
          <w:sz w:val="28"/>
          <w:szCs w:val="28"/>
          <w:lang w:eastAsia="ru-RU"/>
        </w:rPr>
        <w:t>134 961,0 тыс. рублей и на 2027 год в сумме 329 383,5 тыс</w:t>
      </w:r>
      <w:r w:rsidRPr="00B71DF3">
        <w:rPr>
          <w:rFonts w:ascii="Times New Roman" w:eastAsia="Times New Roman" w:hAnsi="Times New Roman"/>
          <w:sz w:val="28"/>
          <w:szCs w:val="28"/>
          <w:lang w:eastAsia="ru-RU"/>
        </w:rPr>
        <w:t>. рублей</w:t>
      </w:r>
    </w:p>
    <w:p w:rsidR="00A5760F" w:rsidRPr="00B71DF3" w:rsidRDefault="00A5760F" w:rsidP="00A5760F">
      <w:pPr>
        <w:spacing w:after="0" w:line="300" w:lineRule="auto"/>
        <w:ind w:firstLine="709"/>
        <w:jc w:val="both"/>
        <w:rPr>
          <w:rFonts w:ascii="Times New Roman" w:eastAsia="Times New Roman" w:hAnsi="Times New Roman"/>
          <w:sz w:val="28"/>
          <w:szCs w:val="28"/>
          <w:lang w:eastAsia="ru-RU"/>
        </w:rPr>
      </w:pPr>
      <w:r w:rsidRPr="005076F2">
        <w:rPr>
          <w:rFonts w:ascii="Times New Roman" w:eastAsia="Times New Roman" w:hAnsi="Times New Roman"/>
          <w:sz w:val="28"/>
          <w:szCs w:val="28"/>
          <w:lang w:eastAsia="ru-RU"/>
        </w:rPr>
        <w:t>4. Установить предельную величину резервных фондов администрации округа «Усинск» на 2025 год в размере 1 000,0 тыс. рублей.</w:t>
      </w:r>
    </w:p>
    <w:p w:rsidR="00A5760F" w:rsidRPr="00B71DF3" w:rsidRDefault="00A5760F" w:rsidP="00A5760F">
      <w:pPr>
        <w:tabs>
          <w:tab w:val="left" w:pos="4245"/>
        </w:tabs>
        <w:spacing w:after="0" w:line="300" w:lineRule="auto"/>
        <w:ind w:firstLine="709"/>
        <w:jc w:val="both"/>
        <w:rPr>
          <w:rFonts w:ascii="Times New Roman" w:eastAsia="Times New Roman" w:hAnsi="Times New Roman"/>
          <w:b/>
          <w:sz w:val="28"/>
          <w:szCs w:val="28"/>
          <w:lang w:eastAsia="ru-RU"/>
        </w:rPr>
      </w:pPr>
    </w:p>
    <w:p w:rsidR="00A5760F" w:rsidRPr="00B71DF3" w:rsidRDefault="00A5760F" w:rsidP="00A5760F">
      <w:pPr>
        <w:tabs>
          <w:tab w:val="left" w:pos="4245"/>
        </w:tabs>
        <w:spacing w:after="0" w:line="300" w:lineRule="auto"/>
        <w:ind w:firstLine="709"/>
        <w:jc w:val="both"/>
        <w:rPr>
          <w:i/>
          <w:color w:val="548DD4" w:themeColor="text2" w:themeTint="99"/>
          <w:szCs w:val="28"/>
        </w:rPr>
      </w:pPr>
      <w:r w:rsidRPr="00B71DF3">
        <w:rPr>
          <w:rFonts w:ascii="Times New Roman" w:eastAsia="Times New Roman" w:hAnsi="Times New Roman"/>
          <w:b/>
          <w:sz w:val="28"/>
          <w:szCs w:val="28"/>
          <w:lang w:eastAsia="ru-RU"/>
        </w:rPr>
        <w:lastRenderedPageBreak/>
        <w:t xml:space="preserve">Статья 2 </w:t>
      </w:r>
    </w:p>
    <w:p w:rsidR="00A5760F" w:rsidRPr="00B71DF3" w:rsidRDefault="00A5760F" w:rsidP="00A5760F">
      <w:pPr>
        <w:spacing w:after="0" w:line="300" w:lineRule="auto"/>
        <w:ind w:firstLine="709"/>
        <w:jc w:val="both"/>
        <w:rPr>
          <w:rFonts w:ascii="Times New Roman" w:eastAsia="Times New Roman" w:hAnsi="Times New Roman"/>
          <w:sz w:val="28"/>
          <w:szCs w:val="28"/>
          <w:lang w:eastAsia="ru-RU"/>
        </w:rPr>
      </w:pPr>
      <w:r w:rsidRPr="00B71DF3">
        <w:rPr>
          <w:rFonts w:ascii="Times New Roman" w:eastAsia="Times New Roman" w:hAnsi="Times New Roman"/>
          <w:sz w:val="28"/>
          <w:szCs w:val="28"/>
          <w:lang w:eastAsia="ru-RU"/>
        </w:rPr>
        <w:t>Утвердить общий объем бюджетных ассигнований, направляемых на реализацию публичных нормативных обязательств округа «Усинск</w:t>
      </w:r>
      <w:r w:rsidRPr="00FB42AA">
        <w:rPr>
          <w:rFonts w:ascii="Times New Roman" w:eastAsia="Times New Roman" w:hAnsi="Times New Roman"/>
          <w:sz w:val="28"/>
          <w:szCs w:val="28"/>
          <w:lang w:eastAsia="ru-RU"/>
        </w:rPr>
        <w:t>» на 2025 год в сумме 17 370,7 тыс. рублей, на 2026 год в сумме 17 370,7 тыс. рублей и на 2027 год в сумме 17 370,7 тыс. рублей.</w:t>
      </w:r>
    </w:p>
    <w:p w:rsidR="00A5760F" w:rsidRPr="00B71DF3" w:rsidRDefault="00A5760F" w:rsidP="00A5760F">
      <w:pPr>
        <w:spacing w:after="0" w:line="300" w:lineRule="auto"/>
        <w:ind w:firstLine="709"/>
        <w:jc w:val="both"/>
        <w:rPr>
          <w:rFonts w:ascii="Times New Roman" w:eastAsia="Times New Roman" w:hAnsi="Times New Roman"/>
          <w:b/>
          <w:sz w:val="28"/>
          <w:szCs w:val="28"/>
          <w:lang w:eastAsia="ru-RU"/>
        </w:rPr>
      </w:pPr>
      <w:r w:rsidRPr="00B71DF3">
        <w:rPr>
          <w:rFonts w:ascii="Times New Roman" w:eastAsia="Times New Roman" w:hAnsi="Times New Roman"/>
          <w:b/>
          <w:sz w:val="28"/>
          <w:szCs w:val="28"/>
          <w:lang w:eastAsia="ru-RU"/>
        </w:rPr>
        <w:t>Статья 3</w:t>
      </w:r>
    </w:p>
    <w:p w:rsidR="00A5760F" w:rsidRPr="00061018" w:rsidRDefault="00A5760F" w:rsidP="00A5760F">
      <w:pPr>
        <w:widowControl w:val="0"/>
        <w:autoSpaceDE w:val="0"/>
        <w:autoSpaceDN w:val="0"/>
        <w:adjustRightInd w:val="0"/>
        <w:spacing w:after="0" w:line="300" w:lineRule="auto"/>
        <w:ind w:firstLine="709"/>
        <w:jc w:val="both"/>
        <w:rPr>
          <w:rFonts w:ascii="Times New Roman" w:eastAsia="Times New Roman" w:hAnsi="Times New Roman" w:cs="Arial"/>
          <w:sz w:val="28"/>
          <w:szCs w:val="28"/>
          <w:lang w:eastAsia="ru-RU"/>
        </w:rPr>
      </w:pPr>
      <w:r w:rsidRPr="00B71DF3">
        <w:rPr>
          <w:rFonts w:ascii="Times New Roman" w:eastAsia="Times New Roman" w:hAnsi="Times New Roman" w:cs="Arial"/>
          <w:sz w:val="28"/>
          <w:szCs w:val="28"/>
          <w:lang w:eastAsia="ru-RU"/>
        </w:rPr>
        <w:t xml:space="preserve">1. </w:t>
      </w:r>
      <w:r w:rsidRPr="00B71DF3">
        <w:rPr>
          <w:rFonts w:ascii="Times New Roman" w:eastAsia="Times New Roman" w:hAnsi="Times New Roman"/>
          <w:sz w:val="28"/>
          <w:szCs w:val="28"/>
          <w:lang w:eastAsia="ru-RU"/>
        </w:rPr>
        <w:t>Утвердить объем безвозмездных поступлений в бюджет округа «Усинск» в 202</w:t>
      </w:r>
      <w:r>
        <w:rPr>
          <w:rFonts w:ascii="Times New Roman" w:eastAsia="Times New Roman" w:hAnsi="Times New Roman"/>
          <w:sz w:val="28"/>
          <w:szCs w:val="28"/>
          <w:lang w:eastAsia="ru-RU"/>
        </w:rPr>
        <w:t>5</w:t>
      </w:r>
      <w:r w:rsidRPr="00B71DF3">
        <w:rPr>
          <w:rFonts w:ascii="Times New Roman" w:eastAsia="Times New Roman" w:hAnsi="Times New Roman"/>
          <w:sz w:val="28"/>
          <w:szCs w:val="28"/>
          <w:lang w:eastAsia="ru-RU"/>
        </w:rPr>
        <w:t xml:space="preserve"> году в </w:t>
      </w:r>
      <w:r w:rsidRPr="00061018">
        <w:rPr>
          <w:rFonts w:ascii="Times New Roman" w:eastAsia="Times New Roman" w:hAnsi="Times New Roman"/>
          <w:sz w:val="28"/>
          <w:szCs w:val="28"/>
          <w:lang w:eastAsia="ru-RU"/>
        </w:rPr>
        <w:t>сумме 1 916 919,1 тыс. рублей, в том числе объем межбюджетных трансфертов, получаемых из других бюджетов бюджетной системы Российской Федерации в сумме 1 916 919,1 тыс. рублей</w:t>
      </w:r>
      <w:r w:rsidRPr="00061018">
        <w:rPr>
          <w:rFonts w:ascii="Times New Roman" w:eastAsia="Times New Roman" w:hAnsi="Times New Roman" w:cs="Arial"/>
          <w:sz w:val="28"/>
          <w:szCs w:val="28"/>
          <w:lang w:eastAsia="ru-RU"/>
        </w:rPr>
        <w:t>.</w:t>
      </w:r>
    </w:p>
    <w:p w:rsidR="00A5760F" w:rsidRPr="00061018" w:rsidRDefault="00A5760F" w:rsidP="00A5760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061018">
        <w:rPr>
          <w:rFonts w:ascii="Times New Roman" w:eastAsia="Times New Roman" w:hAnsi="Times New Roman"/>
          <w:sz w:val="28"/>
          <w:szCs w:val="28"/>
          <w:lang w:eastAsia="ru-RU"/>
        </w:rPr>
        <w:t>2. Утвердить объем безвозмездных поступлений в бюджет округа «Усинск» в 2026 году в сумме 1 900 865,2 тыс. рублей, в том числе объем межбюджетных трансфертов, получаемых из других бюджетов бюджетной системы Российской Федерации в сумме 1 900 865,2 тыс. рублей.</w:t>
      </w:r>
    </w:p>
    <w:p w:rsidR="00A5760F" w:rsidRPr="00B71DF3" w:rsidRDefault="00A5760F" w:rsidP="00A5760F">
      <w:pPr>
        <w:spacing w:after="0" w:line="300" w:lineRule="auto"/>
        <w:ind w:firstLine="709"/>
        <w:jc w:val="both"/>
        <w:rPr>
          <w:rFonts w:ascii="Times New Roman" w:eastAsia="Times New Roman" w:hAnsi="Times New Roman"/>
          <w:b/>
          <w:snapToGrid w:val="0"/>
          <w:sz w:val="28"/>
          <w:szCs w:val="28"/>
          <w:lang w:eastAsia="ru-RU"/>
        </w:rPr>
      </w:pPr>
      <w:r w:rsidRPr="00061018">
        <w:rPr>
          <w:rFonts w:ascii="Times New Roman" w:eastAsia="Times New Roman" w:hAnsi="Times New Roman"/>
          <w:sz w:val="28"/>
          <w:szCs w:val="28"/>
          <w:lang w:eastAsia="ru-RU"/>
        </w:rPr>
        <w:t>3. Утвердить объем безвозмездных поступлений в бюджет округа «Усинск» в 2027 году в сумме 1 935 029,6 тыс. рублей, в том числе объем межбюджетных трансфертов, получаемых из других бюджетов бюджетной системы Российской Федерации в сумме 1 935 029,6 тыс. рублей.</w:t>
      </w:r>
    </w:p>
    <w:p w:rsidR="00A5760F" w:rsidRPr="00286664" w:rsidRDefault="00A5760F" w:rsidP="00A5760F">
      <w:pPr>
        <w:spacing w:after="0" w:line="300" w:lineRule="auto"/>
        <w:ind w:firstLine="709"/>
        <w:jc w:val="both"/>
        <w:rPr>
          <w:i/>
          <w:color w:val="548DD4" w:themeColor="text2" w:themeTint="99"/>
          <w:szCs w:val="28"/>
        </w:rPr>
      </w:pPr>
      <w:r w:rsidRPr="00286664">
        <w:rPr>
          <w:rFonts w:ascii="Times New Roman" w:eastAsia="Times New Roman" w:hAnsi="Times New Roman"/>
          <w:b/>
          <w:snapToGrid w:val="0"/>
          <w:sz w:val="28"/>
          <w:szCs w:val="28"/>
          <w:lang w:eastAsia="ru-RU"/>
        </w:rPr>
        <w:t xml:space="preserve">Статья 4 </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 xml:space="preserve">Утвердить объем бюджетных ассигнований Дорожного фонда округа «Усинск» на 2025 год в размере </w:t>
      </w:r>
      <w:r>
        <w:rPr>
          <w:rFonts w:ascii="Times New Roman" w:eastAsia="Times New Roman" w:hAnsi="Times New Roman"/>
          <w:sz w:val="28"/>
          <w:szCs w:val="28"/>
          <w:lang w:eastAsia="ru-RU"/>
        </w:rPr>
        <w:t xml:space="preserve">15 800,3 </w:t>
      </w:r>
      <w:r w:rsidRPr="00E83885">
        <w:rPr>
          <w:rFonts w:ascii="Times New Roman" w:eastAsia="Times New Roman" w:hAnsi="Times New Roman"/>
          <w:sz w:val="28"/>
          <w:szCs w:val="28"/>
          <w:lang w:eastAsia="ru-RU"/>
        </w:rPr>
        <w:t>тыс. рублей, на 2026 и 2027 годы –</w:t>
      </w:r>
      <w:r>
        <w:rPr>
          <w:rFonts w:ascii="Times New Roman" w:eastAsia="Times New Roman" w:hAnsi="Times New Roman"/>
          <w:sz w:val="28"/>
          <w:szCs w:val="28"/>
          <w:lang w:eastAsia="ru-RU"/>
        </w:rPr>
        <w:t xml:space="preserve"> 16 318,2 </w:t>
      </w:r>
      <w:r w:rsidRPr="00E83885">
        <w:rPr>
          <w:rFonts w:ascii="Times New Roman" w:eastAsia="Times New Roman" w:hAnsi="Times New Roman"/>
          <w:sz w:val="28"/>
          <w:szCs w:val="28"/>
          <w:lang w:eastAsia="ru-RU"/>
        </w:rPr>
        <w:t>тыс. рублей</w:t>
      </w:r>
      <w:r>
        <w:rPr>
          <w:rFonts w:ascii="Times New Roman" w:eastAsia="Times New Roman" w:hAnsi="Times New Roman"/>
          <w:sz w:val="28"/>
          <w:szCs w:val="28"/>
          <w:lang w:eastAsia="ru-RU"/>
        </w:rPr>
        <w:t xml:space="preserve"> и 17 536,8 тыс. рублей </w:t>
      </w:r>
      <w:r w:rsidRPr="00E83885">
        <w:rPr>
          <w:rFonts w:ascii="Times New Roman" w:eastAsia="Times New Roman" w:hAnsi="Times New Roman"/>
          <w:sz w:val="28"/>
          <w:szCs w:val="28"/>
          <w:lang w:eastAsia="ru-RU"/>
        </w:rPr>
        <w:t>соответственно.</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5</w:t>
      </w:r>
    </w:p>
    <w:p w:rsidR="00A5760F" w:rsidRPr="00E83885" w:rsidRDefault="00A5760F" w:rsidP="00A5760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 xml:space="preserve">1. Утвердить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83885">
        <w:rPr>
          <w:rFonts w:ascii="Times New Roman" w:eastAsia="Times New Roman" w:hAnsi="Times New Roman"/>
          <w:sz w:val="28"/>
          <w:szCs w:val="28"/>
          <w:lang w:eastAsia="ru-RU"/>
        </w:rPr>
        <w:t>видов расходов классификации расходов бюджетов</w:t>
      </w:r>
      <w:proofErr w:type="gramEnd"/>
      <w:r w:rsidRPr="00E83885">
        <w:rPr>
          <w:rFonts w:ascii="Times New Roman" w:eastAsia="Times New Roman" w:hAnsi="Times New Roman"/>
          <w:sz w:val="28"/>
          <w:szCs w:val="28"/>
          <w:lang w:eastAsia="ru-RU"/>
        </w:rPr>
        <w:t xml:space="preserve"> на 2025 год и плановый период 2026 и 2027 годов согласно приложению № 1.</w:t>
      </w:r>
    </w:p>
    <w:p w:rsidR="00A5760F" w:rsidRPr="00E83885" w:rsidRDefault="00A5760F" w:rsidP="00A5760F">
      <w:pPr>
        <w:widowControl w:val="0"/>
        <w:tabs>
          <w:tab w:val="left" w:pos="851"/>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2. Утвердить ведомственную структуру расходов бюджета на 2025 год и  плановый период 2026 и 2027 годов согласно приложению № 2.</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6</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Утвердить источники финансирования дефицита бюджета округа «Усинск» на 2025 год и плановый период 2026 и 2027 годов согласно приложению № 3.</w:t>
      </w:r>
    </w:p>
    <w:p w:rsidR="00A5760F" w:rsidRPr="00E83885" w:rsidRDefault="00A5760F" w:rsidP="00A5760F">
      <w:pPr>
        <w:spacing w:after="0" w:line="300" w:lineRule="auto"/>
        <w:ind w:firstLine="709"/>
        <w:jc w:val="both"/>
        <w:rPr>
          <w:rFonts w:ascii="Times New Roman" w:eastAsia="Times New Roman" w:hAnsi="Times New Roman"/>
          <w:b/>
          <w:sz w:val="28"/>
          <w:szCs w:val="28"/>
          <w:lang w:eastAsia="ru-RU"/>
        </w:rPr>
      </w:pPr>
      <w:r w:rsidRPr="00E83885">
        <w:rPr>
          <w:rFonts w:ascii="Times New Roman" w:eastAsia="Times New Roman" w:hAnsi="Times New Roman"/>
          <w:b/>
          <w:sz w:val="28"/>
          <w:szCs w:val="28"/>
          <w:lang w:eastAsia="ru-RU"/>
        </w:rPr>
        <w:t>Статья 7</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Утвердить нормативы распределения доходов в бюджет округа «Усинск», не установленные бюджетным законодательством Российской Федерации, на 2025 год и плановый период 2026 и 2027 годов согласно приложению № 4.</w:t>
      </w:r>
    </w:p>
    <w:p w:rsidR="00A5760F" w:rsidRPr="00F83936" w:rsidRDefault="00A5760F" w:rsidP="00A5760F">
      <w:pPr>
        <w:spacing w:after="0" w:line="300" w:lineRule="auto"/>
        <w:ind w:firstLine="709"/>
        <w:jc w:val="both"/>
        <w:rPr>
          <w:rFonts w:ascii="Times New Roman" w:eastAsia="Times New Roman" w:hAnsi="Times New Roman"/>
          <w:sz w:val="28"/>
          <w:szCs w:val="28"/>
          <w:lang w:eastAsia="ru-RU"/>
        </w:rPr>
      </w:pPr>
      <w:r w:rsidRPr="00F83936">
        <w:rPr>
          <w:rFonts w:ascii="Times New Roman" w:eastAsia="Times New Roman" w:hAnsi="Times New Roman"/>
          <w:b/>
          <w:sz w:val="28"/>
          <w:szCs w:val="28"/>
          <w:lang w:eastAsia="ru-RU"/>
        </w:rPr>
        <w:lastRenderedPageBreak/>
        <w:t>Статья 8</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 xml:space="preserve">Установить, что в 2025 году и плановом периоде 2026 и 2027 годов муниципальные унитарные предприятия перечисляют в бюджет округа «Усинск» </w:t>
      </w:r>
      <w:r w:rsidRPr="00F83936">
        <w:rPr>
          <w:rFonts w:ascii="Times New Roman" w:eastAsia="Times New Roman" w:hAnsi="Times New Roman"/>
          <w:sz w:val="28"/>
          <w:szCs w:val="28"/>
          <w:lang w:eastAsia="ru-RU"/>
        </w:rPr>
        <w:t>50%</w:t>
      </w:r>
      <w:r w:rsidRPr="00E83885">
        <w:rPr>
          <w:rFonts w:ascii="Times New Roman" w:eastAsia="Times New Roman" w:hAnsi="Times New Roman"/>
          <w:sz w:val="28"/>
          <w:szCs w:val="28"/>
          <w:lang w:eastAsia="ru-RU"/>
        </w:rPr>
        <w:t xml:space="preserve"> прибыли, остающейся в распоряжении предприятий после уплаты установленных законодательством налогов, сборов и других обязательных платежей в бюджет.</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Порядок исчисления и перечисления указанных платежей в бюджет округа «Усинск» устанавливается администрацией муниципального округа «Усинск» Республики Коми (далее администрация округа «Усинск»).</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9</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Утвердить программу внутренних муниципальных заимствований округа «Усинск» на 2025 год и плановый период 2026 и 2027 годов согласно приложению № 5.</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10</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Муниципальные заимствования осуществляются в целях финансирования дефицита бюджета округа «Усинск», а также погашения муниципальных долговых обязательств округа «Усинск», обеспечения выполнения обязательств по обслуживанию муниципального долга и финансирования текущих расходов в период образования кассовых разрывов в ходе исполнения местного бюджета в течение текущего финансового года.</w:t>
      </w:r>
    </w:p>
    <w:p w:rsidR="00A5760F" w:rsidRPr="00E83885" w:rsidRDefault="00A5760F" w:rsidP="00A5760F">
      <w:pPr>
        <w:spacing w:after="0" w:line="300" w:lineRule="auto"/>
        <w:ind w:firstLine="709"/>
        <w:jc w:val="both"/>
        <w:rPr>
          <w:i/>
          <w:color w:val="548DD4" w:themeColor="text2" w:themeTint="99"/>
          <w:szCs w:val="28"/>
        </w:rPr>
      </w:pPr>
      <w:r w:rsidRPr="00E83885">
        <w:rPr>
          <w:rFonts w:ascii="Times New Roman" w:eastAsia="Times New Roman" w:hAnsi="Times New Roman"/>
          <w:b/>
          <w:sz w:val="28"/>
          <w:szCs w:val="28"/>
          <w:lang w:eastAsia="ru-RU"/>
        </w:rPr>
        <w:t xml:space="preserve">Статья 11 </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1. Установить верхний предел муниципального долга на 1 января 202</w:t>
      </w:r>
      <w:r>
        <w:rPr>
          <w:rFonts w:ascii="Times New Roman" w:eastAsia="Times New Roman" w:hAnsi="Times New Roman"/>
          <w:sz w:val="28"/>
          <w:szCs w:val="28"/>
          <w:lang w:eastAsia="ru-RU"/>
        </w:rPr>
        <w:t>6</w:t>
      </w:r>
      <w:r w:rsidRPr="00E83885">
        <w:rPr>
          <w:rFonts w:ascii="Times New Roman" w:eastAsia="Times New Roman" w:hAnsi="Times New Roman"/>
          <w:sz w:val="28"/>
          <w:szCs w:val="28"/>
          <w:lang w:eastAsia="ru-RU"/>
        </w:rPr>
        <w:t xml:space="preserve"> года по долговым обязательствам округа «Усинск» в </w:t>
      </w:r>
      <w:r w:rsidRPr="003B5ADE">
        <w:rPr>
          <w:rFonts w:ascii="Times New Roman" w:eastAsia="Times New Roman" w:hAnsi="Times New Roman"/>
          <w:sz w:val="28"/>
          <w:szCs w:val="28"/>
          <w:lang w:eastAsia="ru-RU"/>
        </w:rPr>
        <w:t>сумме 802 470,4 тыс. рублей, в том числе по муниципальным гарантиям округа «Усинск» в сумме 0,0 тыс. рублей.</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 xml:space="preserve">2. </w:t>
      </w:r>
      <w:proofErr w:type="gramStart"/>
      <w:r w:rsidRPr="00E83885">
        <w:rPr>
          <w:rFonts w:ascii="Times New Roman" w:eastAsia="Times New Roman" w:hAnsi="Times New Roman"/>
          <w:sz w:val="28"/>
          <w:szCs w:val="28"/>
          <w:lang w:eastAsia="ru-RU"/>
        </w:rPr>
        <w:t>Установить верхний предел муниципального долга на 1 января 202</w:t>
      </w:r>
      <w:r>
        <w:rPr>
          <w:rFonts w:ascii="Times New Roman" w:eastAsia="Times New Roman" w:hAnsi="Times New Roman"/>
          <w:sz w:val="28"/>
          <w:szCs w:val="28"/>
          <w:lang w:eastAsia="ru-RU"/>
        </w:rPr>
        <w:t>7</w:t>
      </w:r>
      <w:r w:rsidRPr="00E83885">
        <w:rPr>
          <w:rFonts w:ascii="Times New Roman" w:eastAsia="Times New Roman" w:hAnsi="Times New Roman"/>
          <w:sz w:val="28"/>
          <w:szCs w:val="28"/>
          <w:lang w:eastAsia="ru-RU"/>
        </w:rPr>
        <w:t xml:space="preserve"> года по долговым обязательствам округа «Усинск» в </w:t>
      </w:r>
      <w:r w:rsidRPr="003B5ADE">
        <w:rPr>
          <w:rFonts w:ascii="Times New Roman" w:eastAsia="Times New Roman" w:hAnsi="Times New Roman"/>
          <w:sz w:val="28"/>
          <w:szCs w:val="28"/>
          <w:lang w:eastAsia="ru-RU"/>
        </w:rPr>
        <w:t>сумме 802 470,4 тыс. рублей, в том числе по муниципальным гарантиям округа «Усинск» в сумме 0,0 тыс. рублей, и верхний предел муниципального долга на 1 января 2028 года по долговым обязательствам округа «Усинск» в сумме 802 470,4 тыс. рублей, в</w:t>
      </w:r>
      <w:r w:rsidRPr="00E83885">
        <w:rPr>
          <w:rFonts w:ascii="Times New Roman" w:eastAsia="Times New Roman" w:hAnsi="Times New Roman"/>
          <w:sz w:val="28"/>
          <w:szCs w:val="28"/>
          <w:lang w:eastAsia="ru-RU"/>
        </w:rPr>
        <w:t xml:space="preserve"> </w:t>
      </w:r>
      <w:proofErr w:type="spellStart"/>
      <w:r w:rsidRPr="00E83885">
        <w:rPr>
          <w:rFonts w:ascii="Times New Roman" w:eastAsia="Times New Roman" w:hAnsi="Times New Roman"/>
          <w:sz w:val="28"/>
          <w:szCs w:val="28"/>
          <w:lang w:eastAsia="ru-RU"/>
        </w:rPr>
        <w:t>томчисле</w:t>
      </w:r>
      <w:proofErr w:type="spellEnd"/>
      <w:r w:rsidRPr="00E83885">
        <w:rPr>
          <w:rFonts w:ascii="Times New Roman" w:eastAsia="Times New Roman" w:hAnsi="Times New Roman"/>
          <w:sz w:val="28"/>
          <w:szCs w:val="28"/>
          <w:lang w:eastAsia="ru-RU"/>
        </w:rPr>
        <w:t xml:space="preserve"> по муниципальным гарантиям</w:t>
      </w:r>
      <w:proofErr w:type="gramEnd"/>
      <w:r w:rsidRPr="00E83885">
        <w:rPr>
          <w:rFonts w:ascii="Times New Roman" w:eastAsia="Times New Roman" w:hAnsi="Times New Roman"/>
          <w:sz w:val="28"/>
          <w:szCs w:val="28"/>
          <w:lang w:eastAsia="ru-RU"/>
        </w:rPr>
        <w:t xml:space="preserve"> округа «Усинск» в сумме 0,0 тыс. рублей.</w:t>
      </w:r>
    </w:p>
    <w:p w:rsidR="00A5760F" w:rsidRPr="00E83885" w:rsidRDefault="00A5760F" w:rsidP="00A5760F">
      <w:pPr>
        <w:spacing w:after="0" w:line="300" w:lineRule="auto"/>
        <w:ind w:firstLine="709"/>
        <w:jc w:val="both"/>
        <w:rPr>
          <w:i/>
          <w:color w:val="548DD4" w:themeColor="text2" w:themeTint="99"/>
          <w:szCs w:val="28"/>
        </w:rPr>
      </w:pPr>
      <w:r w:rsidRPr="00E83885">
        <w:rPr>
          <w:rFonts w:ascii="Times New Roman" w:eastAsia="Times New Roman" w:hAnsi="Times New Roman"/>
          <w:b/>
          <w:sz w:val="28"/>
          <w:szCs w:val="28"/>
          <w:lang w:eastAsia="ru-RU"/>
        </w:rPr>
        <w:t>Статья 12</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Право выдачи муниципальных гарантий от имени округа «Усинск» третьим лицам для привлечения внутренних заимствований ими предоставляется администрации округа «Усинск».</w:t>
      </w:r>
    </w:p>
    <w:p w:rsidR="00A5760F" w:rsidRDefault="00A5760F" w:rsidP="00A5760F">
      <w:pPr>
        <w:spacing w:after="0" w:line="300" w:lineRule="auto"/>
        <w:ind w:firstLine="709"/>
        <w:jc w:val="both"/>
        <w:rPr>
          <w:rFonts w:ascii="Times New Roman" w:eastAsia="Times New Roman" w:hAnsi="Times New Roman"/>
          <w:b/>
          <w:sz w:val="28"/>
          <w:szCs w:val="28"/>
          <w:lang w:eastAsia="ru-RU"/>
        </w:rPr>
      </w:pP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lastRenderedPageBreak/>
        <w:t>Статья 13</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Учет муниципальных заимствований в денежной форме и исполнение их в соответствии с утвержденной программой осуществляет Финансовое управление администрации муниципального округа «Усинск» Республики Коми (далее Финуправление АМО «Усинск»).</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14</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Установить, что расходы по погашению и обслуживанию долговых обязательств округа «Усинск»</w:t>
      </w:r>
      <w:r>
        <w:rPr>
          <w:rFonts w:ascii="Times New Roman" w:eastAsia="Times New Roman" w:hAnsi="Times New Roman"/>
          <w:sz w:val="28"/>
          <w:szCs w:val="28"/>
          <w:lang w:eastAsia="ru-RU"/>
        </w:rPr>
        <w:t xml:space="preserve"> </w:t>
      </w:r>
      <w:r w:rsidRPr="00E83885">
        <w:rPr>
          <w:rFonts w:ascii="Times New Roman" w:eastAsia="Times New Roman" w:hAnsi="Times New Roman"/>
          <w:sz w:val="28"/>
          <w:szCs w:val="28"/>
          <w:lang w:eastAsia="ru-RU"/>
        </w:rPr>
        <w:t>не подлежат сокращению по причине снижения объема поступлений доходов в процессе исполнения бюджета округа «Усинск».</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15</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Утвердить программу муниципальных гарантий округа «Усинск» на 202</w:t>
      </w:r>
      <w:r>
        <w:rPr>
          <w:rFonts w:ascii="Times New Roman" w:eastAsia="Times New Roman" w:hAnsi="Times New Roman"/>
          <w:sz w:val="28"/>
          <w:szCs w:val="28"/>
          <w:lang w:eastAsia="ru-RU"/>
        </w:rPr>
        <w:t>5</w:t>
      </w:r>
      <w:r w:rsidRPr="00E83885">
        <w:rPr>
          <w:rFonts w:ascii="Times New Roman" w:eastAsia="Times New Roman" w:hAnsi="Times New Roman"/>
          <w:sz w:val="28"/>
          <w:szCs w:val="28"/>
          <w:lang w:eastAsia="ru-RU"/>
        </w:rPr>
        <w:t xml:space="preserve"> год и на плановый период 202</w:t>
      </w:r>
      <w:r>
        <w:rPr>
          <w:rFonts w:ascii="Times New Roman" w:eastAsia="Times New Roman" w:hAnsi="Times New Roman"/>
          <w:sz w:val="28"/>
          <w:szCs w:val="28"/>
          <w:lang w:eastAsia="ru-RU"/>
        </w:rPr>
        <w:t>6</w:t>
      </w:r>
      <w:r w:rsidRPr="00E83885">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7</w:t>
      </w:r>
      <w:r w:rsidRPr="00E83885">
        <w:rPr>
          <w:rFonts w:ascii="Times New Roman" w:eastAsia="Times New Roman" w:hAnsi="Times New Roman"/>
          <w:sz w:val="28"/>
          <w:szCs w:val="28"/>
          <w:lang w:eastAsia="ru-RU"/>
        </w:rPr>
        <w:t xml:space="preserve"> годов согласно приложению № 6.</w:t>
      </w:r>
    </w:p>
    <w:p w:rsidR="00A5760F" w:rsidRPr="00E83885" w:rsidRDefault="00A5760F" w:rsidP="00A5760F">
      <w:pPr>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b/>
          <w:sz w:val="28"/>
          <w:szCs w:val="28"/>
          <w:lang w:eastAsia="ru-RU"/>
        </w:rPr>
        <w:t>Статья 16</w:t>
      </w:r>
    </w:p>
    <w:p w:rsidR="00A5760F" w:rsidRPr="00E83885" w:rsidRDefault="00A5760F" w:rsidP="00A5760F">
      <w:pPr>
        <w:widowControl w:val="0"/>
        <w:spacing w:after="0" w:line="300" w:lineRule="auto"/>
        <w:ind w:firstLine="709"/>
        <w:jc w:val="both"/>
        <w:rPr>
          <w:rFonts w:ascii="Times New Roman" w:eastAsia="Times New Roman" w:hAnsi="Times New Roman"/>
          <w:sz w:val="28"/>
          <w:szCs w:val="28"/>
          <w:lang w:eastAsia="ru-RU"/>
        </w:rPr>
      </w:pPr>
      <w:r w:rsidRPr="00E83885">
        <w:rPr>
          <w:rFonts w:ascii="Times New Roman" w:eastAsia="Times New Roman" w:hAnsi="Times New Roman"/>
          <w:sz w:val="28"/>
          <w:szCs w:val="28"/>
          <w:lang w:eastAsia="ru-RU"/>
        </w:rPr>
        <w:t>Установить, что неналоговые доходы, поступающие заказчикам округа «Усинск», действующим от имени округа «Усинск»,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округа «Усинск».</w:t>
      </w:r>
    </w:p>
    <w:p w:rsidR="00A5760F" w:rsidRPr="003A3877" w:rsidRDefault="00A5760F" w:rsidP="00A5760F">
      <w:pPr>
        <w:spacing w:after="0" w:line="300" w:lineRule="auto"/>
        <w:ind w:firstLine="709"/>
        <w:jc w:val="both"/>
        <w:rPr>
          <w:rFonts w:ascii="Times New Roman" w:eastAsia="Times New Roman" w:hAnsi="Times New Roman"/>
          <w:sz w:val="28"/>
          <w:szCs w:val="28"/>
          <w:lang w:eastAsia="ru-RU"/>
        </w:rPr>
      </w:pPr>
      <w:r w:rsidRPr="003A3877">
        <w:rPr>
          <w:rFonts w:ascii="Times New Roman" w:eastAsia="Times New Roman" w:hAnsi="Times New Roman"/>
          <w:b/>
          <w:sz w:val="28"/>
          <w:szCs w:val="28"/>
          <w:lang w:eastAsia="ru-RU"/>
        </w:rPr>
        <w:t>Статья 17</w:t>
      </w:r>
    </w:p>
    <w:p w:rsidR="00A5760F" w:rsidRPr="003A3877" w:rsidRDefault="00A5760F" w:rsidP="00A5760F">
      <w:pPr>
        <w:widowControl w:val="0"/>
        <w:tabs>
          <w:tab w:val="left" w:pos="992"/>
        </w:tabs>
        <w:autoSpaceDE w:val="0"/>
        <w:autoSpaceDN w:val="0"/>
        <w:adjustRightInd w:val="0"/>
        <w:spacing w:after="0" w:line="300" w:lineRule="auto"/>
        <w:ind w:firstLine="709"/>
        <w:jc w:val="both"/>
        <w:rPr>
          <w:rFonts w:ascii="Times New Roman" w:eastAsia="Times New Roman" w:hAnsi="Times New Roman"/>
          <w:bCs/>
          <w:sz w:val="28"/>
          <w:szCs w:val="28"/>
          <w:lang w:eastAsia="ru-RU"/>
        </w:rPr>
      </w:pPr>
      <w:proofErr w:type="gramStart"/>
      <w:r w:rsidRPr="003A3877">
        <w:rPr>
          <w:rFonts w:ascii="Times New Roman" w:eastAsia="Times New Roman" w:hAnsi="Times New Roman"/>
          <w:bCs/>
          <w:sz w:val="28"/>
          <w:szCs w:val="28"/>
          <w:lang w:eastAsia="ru-RU"/>
        </w:rPr>
        <w:t xml:space="preserve">Казначейское обслуживание исполнения бюджета округа «Усинск» осуществляется Управлением Федерального казначейства по Республике Коми с открытием и ведением лицевых счетов главным администраторам, администраторам источников финансирования дефицита бюджета округа «Усинск», главным распорядителям (распорядителям), получателям средств бюджета округа «Усинск» в соответствии с обращением администрации округа «Усинск» о передаче Управлению Федерального казначейства по Республике Коми </w:t>
      </w:r>
      <w:r w:rsidRPr="003A3877">
        <w:rPr>
          <w:rFonts w:ascii="Times New Roman" w:eastAsia="Times New Roman" w:hAnsi="Times New Roman"/>
          <w:color w:val="000000"/>
          <w:sz w:val="28"/>
          <w:szCs w:val="28"/>
          <w:lang w:eastAsia="ru-RU"/>
        </w:rPr>
        <w:t>отдельных функций финансового органа</w:t>
      </w:r>
      <w:r w:rsidRPr="003A3877">
        <w:rPr>
          <w:rFonts w:ascii="Times New Roman" w:eastAsia="Times New Roman" w:hAnsi="Times New Roman"/>
          <w:bCs/>
          <w:sz w:val="28"/>
          <w:szCs w:val="28"/>
          <w:lang w:eastAsia="ru-RU"/>
        </w:rPr>
        <w:t>.</w:t>
      </w:r>
      <w:proofErr w:type="gramEnd"/>
    </w:p>
    <w:p w:rsidR="00A5760F" w:rsidRPr="003A3877" w:rsidRDefault="00A5760F" w:rsidP="00A5760F">
      <w:pPr>
        <w:widowControl w:val="0"/>
        <w:spacing w:after="0" w:line="300" w:lineRule="auto"/>
        <w:ind w:firstLine="709"/>
        <w:jc w:val="both"/>
        <w:outlineLvl w:val="0"/>
        <w:rPr>
          <w:rFonts w:ascii="Times New Roman" w:eastAsia="Times New Roman" w:hAnsi="Times New Roman"/>
          <w:b/>
          <w:sz w:val="28"/>
          <w:szCs w:val="28"/>
          <w:lang w:eastAsia="ru-RU"/>
        </w:rPr>
      </w:pPr>
      <w:r w:rsidRPr="003A3877">
        <w:rPr>
          <w:rFonts w:ascii="Times New Roman" w:eastAsia="Times New Roman" w:hAnsi="Times New Roman"/>
          <w:b/>
          <w:sz w:val="28"/>
          <w:szCs w:val="28"/>
          <w:lang w:eastAsia="ru-RU"/>
        </w:rPr>
        <w:t>Статья 18</w:t>
      </w:r>
    </w:p>
    <w:p w:rsidR="00A5760F" w:rsidRPr="003A3877" w:rsidRDefault="00A5760F" w:rsidP="00A5760F">
      <w:pPr>
        <w:widowControl w:val="0"/>
        <w:tabs>
          <w:tab w:val="left" w:pos="992"/>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A3877">
        <w:rPr>
          <w:rFonts w:ascii="Times New Roman" w:eastAsia="Times New Roman" w:hAnsi="Times New Roman"/>
          <w:sz w:val="28"/>
          <w:szCs w:val="28"/>
          <w:lang w:eastAsia="ru-RU"/>
        </w:rPr>
        <w:t xml:space="preserve">Операции со средствами, поступающими во временное распоряжение получателей средств бюджета округа «Усинск», осуществляются на казначейском счете, открытом </w:t>
      </w:r>
      <w:proofErr w:type="spellStart"/>
      <w:r w:rsidRPr="003A3877">
        <w:rPr>
          <w:rFonts w:ascii="Times New Roman" w:eastAsia="Times New Roman" w:hAnsi="Times New Roman"/>
          <w:sz w:val="28"/>
          <w:szCs w:val="28"/>
          <w:lang w:eastAsia="ru-RU"/>
        </w:rPr>
        <w:t>Финуправлению</w:t>
      </w:r>
      <w:proofErr w:type="spellEnd"/>
      <w:r w:rsidRPr="003A3877">
        <w:rPr>
          <w:rFonts w:ascii="Times New Roman" w:eastAsia="Times New Roman" w:hAnsi="Times New Roman"/>
          <w:sz w:val="28"/>
          <w:szCs w:val="28"/>
          <w:lang w:eastAsia="ru-RU"/>
        </w:rPr>
        <w:t xml:space="preserve"> АМО «Усинск» в Управлении Федерального казначейства по Республике Коми, с отражением операций на лицевых счетах, открываемых получателям средств бюджета округа Усинск» в Управлении Федерального казначейства по Республике Коми.</w:t>
      </w:r>
    </w:p>
    <w:p w:rsidR="00A5760F" w:rsidRPr="003A3877"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A3877">
        <w:rPr>
          <w:rFonts w:ascii="Times New Roman" w:eastAsia="Times New Roman" w:hAnsi="Times New Roman"/>
          <w:sz w:val="28"/>
          <w:szCs w:val="28"/>
          <w:lang w:eastAsia="ru-RU"/>
        </w:rPr>
        <w:t xml:space="preserve">Операции со средствами бюджетных и автономных учреждений округа «Усинск» осуществляются на казначейском счете, открытом </w:t>
      </w:r>
      <w:proofErr w:type="spellStart"/>
      <w:r w:rsidRPr="003A3877">
        <w:rPr>
          <w:rFonts w:ascii="Times New Roman" w:eastAsia="Times New Roman" w:hAnsi="Times New Roman"/>
          <w:sz w:val="28"/>
          <w:szCs w:val="28"/>
          <w:lang w:eastAsia="ru-RU"/>
        </w:rPr>
        <w:t>Финуправлению</w:t>
      </w:r>
      <w:proofErr w:type="spellEnd"/>
      <w:r w:rsidRPr="003A3877">
        <w:rPr>
          <w:rFonts w:ascii="Times New Roman" w:eastAsia="Times New Roman" w:hAnsi="Times New Roman"/>
          <w:sz w:val="28"/>
          <w:szCs w:val="28"/>
          <w:lang w:eastAsia="ru-RU"/>
        </w:rPr>
        <w:t xml:space="preserve"> АМО «Усинск» в Управлении Федерального казначейства по Республике Коми, </w:t>
      </w:r>
      <w:r w:rsidRPr="003A3877">
        <w:rPr>
          <w:rFonts w:ascii="Times New Roman" w:eastAsia="Times New Roman" w:hAnsi="Times New Roman"/>
          <w:sz w:val="28"/>
          <w:szCs w:val="28"/>
          <w:lang w:eastAsia="ru-RU"/>
        </w:rPr>
        <w:lastRenderedPageBreak/>
        <w:t>с отражением операций на лицевых счетах, открываемых бюджетным и автономным учреждениям округа «Усинск» в Управлении Федерального казначейства по Республике Коми.</w:t>
      </w:r>
    </w:p>
    <w:p w:rsidR="00A5760F" w:rsidRPr="003A3877"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A3877">
        <w:rPr>
          <w:rFonts w:ascii="Times New Roman" w:eastAsia="Times New Roman" w:hAnsi="Times New Roman"/>
          <w:sz w:val="28"/>
          <w:szCs w:val="28"/>
          <w:lang w:eastAsia="ru-RU"/>
        </w:rPr>
        <w:t xml:space="preserve">Учет операций со средствами участников казначейского сопровождения осуществляется на казначейском счете, открытом </w:t>
      </w:r>
      <w:proofErr w:type="spellStart"/>
      <w:r w:rsidRPr="003A3877">
        <w:rPr>
          <w:rFonts w:ascii="Times New Roman" w:eastAsia="Times New Roman" w:hAnsi="Times New Roman"/>
          <w:sz w:val="28"/>
          <w:szCs w:val="28"/>
          <w:lang w:eastAsia="ru-RU"/>
        </w:rPr>
        <w:t>Финуправлению</w:t>
      </w:r>
      <w:proofErr w:type="spellEnd"/>
      <w:r w:rsidRPr="003A3877">
        <w:rPr>
          <w:rFonts w:ascii="Times New Roman" w:eastAsia="Times New Roman" w:hAnsi="Times New Roman"/>
          <w:sz w:val="28"/>
          <w:szCs w:val="28"/>
          <w:lang w:eastAsia="ru-RU"/>
        </w:rPr>
        <w:t xml:space="preserve"> АМО «Усинск» в Управлении Федерального казначейства по Республике Коми, с отражением операций на лицевых счетах, открываемых участникам казначейского сопровождения, источником финансового обеспечения которых являются средства бюджета округа «Усинск» в Управлении Федерального казначейства по Республике Коми.</w:t>
      </w:r>
    </w:p>
    <w:p w:rsidR="00A5760F" w:rsidRPr="003A3877" w:rsidRDefault="00A5760F" w:rsidP="00A5760F">
      <w:pPr>
        <w:spacing w:after="0" w:line="300" w:lineRule="auto"/>
        <w:ind w:firstLine="709"/>
        <w:jc w:val="both"/>
        <w:rPr>
          <w:rFonts w:ascii="Times New Roman" w:eastAsia="Times New Roman" w:hAnsi="Times New Roman"/>
          <w:sz w:val="28"/>
          <w:szCs w:val="28"/>
          <w:lang w:eastAsia="ru-RU"/>
        </w:rPr>
      </w:pPr>
      <w:r w:rsidRPr="003A3877">
        <w:rPr>
          <w:rFonts w:ascii="Times New Roman" w:eastAsia="Times New Roman" w:hAnsi="Times New Roman"/>
          <w:b/>
          <w:sz w:val="28"/>
          <w:szCs w:val="28"/>
          <w:lang w:eastAsia="ru-RU"/>
        </w:rPr>
        <w:t>Статья 19</w:t>
      </w:r>
    </w:p>
    <w:p w:rsidR="00A5760F" w:rsidRPr="003A3877" w:rsidRDefault="00A5760F" w:rsidP="00A5760F">
      <w:pPr>
        <w:widowControl w:val="0"/>
        <w:tabs>
          <w:tab w:val="left" w:pos="992"/>
        </w:tabs>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3A3877">
        <w:rPr>
          <w:rFonts w:ascii="Times New Roman" w:eastAsia="Times New Roman" w:hAnsi="Times New Roman"/>
          <w:sz w:val="28"/>
          <w:szCs w:val="28"/>
          <w:lang w:eastAsia="ru-RU"/>
        </w:rPr>
        <w:t xml:space="preserve">Остатки средств бюджетных и автономных учреждений округа «Усинск», средств поступающих во временное распоряжение получателей средств бюджета округа «Усинск», а так же средств участников казначейского сопровождения перечисляются, с учетом положений статьи 18 настоящего Решения с соответствующих казначейских счетов в Управлении Федерального казначейства по Республике Коми, на единый счет бюджета округа «Усинск» в соответствии с порядком, утвержденным </w:t>
      </w:r>
      <w:r w:rsidRPr="003A3877">
        <w:rPr>
          <w:rFonts w:ascii="Times New Roman" w:eastAsia="Times New Roman" w:hAnsi="Times New Roman"/>
          <w:bCs/>
          <w:sz w:val="28"/>
          <w:szCs w:val="28"/>
          <w:lang w:eastAsia="ru-RU"/>
        </w:rPr>
        <w:t>администрацией округа «Усинск».</w:t>
      </w:r>
      <w:proofErr w:type="gramEnd"/>
    </w:p>
    <w:p w:rsidR="00A5760F" w:rsidRPr="009F5F12" w:rsidRDefault="00A5760F" w:rsidP="00A5760F">
      <w:pPr>
        <w:spacing w:after="0" w:line="300" w:lineRule="auto"/>
        <w:ind w:firstLine="709"/>
        <w:jc w:val="both"/>
        <w:rPr>
          <w:rFonts w:ascii="Times New Roman" w:eastAsia="Times New Roman" w:hAnsi="Times New Roman"/>
          <w:sz w:val="28"/>
          <w:szCs w:val="28"/>
          <w:lang w:eastAsia="ru-RU"/>
        </w:rPr>
      </w:pPr>
      <w:r w:rsidRPr="009F5F12">
        <w:rPr>
          <w:rFonts w:ascii="Times New Roman" w:eastAsia="Times New Roman" w:hAnsi="Times New Roman"/>
          <w:b/>
          <w:sz w:val="28"/>
          <w:szCs w:val="28"/>
          <w:lang w:eastAsia="ru-RU"/>
        </w:rPr>
        <w:t>Статья 20</w:t>
      </w:r>
    </w:p>
    <w:p w:rsidR="00A5760F" w:rsidRPr="003108D6" w:rsidRDefault="00A5760F" w:rsidP="00A5760F">
      <w:pPr>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 xml:space="preserve">Установить в 2025 году предельный объем капитального ремонта сданного в аренду муниципального имущества в </w:t>
      </w:r>
      <w:r w:rsidRPr="007B3F22">
        <w:rPr>
          <w:rFonts w:ascii="Times New Roman" w:eastAsia="Times New Roman" w:hAnsi="Times New Roman"/>
          <w:sz w:val="28"/>
          <w:szCs w:val="28"/>
          <w:lang w:eastAsia="ru-RU"/>
        </w:rPr>
        <w:t>размере 7 000,0 тыс.</w:t>
      </w:r>
      <w:r w:rsidRPr="003108D6">
        <w:rPr>
          <w:rFonts w:ascii="Times New Roman" w:eastAsia="Times New Roman" w:hAnsi="Times New Roman"/>
          <w:sz w:val="28"/>
          <w:szCs w:val="28"/>
          <w:lang w:eastAsia="ru-RU"/>
        </w:rPr>
        <w:t xml:space="preserve"> рублей, в том числе с возмещением расходов арендаторов путем частичного снижения арендной платы в </w:t>
      </w:r>
      <w:r w:rsidRPr="007B3F22">
        <w:rPr>
          <w:rFonts w:ascii="Times New Roman" w:eastAsia="Times New Roman" w:hAnsi="Times New Roman"/>
          <w:sz w:val="28"/>
          <w:szCs w:val="28"/>
          <w:lang w:eastAsia="ru-RU"/>
        </w:rPr>
        <w:t>пределах 2 700,0 тыс. рублей.</w:t>
      </w:r>
    </w:p>
    <w:p w:rsidR="00A5760F" w:rsidRPr="003108D6" w:rsidRDefault="00A5760F" w:rsidP="00A5760F">
      <w:pPr>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b/>
          <w:sz w:val="28"/>
          <w:szCs w:val="28"/>
          <w:lang w:eastAsia="ru-RU"/>
        </w:rPr>
        <w:t>Статья 21</w:t>
      </w:r>
    </w:p>
    <w:p w:rsidR="00A5760F" w:rsidRPr="003108D6" w:rsidRDefault="00A5760F" w:rsidP="00A5760F">
      <w:pPr>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Установить, что кредиторская задолженность бюджета округа «Усинск», образовавшаяся на 01 января 2025 года по главным распорядителям (получателям) бюджетных сре</w:t>
      </w:r>
      <w:proofErr w:type="gramStart"/>
      <w:r w:rsidRPr="003108D6">
        <w:rPr>
          <w:rFonts w:ascii="Times New Roman" w:eastAsia="Times New Roman" w:hAnsi="Times New Roman"/>
          <w:sz w:val="28"/>
          <w:szCs w:val="28"/>
          <w:lang w:eastAsia="ru-RU"/>
        </w:rPr>
        <w:t>дств в р</w:t>
      </w:r>
      <w:proofErr w:type="gramEnd"/>
      <w:r w:rsidRPr="003108D6">
        <w:rPr>
          <w:rFonts w:ascii="Times New Roman" w:eastAsia="Times New Roman" w:hAnsi="Times New Roman"/>
          <w:sz w:val="28"/>
          <w:szCs w:val="28"/>
          <w:lang w:eastAsia="ru-RU"/>
        </w:rPr>
        <w:t>езультате не исполнения денежных обязательств в предшествующие годы, погашается в пределах общих бюджетных ассигнований, предусмотренных в бюджете округа «Усинск» на 2025 год.</w:t>
      </w:r>
    </w:p>
    <w:p w:rsidR="00A5760F" w:rsidRPr="009048F9" w:rsidRDefault="00A5760F" w:rsidP="00A5760F">
      <w:pPr>
        <w:spacing w:after="0" w:line="300" w:lineRule="auto"/>
        <w:ind w:firstLine="709"/>
        <w:jc w:val="both"/>
        <w:rPr>
          <w:rFonts w:ascii="Times New Roman" w:eastAsia="Times New Roman" w:hAnsi="Times New Roman"/>
          <w:sz w:val="28"/>
          <w:szCs w:val="28"/>
          <w:lang w:eastAsia="ru-RU"/>
        </w:rPr>
      </w:pPr>
      <w:r w:rsidRPr="009048F9">
        <w:rPr>
          <w:rFonts w:ascii="Times New Roman" w:eastAsia="Times New Roman" w:hAnsi="Times New Roman"/>
          <w:b/>
          <w:sz w:val="28"/>
          <w:szCs w:val="28"/>
          <w:lang w:eastAsia="ru-RU"/>
        </w:rPr>
        <w:t>Статья 22</w:t>
      </w:r>
    </w:p>
    <w:p w:rsidR="00A5760F" w:rsidRPr="009048F9" w:rsidRDefault="00A5760F" w:rsidP="00A5760F">
      <w:pPr>
        <w:spacing w:after="0" w:line="300" w:lineRule="auto"/>
        <w:ind w:firstLine="709"/>
        <w:jc w:val="both"/>
        <w:rPr>
          <w:rFonts w:ascii="Times New Roman" w:eastAsia="Times New Roman" w:hAnsi="Times New Roman"/>
          <w:sz w:val="28"/>
          <w:szCs w:val="28"/>
          <w:lang w:eastAsia="ru-RU"/>
        </w:rPr>
      </w:pPr>
      <w:proofErr w:type="gramStart"/>
      <w:r w:rsidRPr="009048F9">
        <w:rPr>
          <w:rFonts w:ascii="Times New Roman" w:eastAsia="Times New Roman" w:hAnsi="Times New Roman"/>
          <w:sz w:val="28"/>
          <w:szCs w:val="28"/>
          <w:lang w:eastAsia="ru-RU"/>
        </w:rPr>
        <w:t xml:space="preserve">Установить, что заключение договоров и оплата главными распорядителями, распорядителями и получателями бюджетных средств обязательств по договорам, исполнение которых осуществляется за счет средств местного бюджета, производится от имени муниципального округа в пределах лимитов бюджетных обязательств, доведенных до них на основании утвержденной в установленном порядке сводной бюджетной росписи бюджета </w:t>
      </w:r>
      <w:r w:rsidRPr="009048F9">
        <w:rPr>
          <w:rFonts w:ascii="Times New Roman" w:eastAsia="Times New Roman" w:hAnsi="Times New Roman"/>
          <w:sz w:val="28"/>
          <w:szCs w:val="28"/>
          <w:lang w:eastAsia="ru-RU"/>
        </w:rPr>
        <w:lastRenderedPageBreak/>
        <w:t>округа «Усинск» и с учетом принятых и неисполненных обязательств, кроме случаев, установленных пунктом</w:t>
      </w:r>
      <w:proofErr w:type="gramEnd"/>
      <w:r w:rsidRPr="009048F9">
        <w:rPr>
          <w:rFonts w:ascii="Times New Roman" w:eastAsia="Times New Roman" w:hAnsi="Times New Roman"/>
          <w:sz w:val="28"/>
          <w:szCs w:val="28"/>
          <w:lang w:eastAsia="ru-RU"/>
        </w:rPr>
        <w:t xml:space="preserve"> 3, статьи 72 Бюджетного кодекса Российской Федерации.</w:t>
      </w:r>
    </w:p>
    <w:p w:rsidR="00A5760F" w:rsidRPr="009048F9" w:rsidRDefault="00A5760F" w:rsidP="00A5760F">
      <w:pPr>
        <w:spacing w:after="0" w:line="300" w:lineRule="auto"/>
        <w:ind w:firstLine="709"/>
        <w:jc w:val="both"/>
        <w:rPr>
          <w:rFonts w:ascii="Times New Roman" w:eastAsia="Times New Roman" w:hAnsi="Times New Roman"/>
          <w:color w:val="FF0000"/>
          <w:sz w:val="28"/>
          <w:szCs w:val="28"/>
          <w:lang w:eastAsia="ru-RU"/>
        </w:rPr>
      </w:pPr>
      <w:r w:rsidRPr="009048F9">
        <w:rPr>
          <w:rFonts w:ascii="Times New Roman" w:eastAsia="Times New Roman" w:hAnsi="Times New Roman"/>
          <w:sz w:val="28"/>
          <w:szCs w:val="28"/>
          <w:lang w:eastAsia="ru-RU"/>
        </w:rPr>
        <w:t>Учет бюджетных и денежных обязатель</w:t>
      </w:r>
      <w:proofErr w:type="gramStart"/>
      <w:r w:rsidRPr="009048F9">
        <w:rPr>
          <w:rFonts w:ascii="Times New Roman" w:eastAsia="Times New Roman" w:hAnsi="Times New Roman"/>
          <w:sz w:val="28"/>
          <w:szCs w:val="28"/>
          <w:lang w:eastAsia="ru-RU"/>
        </w:rPr>
        <w:t>ств гл</w:t>
      </w:r>
      <w:proofErr w:type="gramEnd"/>
      <w:r w:rsidRPr="009048F9">
        <w:rPr>
          <w:rFonts w:ascii="Times New Roman" w:eastAsia="Times New Roman" w:hAnsi="Times New Roman"/>
          <w:sz w:val="28"/>
          <w:szCs w:val="28"/>
          <w:lang w:eastAsia="ru-RU"/>
        </w:rPr>
        <w:t xml:space="preserve">авных распорядителей, распорядителей и получателей бюджетных средств осуществляется Управлением Федерального казначейства по Республике Коми в соответствии с установленным </w:t>
      </w:r>
      <w:proofErr w:type="spellStart"/>
      <w:r w:rsidRPr="009048F9">
        <w:rPr>
          <w:rFonts w:ascii="Times New Roman" w:eastAsia="Times New Roman" w:hAnsi="Times New Roman"/>
          <w:sz w:val="28"/>
          <w:szCs w:val="28"/>
          <w:lang w:eastAsia="ru-RU"/>
        </w:rPr>
        <w:t>Финуправлением</w:t>
      </w:r>
      <w:proofErr w:type="spellEnd"/>
      <w:r w:rsidRPr="009048F9">
        <w:rPr>
          <w:rFonts w:ascii="Times New Roman" w:eastAsia="Times New Roman" w:hAnsi="Times New Roman"/>
          <w:sz w:val="28"/>
          <w:szCs w:val="28"/>
          <w:lang w:eastAsia="ru-RU"/>
        </w:rPr>
        <w:t xml:space="preserve"> АМО «Усинск» Порядком согласно действующей бюджетной классификации расходов.</w:t>
      </w:r>
    </w:p>
    <w:p w:rsidR="00A5760F" w:rsidRPr="009048F9" w:rsidRDefault="00A5760F" w:rsidP="00A5760F">
      <w:pPr>
        <w:spacing w:after="0" w:line="300" w:lineRule="auto"/>
        <w:ind w:firstLine="709"/>
        <w:jc w:val="both"/>
        <w:rPr>
          <w:rFonts w:ascii="Times New Roman" w:eastAsia="Times New Roman" w:hAnsi="Times New Roman"/>
          <w:sz w:val="28"/>
          <w:szCs w:val="28"/>
          <w:lang w:eastAsia="ru-RU"/>
        </w:rPr>
      </w:pPr>
      <w:r w:rsidRPr="009048F9">
        <w:rPr>
          <w:rFonts w:ascii="Times New Roman" w:eastAsia="Times New Roman" w:hAnsi="Times New Roman"/>
          <w:sz w:val="28"/>
          <w:szCs w:val="28"/>
          <w:lang w:eastAsia="ru-RU"/>
        </w:rPr>
        <w:t>Обязательства, исполнение которых осуществляется за счет средств местного бюджета, принятые сверх лимитов бюджетных обязательств, доведенных до главных распорядителей, распорядителей, получателей бюджетных сре</w:t>
      </w:r>
      <w:proofErr w:type="gramStart"/>
      <w:r w:rsidRPr="009048F9">
        <w:rPr>
          <w:rFonts w:ascii="Times New Roman" w:eastAsia="Times New Roman" w:hAnsi="Times New Roman"/>
          <w:sz w:val="28"/>
          <w:szCs w:val="28"/>
          <w:lang w:eastAsia="ru-RU"/>
        </w:rPr>
        <w:t>дств в т</w:t>
      </w:r>
      <w:proofErr w:type="gramEnd"/>
      <w:r w:rsidRPr="009048F9">
        <w:rPr>
          <w:rFonts w:ascii="Times New Roman" w:eastAsia="Times New Roman" w:hAnsi="Times New Roman"/>
          <w:sz w:val="28"/>
          <w:szCs w:val="28"/>
          <w:lang w:eastAsia="ru-RU"/>
        </w:rPr>
        <w:t>екущем году, оплате за счет средств местного бюджета не подлежат.</w:t>
      </w:r>
    </w:p>
    <w:p w:rsidR="00A5760F" w:rsidRPr="003108D6" w:rsidRDefault="00A5760F" w:rsidP="00A5760F">
      <w:pPr>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b/>
          <w:sz w:val="28"/>
          <w:szCs w:val="28"/>
          <w:lang w:eastAsia="ru-RU"/>
        </w:rPr>
        <w:t>Статья 23</w:t>
      </w:r>
    </w:p>
    <w:p w:rsidR="00A5760F" w:rsidRPr="003108D6" w:rsidRDefault="00A5760F" w:rsidP="00A5760F">
      <w:pPr>
        <w:spacing w:after="0" w:line="300" w:lineRule="auto"/>
        <w:ind w:firstLine="709"/>
        <w:jc w:val="both"/>
        <w:rPr>
          <w:rFonts w:ascii="Times New Roman" w:eastAsia="Times New Roman" w:hAnsi="Times New Roman"/>
          <w:sz w:val="28"/>
          <w:szCs w:val="28"/>
          <w:lang w:eastAsia="ru-RU"/>
        </w:rPr>
      </w:pPr>
      <w:proofErr w:type="gramStart"/>
      <w:r w:rsidRPr="003108D6">
        <w:rPr>
          <w:rFonts w:ascii="Times New Roman" w:eastAsia="Times New Roman" w:hAnsi="Times New Roman"/>
          <w:sz w:val="28"/>
          <w:szCs w:val="28"/>
          <w:lang w:eastAsia="ru-RU"/>
        </w:rPr>
        <w:t>Муниципальные правовые акты округа «Усинск» и (или) иные правовые акты, влекущие дополнительные расходы на исполнение новых видов расходных обязательств или на исполнение существующих видов расходных обязательств за счет средств бюджета округа «Усинск» в 2025 году и плановом периоде 2026-2027 годов и (или) сокращающие его доходную базу, принимаются и реализуются только при условии включения соответствующих бюджетных ассигнований в настоящее решение, либо</w:t>
      </w:r>
      <w:proofErr w:type="gramEnd"/>
      <w:r w:rsidRPr="003108D6">
        <w:rPr>
          <w:rFonts w:ascii="Times New Roman" w:eastAsia="Times New Roman" w:hAnsi="Times New Roman"/>
          <w:sz w:val="28"/>
          <w:szCs w:val="28"/>
          <w:lang w:eastAsia="ru-RU"/>
        </w:rPr>
        <w:t xml:space="preserve"> при наличии соответствующих источников дополнительных поступлений в местный бюджет и (или) при сокращении бюджетных ассигнований по конкретным статьям расходов бюджета после внесения соответствующих изменений и дополнений в настоящее решение.</w:t>
      </w:r>
    </w:p>
    <w:p w:rsidR="00A5760F" w:rsidRPr="009F5F12" w:rsidRDefault="00A5760F" w:rsidP="00A5760F">
      <w:pPr>
        <w:spacing w:after="0" w:line="300" w:lineRule="auto"/>
        <w:ind w:firstLine="709"/>
        <w:jc w:val="both"/>
        <w:rPr>
          <w:rFonts w:ascii="Times New Roman" w:eastAsia="Times New Roman" w:hAnsi="Times New Roman"/>
          <w:b/>
          <w:sz w:val="28"/>
          <w:szCs w:val="28"/>
          <w:lang w:eastAsia="ru-RU"/>
        </w:rPr>
      </w:pPr>
      <w:r w:rsidRPr="009F5F12">
        <w:rPr>
          <w:rFonts w:ascii="Times New Roman" w:eastAsia="Times New Roman" w:hAnsi="Times New Roman"/>
          <w:b/>
          <w:sz w:val="28"/>
          <w:szCs w:val="28"/>
          <w:lang w:eastAsia="ru-RU"/>
        </w:rPr>
        <w:t>Статья 24</w:t>
      </w:r>
    </w:p>
    <w:p w:rsidR="00A5760F" w:rsidRPr="009F5F12"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xml:space="preserve">Субсидии, в том числе гранты,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предусмотренные настоящим решением, предоставляются в случаях и в порядке, размерах и на условиях, определяемых администрацией округа «Усинск», с учетом требований </w:t>
      </w:r>
      <w:hyperlink r:id="rId9" w:history="1">
        <w:r w:rsidRPr="009F5F12">
          <w:rPr>
            <w:rFonts w:ascii="Times New Roman" w:eastAsia="Times New Roman" w:hAnsi="Times New Roman"/>
            <w:sz w:val="28"/>
            <w:szCs w:val="28"/>
            <w:lang w:eastAsia="ru-RU"/>
          </w:rPr>
          <w:t>статьи 78</w:t>
        </w:r>
      </w:hyperlink>
      <w:r w:rsidRPr="009F5F12">
        <w:rPr>
          <w:rFonts w:ascii="Times New Roman" w:eastAsia="Times New Roman" w:hAnsi="Times New Roman"/>
          <w:sz w:val="28"/>
          <w:szCs w:val="28"/>
          <w:lang w:eastAsia="ru-RU"/>
        </w:rPr>
        <w:t xml:space="preserve"> Бюджетного кодекса Российской Федерации.</w:t>
      </w:r>
    </w:p>
    <w:p w:rsidR="00A5760F" w:rsidRPr="009F5F12" w:rsidRDefault="00A5760F" w:rsidP="00A5760F">
      <w:pPr>
        <w:spacing w:after="0" w:line="300" w:lineRule="auto"/>
        <w:ind w:firstLine="709"/>
        <w:jc w:val="both"/>
        <w:rPr>
          <w:rFonts w:ascii="Times New Roman" w:eastAsia="Times New Roman" w:hAnsi="Times New Roman"/>
          <w:b/>
          <w:sz w:val="28"/>
          <w:szCs w:val="28"/>
          <w:lang w:eastAsia="ru-RU"/>
        </w:rPr>
      </w:pPr>
      <w:r w:rsidRPr="009F5F12">
        <w:rPr>
          <w:rFonts w:ascii="Times New Roman" w:eastAsia="Times New Roman" w:hAnsi="Times New Roman"/>
          <w:b/>
          <w:sz w:val="28"/>
          <w:szCs w:val="28"/>
          <w:lang w:eastAsia="ru-RU"/>
        </w:rPr>
        <w:t>Статья 25</w:t>
      </w:r>
    </w:p>
    <w:p w:rsidR="00A5760F" w:rsidRPr="009F5F12" w:rsidRDefault="00A5760F" w:rsidP="00A5760F">
      <w:pPr>
        <w:spacing w:after="0" w:line="300" w:lineRule="auto"/>
        <w:ind w:firstLine="709"/>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xml:space="preserve">Субсидии иным некоммерческим организациям, не являющимся государственными (муниципальными) учреждениями, предусмотренные настоящим решением, предоставляются в случаях и в порядке, размерах и на </w:t>
      </w:r>
      <w:r w:rsidRPr="009F5F12">
        <w:rPr>
          <w:rFonts w:ascii="Times New Roman" w:eastAsia="Times New Roman" w:hAnsi="Times New Roman"/>
          <w:sz w:val="28"/>
          <w:szCs w:val="28"/>
          <w:lang w:eastAsia="ru-RU"/>
        </w:rPr>
        <w:lastRenderedPageBreak/>
        <w:t xml:space="preserve">условиях, определяемых администрацией округа «Усинск», с учетом требований </w:t>
      </w:r>
      <w:hyperlink r:id="rId10" w:history="1">
        <w:r w:rsidRPr="009F5F12">
          <w:rPr>
            <w:rFonts w:ascii="Times New Roman" w:eastAsia="Times New Roman" w:hAnsi="Times New Roman"/>
            <w:sz w:val="28"/>
            <w:szCs w:val="28"/>
            <w:lang w:eastAsia="ru-RU"/>
          </w:rPr>
          <w:t>статьи 78.1</w:t>
        </w:r>
      </w:hyperlink>
      <w:r w:rsidRPr="009F5F12">
        <w:rPr>
          <w:rFonts w:ascii="Times New Roman" w:eastAsia="Times New Roman" w:hAnsi="Times New Roman"/>
          <w:sz w:val="28"/>
          <w:szCs w:val="28"/>
          <w:lang w:eastAsia="ru-RU"/>
        </w:rPr>
        <w:t xml:space="preserve"> Бюджетного кодекса Российской Федерации.</w:t>
      </w:r>
    </w:p>
    <w:p w:rsidR="00A5760F" w:rsidRPr="009F5F12" w:rsidRDefault="00A5760F" w:rsidP="00A5760F">
      <w:pPr>
        <w:spacing w:after="0" w:line="300" w:lineRule="auto"/>
        <w:ind w:firstLine="709"/>
        <w:jc w:val="both"/>
        <w:rPr>
          <w:rFonts w:ascii="Times New Roman" w:eastAsia="Times New Roman" w:hAnsi="Times New Roman"/>
          <w:sz w:val="28"/>
          <w:szCs w:val="28"/>
          <w:lang w:eastAsia="ru-RU"/>
        </w:rPr>
      </w:pPr>
      <w:r w:rsidRPr="009F5F12">
        <w:rPr>
          <w:rFonts w:ascii="Times New Roman" w:eastAsia="Times New Roman" w:hAnsi="Times New Roman"/>
          <w:b/>
          <w:sz w:val="28"/>
          <w:szCs w:val="28"/>
          <w:lang w:eastAsia="ru-RU"/>
        </w:rPr>
        <w:t>Статья 26</w:t>
      </w:r>
    </w:p>
    <w:p w:rsidR="00A5760F" w:rsidRPr="00ED73F6" w:rsidRDefault="00A5760F" w:rsidP="00A5760F">
      <w:pPr>
        <w:spacing w:after="0" w:line="300" w:lineRule="auto"/>
        <w:ind w:firstLine="709"/>
        <w:jc w:val="both"/>
        <w:rPr>
          <w:rFonts w:ascii="Times New Roman" w:eastAsia="Times New Roman" w:hAnsi="Times New Roman"/>
          <w:sz w:val="28"/>
          <w:szCs w:val="28"/>
          <w:lang w:eastAsia="ru-RU"/>
        </w:rPr>
      </w:pPr>
      <w:bookmarkStart w:id="1" w:name="Par0"/>
      <w:bookmarkStart w:id="2" w:name="Par1"/>
      <w:bookmarkEnd w:id="1"/>
      <w:bookmarkEnd w:id="2"/>
      <w:r w:rsidRPr="00ED73F6">
        <w:rPr>
          <w:rFonts w:ascii="Times New Roman" w:eastAsia="Times New Roman" w:hAnsi="Times New Roman"/>
          <w:sz w:val="28"/>
          <w:szCs w:val="28"/>
          <w:lang w:eastAsia="ru-RU"/>
        </w:rPr>
        <w:t>1. Главный распорядитель, распорядители и получатели средств бюджета округа «Усинск» (далее - получатели средств местного бюджета) вправе предусматривать авансовые платежи при размещении муниципальных заказов и заключении договоров (контрактов) на поставку товаров (работ, услуг), подлежащих оплате за счет средств местного бюджета:</w:t>
      </w:r>
    </w:p>
    <w:p w:rsidR="00A5760F" w:rsidRPr="00ED73F6" w:rsidRDefault="00A5760F" w:rsidP="00A5760F">
      <w:pPr>
        <w:spacing w:after="0" w:line="300" w:lineRule="auto"/>
        <w:ind w:firstLine="709"/>
        <w:jc w:val="both"/>
        <w:rPr>
          <w:rFonts w:ascii="Times New Roman" w:eastAsia="Times New Roman" w:hAnsi="Times New Roman"/>
          <w:sz w:val="28"/>
          <w:szCs w:val="28"/>
          <w:lang w:eastAsia="ru-RU"/>
        </w:rPr>
      </w:pPr>
      <w:proofErr w:type="gramStart"/>
      <w:r w:rsidRPr="00ED73F6">
        <w:rPr>
          <w:rFonts w:ascii="Times New Roman" w:eastAsia="Times New Roman" w:hAnsi="Times New Roman"/>
          <w:sz w:val="28"/>
          <w:szCs w:val="28"/>
          <w:lang w:eastAsia="ru-RU"/>
        </w:rPr>
        <w:t>- в размере до 100 процентов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(контрактам) за услуги связи и подписку на печатные издания; за обучение на курсах повышения квалификации, участие в семинарах и конференциях; на оплату коммунальных услуг;</w:t>
      </w:r>
      <w:proofErr w:type="gramEnd"/>
      <w:r w:rsidRPr="00ED73F6">
        <w:rPr>
          <w:rFonts w:ascii="Times New Roman" w:eastAsia="Times New Roman" w:hAnsi="Times New Roman"/>
          <w:sz w:val="28"/>
          <w:szCs w:val="28"/>
          <w:lang w:eastAsia="ru-RU"/>
        </w:rPr>
        <w:t xml:space="preserve"> приобретения авиа и железнодорожных билетов; услуги по организации отдыха и оздоровления детей; за участие в семинарах и других аналогичных мероприятиях; на оплату расходов, связанных с участием городских коллективов и команд в выездных республиканских, общероссийских, международных мероприятиях и соревнованиях, с проведением общегородских мероприятий; на приобретение медикаментов образовательными организациями и спортивными школами; </w:t>
      </w:r>
      <w:proofErr w:type="gramStart"/>
      <w:r w:rsidRPr="00ED73F6">
        <w:rPr>
          <w:rFonts w:ascii="Times New Roman" w:eastAsia="Times New Roman" w:hAnsi="Times New Roman"/>
          <w:sz w:val="28"/>
          <w:szCs w:val="28"/>
          <w:lang w:eastAsia="ru-RU"/>
        </w:rPr>
        <w:t xml:space="preserve">по договорам обязательного страхования гражданской ответственности владельцев транспортных средств; на приобретение горюче-смазочных материалов (в размере не более месячной потребности) и информационные услуги по обслуживанию топливных карт; об осуществлении технологического присоединения </w:t>
      </w:r>
      <w:proofErr w:type="spellStart"/>
      <w:r w:rsidRPr="00ED73F6">
        <w:rPr>
          <w:rFonts w:ascii="Times New Roman" w:eastAsia="Times New Roman" w:hAnsi="Times New Roman"/>
          <w:sz w:val="28"/>
          <w:szCs w:val="28"/>
          <w:lang w:eastAsia="ru-RU"/>
        </w:rPr>
        <w:t>энергопринимающих</w:t>
      </w:r>
      <w:proofErr w:type="spellEnd"/>
      <w:r w:rsidRPr="00ED73F6">
        <w:rPr>
          <w:rFonts w:ascii="Times New Roman" w:eastAsia="Times New Roman" w:hAnsi="Times New Roman"/>
          <w:sz w:val="28"/>
          <w:szCs w:val="28"/>
          <w:lang w:eastAsia="ru-RU"/>
        </w:rPr>
        <w:t xml:space="preserve"> устройств к электрическим сетям, на подключение (технологическое присоединение) к системам теплоснабжения, горячего, холодного водоснабжения и (или) водоотведения, к сетям газораспределения;</w:t>
      </w:r>
      <w:proofErr w:type="gramEnd"/>
      <w:r w:rsidRPr="00ED73F6">
        <w:rPr>
          <w:rFonts w:ascii="Times New Roman" w:eastAsia="Times New Roman" w:hAnsi="Times New Roman"/>
          <w:sz w:val="28"/>
          <w:szCs w:val="28"/>
          <w:lang w:eastAsia="ru-RU"/>
        </w:rPr>
        <w:t xml:space="preserve"> </w:t>
      </w:r>
      <w:proofErr w:type="gramStart"/>
      <w:r w:rsidRPr="00ED73F6">
        <w:rPr>
          <w:rFonts w:ascii="Times New Roman" w:eastAsia="Times New Roman" w:hAnsi="Times New Roman"/>
          <w:sz w:val="28"/>
          <w:szCs w:val="28"/>
          <w:lang w:eastAsia="ru-RU"/>
        </w:rPr>
        <w:t>об оказании услуг по проведению государственной экспертизы проектной документации и результатов инженерных изысканий, об оказании услуг по проведению технологического и ценового аудита обоснования инвестиций, проверки сметной стоимости инвестиционных проектов, связанных со строительством, реконструкцией, техническим перевооружением (если такое перевооружение связано со строительством или реконструкцией объекта капитального строительства) объектов капитального строительства, финансирование которых осуществляется с привлечением средств бюджета округа «Усинск»;</w:t>
      </w:r>
      <w:proofErr w:type="gramEnd"/>
      <w:r w:rsidRPr="00ED73F6">
        <w:rPr>
          <w:rFonts w:ascii="Times New Roman" w:eastAsia="Times New Roman" w:hAnsi="Times New Roman"/>
          <w:sz w:val="28"/>
          <w:szCs w:val="28"/>
          <w:lang w:eastAsia="ru-RU"/>
        </w:rPr>
        <w:t xml:space="preserve"> по договорам (контрактам), связанным с мероприятиями по </w:t>
      </w:r>
      <w:r w:rsidRPr="00ED73F6">
        <w:rPr>
          <w:rFonts w:ascii="Times New Roman" w:eastAsia="Times New Roman" w:hAnsi="Times New Roman"/>
          <w:sz w:val="28"/>
          <w:szCs w:val="28"/>
          <w:lang w:eastAsia="ru-RU"/>
        </w:rPr>
        <w:lastRenderedPageBreak/>
        <w:t>ликвидации последствий чрезвычайных ситуаций и проведением аварийно-спасательных и других неотложных работ;</w:t>
      </w:r>
    </w:p>
    <w:p w:rsidR="00A5760F" w:rsidRPr="001249A5" w:rsidRDefault="00A5760F" w:rsidP="00A5760F">
      <w:pPr>
        <w:spacing w:after="0" w:line="300" w:lineRule="auto"/>
        <w:ind w:firstLine="563"/>
        <w:jc w:val="both"/>
        <w:rPr>
          <w:rFonts w:ascii="Times New Roman" w:eastAsia="Times New Roman" w:hAnsi="Times New Roman"/>
          <w:sz w:val="28"/>
          <w:szCs w:val="28"/>
          <w:lang w:eastAsia="ru-RU"/>
        </w:rPr>
      </w:pPr>
      <w:proofErr w:type="gramStart"/>
      <w:r w:rsidRPr="00ED73F6">
        <w:rPr>
          <w:rFonts w:ascii="Times New Roman" w:eastAsia="Times New Roman" w:hAnsi="Times New Roman"/>
          <w:sz w:val="28"/>
          <w:szCs w:val="28"/>
          <w:lang w:eastAsia="ru-RU"/>
        </w:rPr>
        <w:t>- в размере до 30</w:t>
      </w:r>
      <w:r>
        <w:rPr>
          <w:rFonts w:ascii="Times New Roman" w:eastAsia="Times New Roman" w:hAnsi="Times New Roman"/>
          <w:sz w:val="28"/>
          <w:szCs w:val="28"/>
          <w:lang w:eastAsia="ru-RU"/>
        </w:rPr>
        <w:t xml:space="preserve"> </w:t>
      </w:r>
      <w:r w:rsidRPr="00ED73F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ED73F6">
        <w:rPr>
          <w:rFonts w:ascii="Times New Roman" w:eastAsia="Times New Roman" w:hAnsi="Times New Roman"/>
          <w:sz w:val="28"/>
          <w:szCs w:val="28"/>
          <w:lang w:eastAsia="ru-RU"/>
        </w:rPr>
        <w:t xml:space="preserve"> сумм</w:t>
      </w:r>
      <w:r>
        <w:rPr>
          <w:rFonts w:ascii="Times New Roman" w:eastAsia="Times New Roman" w:hAnsi="Times New Roman"/>
          <w:sz w:val="28"/>
          <w:szCs w:val="28"/>
          <w:lang w:eastAsia="ru-RU"/>
        </w:rPr>
        <w:t>ы</w:t>
      </w:r>
      <w:r w:rsidRPr="00ED73F6">
        <w:rPr>
          <w:rFonts w:ascii="Times New Roman" w:eastAsia="Times New Roman" w:hAnsi="Times New Roman"/>
          <w:sz w:val="28"/>
          <w:szCs w:val="28"/>
          <w:lang w:eastAsia="ru-RU"/>
        </w:rPr>
        <w:t xml:space="preserve"> договор</w:t>
      </w:r>
      <w:r>
        <w:rPr>
          <w:rFonts w:ascii="Times New Roman" w:eastAsia="Times New Roman" w:hAnsi="Times New Roman"/>
          <w:sz w:val="28"/>
          <w:szCs w:val="28"/>
          <w:lang w:eastAsia="ru-RU"/>
        </w:rPr>
        <w:t xml:space="preserve">а </w:t>
      </w:r>
      <w:r w:rsidRPr="00ED73F6">
        <w:rPr>
          <w:rFonts w:ascii="Times New Roman" w:eastAsia="Times New Roman" w:hAnsi="Times New Roman"/>
          <w:sz w:val="28"/>
          <w:szCs w:val="28"/>
          <w:lang w:eastAsia="ru-RU"/>
        </w:rPr>
        <w:t>(контракт</w:t>
      </w:r>
      <w:r>
        <w:rPr>
          <w:rFonts w:ascii="Times New Roman" w:eastAsia="Times New Roman" w:hAnsi="Times New Roman"/>
          <w:sz w:val="28"/>
          <w:szCs w:val="28"/>
          <w:lang w:eastAsia="ru-RU"/>
        </w:rPr>
        <w:t>а</w:t>
      </w:r>
      <w:r w:rsidRPr="00ED73F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но не более 30 % лимитов бюджетных обязательств, доведенных на соответствующий финансовый год по соответствующему коду бюджетной классификации Российской Федерации,  </w:t>
      </w:r>
      <w:r w:rsidRPr="00ED73F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 остальным договорам (контрактам)</w:t>
      </w:r>
      <w:r w:rsidRPr="00ED73F6">
        <w:rPr>
          <w:rFonts w:ascii="Times New Roman" w:eastAsia="Times New Roman" w:hAnsi="Times New Roman"/>
          <w:sz w:val="28"/>
          <w:szCs w:val="28"/>
          <w:lang w:eastAsia="ru-RU"/>
        </w:rPr>
        <w:t xml:space="preserve">, если иное не предусмотрено настоящим решением и нормативными правовыми актами Российской Федерации, нормативными правовыми актами </w:t>
      </w:r>
      <w:r w:rsidRPr="001249A5">
        <w:rPr>
          <w:rFonts w:ascii="Times New Roman" w:eastAsia="Times New Roman" w:hAnsi="Times New Roman"/>
          <w:sz w:val="28"/>
          <w:szCs w:val="28"/>
          <w:lang w:eastAsia="ru-RU"/>
        </w:rPr>
        <w:t>Республики Коми, отдельными муниципальными правовыми актами, и (или) в размере не более 50% от среднемесячного</w:t>
      </w:r>
      <w:proofErr w:type="gramEnd"/>
      <w:r w:rsidRPr="001249A5">
        <w:rPr>
          <w:rFonts w:ascii="Times New Roman" w:eastAsia="Times New Roman" w:hAnsi="Times New Roman"/>
          <w:sz w:val="28"/>
          <w:szCs w:val="28"/>
          <w:lang w:eastAsia="ru-RU"/>
        </w:rPr>
        <w:t xml:space="preserve"> объема предоставленных работ, услуг, продукции.</w:t>
      </w:r>
    </w:p>
    <w:p w:rsidR="00A5760F" w:rsidRPr="001249A5" w:rsidRDefault="00A5760F" w:rsidP="00A5760F">
      <w:pPr>
        <w:spacing w:after="0" w:line="300" w:lineRule="auto"/>
        <w:ind w:firstLine="709"/>
        <w:jc w:val="both"/>
        <w:rPr>
          <w:rFonts w:ascii="Times New Roman" w:eastAsia="Times New Roman" w:hAnsi="Times New Roman"/>
          <w:sz w:val="28"/>
          <w:szCs w:val="28"/>
          <w:lang w:eastAsia="ru-RU"/>
        </w:rPr>
      </w:pPr>
      <w:r w:rsidRPr="001249A5">
        <w:rPr>
          <w:rFonts w:ascii="Times New Roman" w:eastAsia="Times New Roman" w:hAnsi="Times New Roman"/>
          <w:sz w:val="28"/>
          <w:szCs w:val="28"/>
          <w:lang w:eastAsia="ru-RU"/>
        </w:rPr>
        <w:t>Не допускается последующее авансирование поставки товаров (работ, услуг) без подтверждения выполнения предусмотренных муниципальным контрактом (договором) работ в объеме произведенных авансовых платежей.</w:t>
      </w:r>
    </w:p>
    <w:p w:rsidR="00A5760F" w:rsidRPr="001249A5" w:rsidRDefault="00A5760F" w:rsidP="00A5760F">
      <w:pPr>
        <w:spacing w:after="0" w:line="300" w:lineRule="auto"/>
        <w:ind w:firstLine="563"/>
        <w:jc w:val="both"/>
        <w:rPr>
          <w:rFonts w:ascii="Times New Roman" w:eastAsia="Times New Roman" w:hAnsi="Times New Roman"/>
          <w:sz w:val="28"/>
          <w:szCs w:val="28"/>
          <w:lang w:eastAsia="ru-RU"/>
        </w:rPr>
      </w:pPr>
      <w:r w:rsidRPr="001249A5">
        <w:rPr>
          <w:rFonts w:ascii="Times New Roman" w:eastAsia="Times New Roman" w:hAnsi="Times New Roman"/>
          <w:sz w:val="28"/>
          <w:szCs w:val="28"/>
          <w:lang w:eastAsia="ru-RU"/>
        </w:rPr>
        <w:t xml:space="preserve">2. </w:t>
      </w:r>
      <w:proofErr w:type="gramStart"/>
      <w:r w:rsidRPr="001249A5">
        <w:rPr>
          <w:rFonts w:ascii="Times New Roman" w:eastAsia="Times New Roman" w:hAnsi="Times New Roman"/>
          <w:sz w:val="28"/>
          <w:szCs w:val="28"/>
          <w:lang w:eastAsia="ru-RU"/>
        </w:rPr>
        <w:t>Главные распорядители, осуществляющие функции и полномочия учредителя в отношении бюджетных и автономных учреждений округа «Усинск»,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предельных размеров выплат авансовых платежей, установленных в соответствии с частью 1 настоящей статьи для главного распорядителя, распорядителя и получателя средств</w:t>
      </w:r>
      <w:proofErr w:type="gramEnd"/>
      <w:r w:rsidRPr="001249A5">
        <w:rPr>
          <w:rFonts w:ascii="Times New Roman" w:eastAsia="Times New Roman" w:hAnsi="Times New Roman"/>
          <w:sz w:val="28"/>
          <w:szCs w:val="28"/>
          <w:lang w:eastAsia="ru-RU"/>
        </w:rPr>
        <w:t xml:space="preserve"> бюджета округа «Усинск».</w:t>
      </w:r>
    </w:p>
    <w:p w:rsidR="00A5760F" w:rsidRPr="009F5F12" w:rsidRDefault="00A5760F" w:rsidP="00A5760F">
      <w:pPr>
        <w:spacing w:after="0" w:line="300" w:lineRule="auto"/>
        <w:ind w:firstLine="709"/>
        <w:jc w:val="both"/>
        <w:rPr>
          <w:rFonts w:ascii="Times New Roman" w:eastAsia="Times New Roman" w:hAnsi="Times New Roman"/>
          <w:b/>
          <w:sz w:val="28"/>
          <w:szCs w:val="28"/>
          <w:lang w:eastAsia="ru-RU"/>
        </w:rPr>
      </w:pPr>
      <w:r w:rsidRPr="009F5F12">
        <w:rPr>
          <w:rFonts w:ascii="Times New Roman" w:eastAsia="Times New Roman" w:hAnsi="Times New Roman"/>
          <w:b/>
          <w:sz w:val="28"/>
          <w:szCs w:val="28"/>
          <w:lang w:eastAsia="ru-RU"/>
        </w:rPr>
        <w:t xml:space="preserve">Статья 27 </w:t>
      </w:r>
    </w:p>
    <w:p w:rsidR="00A5760F" w:rsidRPr="009F5F12" w:rsidRDefault="00A5760F" w:rsidP="00A5760F">
      <w:pPr>
        <w:spacing w:after="0" w:line="300" w:lineRule="auto"/>
        <w:ind w:firstLine="709"/>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xml:space="preserve">1. Установить, что в соответствии со </w:t>
      </w:r>
      <w:hyperlink r:id="rId11" w:history="1">
        <w:r w:rsidRPr="009F5F12">
          <w:rPr>
            <w:rFonts w:ascii="Times New Roman" w:eastAsia="Times New Roman" w:hAnsi="Times New Roman"/>
            <w:sz w:val="28"/>
            <w:szCs w:val="28"/>
            <w:lang w:eastAsia="ru-RU"/>
          </w:rPr>
          <w:t>статьей 242.26</w:t>
        </w:r>
      </w:hyperlink>
      <w:r w:rsidRPr="009F5F12">
        <w:rPr>
          <w:rFonts w:ascii="Times New Roman" w:eastAsia="Times New Roman" w:hAnsi="Times New Roman"/>
          <w:sz w:val="28"/>
          <w:szCs w:val="28"/>
          <w:lang w:eastAsia="ru-RU"/>
        </w:rPr>
        <w:t xml:space="preserve"> Бюджетного кодекса Российской Федерации казначейскому сопровождению подлежат целевые средства, направляемые </w:t>
      </w:r>
      <w:proofErr w:type="gramStart"/>
      <w:r w:rsidRPr="009F5F12">
        <w:rPr>
          <w:rFonts w:ascii="Times New Roman" w:eastAsia="Times New Roman" w:hAnsi="Times New Roman"/>
          <w:sz w:val="28"/>
          <w:szCs w:val="28"/>
          <w:lang w:eastAsia="ru-RU"/>
        </w:rPr>
        <w:t>на</w:t>
      </w:r>
      <w:proofErr w:type="gramEnd"/>
      <w:r w:rsidRPr="009F5F12">
        <w:rPr>
          <w:rFonts w:ascii="Times New Roman" w:eastAsia="Times New Roman" w:hAnsi="Times New Roman"/>
          <w:sz w:val="28"/>
          <w:szCs w:val="28"/>
          <w:lang w:eastAsia="ru-RU"/>
        </w:rPr>
        <w:t xml:space="preserve">: </w:t>
      </w:r>
    </w:p>
    <w:p w:rsidR="00A5760F" w:rsidRPr="009F5F12" w:rsidRDefault="00A5760F" w:rsidP="00A5760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авансовые платежи, предусматриваемые получателями средств бюджета округа «Усинск» при заключении муниципальных контрактов (договоров) на строительство и реконструкцию объектов муниципальной собственности;</w:t>
      </w:r>
    </w:p>
    <w:p w:rsidR="00A5760F" w:rsidRPr="009F5F12" w:rsidRDefault="00A5760F" w:rsidP="00A5760F">
      <w:pPr>
        <w:spacing w:after="0" w:line="300" w:lineRule="auto"/>
        <w:ind w:firstLine="720"/>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xml:space="preserve">- расчеты по муниципальным контрактам (договорам), заключаемым на сумму 100 000,0 тыс. рублей и более на строительство (реконструкцию) объектов муниципальной собственности, источником финансового </w:t>
      </w:r>
      <w:proofErr w:type="gramStart"/>
      <w:r w:rsidRPr="009F5F12">
        <w:rPr>
          <w:rFonts w:ascii="Times New Roman" w:eastAsia="Times New Roman" w:hAnsi="Times New Roman"/>
          <w:sz w:val="28"/>
          <w:szCs w:val="28"/>
          <w:lang w:eastAsia="ru-RU"/>
        </w:rPr>
        <w:t>обеспечения</w:t>
      </w:r>
      <w:proofErr w:type="gramEnd"/>
      <w:r w:rsidRPr="009F5F12">
        <w:rPr>
          <w:rFonts w:ascii="Times New Roman" w:eastAsia="Times New Roman" w:hAnsi="Times New Roman"/>
          <w:sz w:val="28"/>
          <w:szCs w:val="28"/>
          <w:lang w:eastAsia="ru-RU"/>
        </w:rPr>
        <w:t xml:space="preserve"> исполнения которых являются средства местного бюджета;</w:t>
      </w:r>
    </w:p>
    <w:p w:rsidR="00A5760F" w:rsidRPr="009F5F12" w:rsidRDefault="00A5760F" w:rsidP="00A5760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расчеты по муниципальным контрактам, источником финансового обеспечения которых являются средства, предоставляемые из федерального бюджета и (или</w:t>
      </w:r>
      <w:proofErr w:type="gramStart"/>
      <w:r w:rsidRPr="009F5F12">
        <w:rPr>
          <w:rFonts w:ascii="Times New Roman" w:eastAsia="Times New Roman" w:hAnsi="Times New Roman"/>
          <w:sz w:val="28"/>
          <w:szCs w:val="28"/>
          <w:lang w:eastAsia="ru-RU"/>
        </w:rPr>
        <w:t>)р</w:t>
      </w:r>
      <w:proofErr w:type="gramEnd"/>
      <w:r w:rsidRPr="009F5F12">
        <w:rPr>
          <w:rFonts w:ascii="Times New Roman" w:eastAsia="Times New Roman" w:hAnsi="Times New Roman"/>
          <w:sz w:val="28"/>
          <w:szCs w:val="28"/>
          <w:lang w:eastAsia="ru-RU"/>
        </w:rPr>
        <w:t>еспубликанского бюджета Республики Коми, в случае если казначейское сопровождение таких контрактов установлено федеральным и республиканским законодательством.</w:t>
      </w:r>
    </w:p>
    <w:p w:rsidR="00A5760F" w:rsidRPr="009F5F12" w:rsidRDefault="00A5760F" w:rsidP="00A5760F">
      <w:pPr>
        <w:spacing w:after="0" w:line="300" w:lineRule="auto"/>
        <w:ind w:firstLine="561"/>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lastRenderedPageBreak/>
        <w:t xml:space="preserve">2. При казначейском сопровождении целевых средств, указанных в пункте </w:t>
      </w:r>
      <w:hyperlink r:id="rId12" w:history="1">
        <w:r w:rsidRPr="009F5F12">
          <w:rPr>
            <w:rFonts w:ascii="Times New Roman" w:eastAsia="Times New Roman" w:hAnsi="Times New Roman"/>
            <w:sz w:val="28"/>
            <w:szCs w:val="28"/>
            <w:lang w:eastAsia="ru-RU"/>
          </w:rPr>
          <w:t>первом</w:t>
        </w:r>
      </w:hyperlink>
      <w:r w:rsidRPr="009F5F12">
        <w:rPr>
          <w:rFonts w:ascii="Times New Roman" w:eastAsia="Times New Roman" w:hAnsi="Times New Roman"/>
          <w:sz w:val="28"/>
          <w:szCs w:val="28"/>
          <w:lang w:eastAsia="ru-RU"/>
        </w:rPr>
        <w:t xml:space="preserve"> настоящей статьи, Управлением Федерального казначейства по Республике Коми в установленном законодательством порядке осуществляется санкционирование расходов, источником финансового обеспечения которых являются целевые средства. </w:t>
      </w:r>
    </w:p>
    <w:p w:rsidR="00A5760F" w:rsidRPr="009F5F12" w:rsidRDefault="00A5760F" w:rsidP="00A5760F">
      <w:pPr>
        <w:spacing w:after="0" w:line="300" w:lineRule="auto"/>
        <w:ind w:firstLine="561"/>
        <w:jc w:val="both"/>
        <w:rPr>
          <w:rFonts w:ascii="Times New Roman" w:eastAsia="Times New Roman" w:hAnsi="Times New Roman"/>
          <w:sz w:val="28"/>
          <w:szCs w:val="28"/>
          <w:lang w:eastAsia="ru-RU"/>
        </w:rPr>
      </w:pPr>
      <w:r w:rsidRPr="009F5F12">
        <w:rPr>
          <w:rFonts w:ascii="Times New Roman" w:eastAsia="Times New Roman" w:hAnsi="Times New Roman"/>
          <w:sz w:val="28"/>
          <w:szCs w:val="28"/>
          <w:lang w:eastAsia="ru-RU"/>
        </w:rPr>
        <w:t xml:space="preserve">При казначейском сопровождении целевых средств, указанных в пункте </w:t>
      </w:r>
      <w:hyperlink r:id="rId13" w:history="1">
        <w:r w:rsidRPr="009F5F12">
          <w:rPr>
            <w:rFonts w:ascii="Times New Roman" w:eastAsia="Times New Roman" w:hAnsi="Times New Roman"/>
            <w:sz w:val="28"/>
            <w:szCs w:val="28"/>
            <w:lang w:eastAsia="ru-RU"/>
          </w:rPr>
          <w:t>первом</w:t>
        </w:r>
      </w:hyperlink>
      <w:r w:rsidRPr="009F5F12">
        <w:rPr>
          <w:rFonts w:ascii="Times New Roman" w:eastAsia="Times New Roman" w:hAnsi="Times New Roman"/>
          <w:sz w:val="28"/>
          <w:szCs w:val="28"/>
          <w:lang w:eastAsia="ru-RU"/>
        </w:rPr>
        <w:t xml:space="preserve"> настоящей статьи, юридические лица (участники казначейского сопровождения) ведут раздельный учет результатов финансово-хозяйственной деятельности по каждому муниципальному контракту, договору (соглашению), контракту (договору) о поставке товаров, выполнении работ, оказании услуг. </w:t>
      </w:r>
    </w:p>
    <w:p w:rsidR="00A5760F" w:rsidRPr="009F5F12"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9F5F12">
        <w:rPr>
          <w:rFonts w:ascii="Times New Roman" w:eastAsia="Times New Roman" w:hAnsi="Times New Roman"/>
          <w:sz w:val="28"/>
          <w:szCs w:val="28"/>
          <w:lang w:eastAsia="ru-RU"/>
        </w:rPr>
        <w:t xml:space="preserve">При казначейском сопровождении целевых средств, указанных в пункте </w:t>
      </w:r>
      <w:hyperlink r:id="rId14" w:history="1">
        <w:r w:rsidRPr="009F5F12">
          <w:rPr>
            <w:rFonts w:ascii="Times New Roman" w:eastAsia="Times New Roman" w:hAnsi="Times New Roman"/>
            <w:sz w:val="28"/>
            <w:szCs w:val="28"/>
            <w:lang w:eastAsia="ru-RU"/>
          </w:rPr>
          <w:t>первом</w:t>
        </w:r>
      </w:hyperlink>
      <w:r w:rsidRPr="009F5F12">
        <w:rPr>
          <w:rFonts w:ascii="Times New Roman" w:eastAsia="Times New Roman" w:hAnsi="Times New Roman"/>
          <w:sz w:val="28"/>
          <w:szCs w:val="28"/>
          <w:lang w:eastAsia="ru-RU"/>
        </w:rPr>
        <w:t xml:space="preserve"> настоящей статьи, муниципальные заказчики обеспечивают включение в муниципальные контракты, договоры (соглашения), контракты (договоры) положений, касающихся казначейского сопровождения, в том числе об открытии участнику казначейского сопровождения лицевого счета в Управлении Федерального казначейства Республики Коми, и о соблюдении участником казначейского сопровождения условий ведения и использования лицевого счета (режима лицевого счета), указанных в </w:t>
      </w:r>
      <w:hyperlink r:id="rId15" w:history="1">
        <w:r w:rsidRPr="009F5F12">
          <w:rPr>
            <w:rFonts w:ascii="Times New Roman" w:eastAsia="Times New Roman" w:hAnsi="Times New Roman"/>
            <w:sz w:val="28"/>
            <w:szCs w:val="28"/>
            <w:lang w:eastAsia="ru-RU"/>
          </w:rPr>
          <w:t>пункте</w:t>
        </w:r>
        <w:proofErr w:type="gramEnd"/>
        <w:r w:rsidRPr="009F5F12">
          <w:rPr>
            <w:rFonts w:ascii="Times New Roman" w:eastAsia="Times New Roman" w:hAnsi="Times New Roman"/>
            <w:sz w:val="28"/>
            <w:szCs w:val="28"/>
            <w:lang w:eastAsia="ru-RU"/>
          </w:rPr>
          <w:t xml:space="preserve"> 3 статьи 242.23</w:t>
        </w:r>
      </w:hyperlink>
      <w:r w:rsidRPr="009F5F12">
        <w:rPr>
          <w:rFonts w:ascii="Times New Roman" w:eastAsia="Times New Roman" w:hAnsi="Times New Roman"/>
          <w:sz w:val="28"/>
          <w:szCs w:val="28"/>
          <w:lang w:eastAsia="ru-RU"/>
        </w:rPr>
        <w:t xml:space="preserve"> Бюджетного кодекса Российской Федерации.</w:t>
      </w:r>
    </w:p>
    <w:p w:rsidR="00A5760F" w:rsidRPr="003108D6" w:rsidRDefault="00A5760F" w:rsidP="00A5760F">
      <w:pPr>
        <w:spacing w:after="0" w:line="300" w:lineRule="auto"/>
        <w:ind w:firstLine="709"/>
        <w:jc w:val="both"/>
        <w:rPr>
          <w:rFonts w:ascii="Times New Roman" w:eastAsia="Times New Roman" w:hAnsi="Times New Roman"/>
          <w:b/>
          <w:sz w:val="28"/>
          <w:szCs w:val="28"/>
          <w:lang w:eastAsia="ru-RU"/>
        </w:rPr>
      </w:pPr>
      <w:r w:rsidRPr="003108D6">
        <w:rPr>
          <w:rFonts w:ascii="Times New Roman" w:eastAsia="Times New Roman" w:hAnsi="Times New Roman"/>
          <w:b/>
          <w:sz w:val="28"/>
          <w:szCs w:val="28"/>
          <w:lang w:eastAsia="ru-RU"/>
        </w:rPr>
        <w:t>Статья 28</w:t>
      </w:r>
    </w:p>
    <w:p w:rsidR="00A5760F" w:rsidRPr="003108D6"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Установить, что в случае невыполнения плановых показателей доходной части бюджета округа «Усинск», средства бюджета в первоочередном порядке направляются на выполнение бюджетных обязательств по социально значимым и другим первоочередным расходам, с учетом следующей очередности:</w:t>
      </w:r>
    </w:p>
    <w:p w:rsidR="00A5760F" w:rsidRPr="003108D6"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1. Оплата исполнительных документов, с соблюдением установленного законодательством срока и с учетом очередности, установленной статьей 855 Гражданского кодекса Российской Федерации.</w:t>
      </w:r>
    </w:p>
    <w:p w:rsidR="00A5760F" w:rsidRPr="003108D6"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 xml:space="preserve">2. </w:t>
      </w:r>
      <w:proofErr w:type="gramStart"/>
      <w:r w:rsidRPr="003108D6">
        <w:rPr>
          <w:rFonts w:ascii="Times New Roman" w:eastAsia="Times New Roman" w:hAnsi="Times New Roman"/>
          <w:sz w:val="28"/>
          <w:szCs w:val="28"/>
          <w:lang w:eastAsia="ru-RU"/>
        </w:rPr>
        <w:t>Оплата по платежным документам, предусматривающим перечисление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roofErr w:type="gramEnd"/>
    </w:p>
    <w:p w:rsidR="00A5760F" w:rsidRPr="003108D6"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3. Субсидия на выполнение муниципального задания в части фактических затрат на оплату труда, социальных выплат.</w:t>
      </w:r>
    </w:p>
    <w:p w:rsidR="00A5760F" w:rsidRPr="003108D6"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lastRenderedPageBreak/>
        <w:t>4. Уплата налогов и сборов в бюджеты бюджетной системы Российской Федерации, страховых взносов в бюджеты государственных внебюджетных фондов.</w:t>
      </w:r>
    </w:p>
    <w:p w:rsidR="00A5760F" w:rsidRPr="003108D6" w:rsidRDefault="00A5760F" w:rsidP="00A5760F">
      <w:pPr>
        <w:tabs>
          <w:tab w:val="left" w:pos="851"/>
          <w:tab w:val="left" w:pos="993"/>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 xml:space="preserve">5. Обеспечение </w:t>
      </w:r>
      <w:proofErr w:type="gramStart"/>
      <w:r w:rsidRPr="003108D6">
        <w:rPr>
          <w:rFonts w:ascii="Times New Roman" w:eastAsia="Times New Roman" w:hAnsi="Times New Roman"/>
          <w:sz w:val="28"/>
          <w:szCs w:val="28"/>
          <w:lang w:eastAsia="ru-RU"/>
        </w:rPr>
        <w:t>необходимого</w:t>
      </w:r>
      <w:proofErr w:type="gramEnd"/>
      <w:r w:rsidRPr="003108D6">
        <w:rPr>
          <w:rFonts w:ascii="Times New Roman" w:eastAsia="Times New Roman" w:hAnsi="Times New Roman"/>
          <w:sz w:val="28"/>
          <w:szCs w:val="28"/>
          <w:lang w:eastAsia="ru-RU"/>
        </w:rPr>
        <w:t xml:space="preserve"> </w:t>
      </w:r>
      <w:proofErr w:type="spellStart"/>
      <w:r w:rsidRPr="003108D6">
        <w:rPr>
          <w:rFonts w:ascii="Times New Roman" w:eastAsia="Times New Roman" w:hAnsi="Times New Roman"/>
          <w:sz w:val="28"/>
          <w:szCs w:val="28"/>
          <w:lang w:eastAsia="ru-RU"/>
        </w:rPr>
        <w:t>софинансирования</w:t>
      </w:r>
      <w:proofErr w:type="spellEnd"/>
      <w:r w:rsidRPr="003108D6">
        <w:rPr>
          <w:rFonts w:ascii="Times New Roman" w:eastAsia="Times New Roman" w:hAnsi="Times New Roman"/>
          <w:sz w:val="28"/>
          <w:szCs w:val="28"/>
          <w:lang w:eastAsia="ru-RU"/>
        </w:rPr>
        <w:t xml:space="preserve"> мероприятий, реализуемых с привлечением межбюджетных трансфертов в рамках заключенных соглашений.</w:t>
      </w:r>
    </w:p>
    <w:p w:rsidR="00A5760F" w:rsidRPr="003108D6"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6. Исполнение публичных обязательств.</w:t>
      </w:r>
    </w:p>
    <w:p w:rsidR="00A5760F" w:rsidRPr="003108D6"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7. Расходы по погашению и обслуживанию долговых обязательств округа «Усинск».</w:t>
      </w:r>
    </w:p>
    <w:p w:rsidR="00A5760F" w:rsidRPr="003108D6" w:rsidRDefault="00A5760F" w:rsidP="00A5760F">
      <w:pPr>
        <w:tabs>
          <w:tab w:val="left" w:pos="851"/>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8. Оплата коммунальных услуг, услуг связи, горюче-смазочных материалов.</w:t>
      </w:r>
    </w:p>
    <w:p w:rsidR="00A5760F" w:rsidRPr="003108D6" w:rsidRDefault="00A5760F" w:rsidP="00A5760F">
      <w:pPr>
        <w:tabs>
          <w:tab w:val="left" w:pos="851"/>
          <w:tab w:val="left" w:pos="993"/>
        </w:tabs>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9. Субсидия на выполнение муниципального задания в части оплаты коммунальных услуг, услуг связи, горюче-смазочных материалов, технического обслуживания имущества.</w:t>
      </w:r>
    </w:p>
    <w:p w:rsidR="00A5760F" w:rsidRPr="003108D6"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3108D6">
        <w:rPr>
          <w:rFonts w:ascii="Times New Roman" w:eastAsia="Times New Roman" w:hAnsi="Times New Roman"/>
          <w:sz w:val="28"/>
          <w:szCs w:val="28"/>
          <w:lang w:eastAsia="ru-RU"/>
        </w:rPr>
        <w:t>Остальные расходы финансируются в зависимости от выполнения доходной части бюджета округа «Усинск» в порядке календарной очередности.</w:t>
      </w:r>
    </w:p>
    <w:p w:rsidR="00A5760F" w:rsidRPr="00E03587" w:rsidRDefault="00A5760F" w:rsidP="00A5760F">
      <w:pPr>
        <w:spacing w:after="0" w:line="300" w:lineRule="auto"/>
        <w:ind w:firstLine="709"/>
        <w:jc w:val="both"/>
        <w:rPr>
          <w:rFonts w:ascii="Times New Roman" w:eastAsia="Times New Roman" w:hAnsi="Times New Roman"/>
          <w:sz w:val="28"/>
          <w:szCs w:val="28"/>
          <w:lang w:eastAsia="ru-RU"/>
        </w:rPr>
      </w:pPr>
      <w:r w:rsidRPr="00E03587">
        <w:rPr>
          <w:rFonts w:ascii="Times New Roman" w:eastAsia="Times New Roman" w:hAnsi="Times New Roman"/>
          <w:b/>
          <w:sz w:val="28"/>
          <w:szCs w:val="28"/>
          <w:lang w:eastAsia="ru-RU"/>
        </w:rPr>
        <w:t>Статья 29</w:t>
      </w:r>
    </w:p>
    <w:p w:rsidR="00A5760F" w:rsidRPr="00E03587"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E03587">
        <w:rPr>
          <w:rFonts w:ascii="Times New Roman" w:eastAsia="Times New Roman" w:hAnsi="Times New Roman"/>
          <w:sz w:val="28"/>
          <w:szCs w:val="28"/>
          <w:lang w:eastAsia="ru-RU"/>
        </w:rPr>
        <w:t>Не допускать в 2025 году и плановом  периоде общее увеличение штатной численности муниципальных служащих округа «Усинск», иных работников органов местного самоуправления, и работников муниципальных казенных учреждений округа «Усинск».</w:t>
      </w:r>
    </w:p>
    <w:p w:rsidR="00A5760F" w:rsidRPr="00E03587"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E03587">
        <w:rPr>
          <w:rFonts w:ascii="Times New Roman" w:eastAsia="Times New Roman" w:hAnsi="Times New Roman"/>
          <w:sz w:val="28"/>
          <w:szCs w:val="28"/>
          <w:lang w:eastAsia="ru-RU"/>
        </w:rPr>
        <w:t>Не допускать превышения фонда оплаты труда работников органов местного самоуправления, их отраслевых (функциональных) и территориальных органов, сформированного в соответствии с нормативами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округах в Республике Коми, а также в соответствии с муниципальными</w:t>
      </w:r>
      <w:proofErr w:type="gramEnd"/>
      <w:r w:rsidRPr="00E03587">
        <w:rPr>
          <w:rFonts w:ascii="Times New Roman" w:eastAsia="Times New Roman" w:hAnsi="Times New Roman"/>
          <w:sz w:val="28"/>
          <w:szCs w:val="28"/>
          <w:lang w:eastAsia="ru-RU"/>
        </w:rPr>
        <w:t xml:space="preserve"> правовыми актами округа «Усинск».</w:t>
      </w:r>
    </w:p>
    <w:p w:rsidR="00A5760F" w:rsidRPr="00F96562" w:rsidRDefault="00A5760F" w:rsidP="00A5760F">
      <w:pPr>
        <w:spacing w:after="0" w:line="300" w:lineRule="auto"/>
        <w:ind w:firstLine="709"/>
        <w:jc w:val="both"/>
        <w:rPr>
          <w:rFonts w:ascii="Times New Roman" w:eastAsia="Times New Roman" w:hAnsi="Times New Roman"/>
          <w:sz w:val="28"/>
          <w:szCs w:val="28"/>
          <w:lang w:eastAsia="ru-RU"/>
        </w:rPr>
      </w:pPr>
      <w:r w:rsidRPr="00E03587">
        <w:rPr>
          <w:rFonts w:ascii="Times New Roman" w:eastAsia="Times New Roman" w:hAnsi="Times New Roman"/>
          <w:b/>
          <w:sz w:val="28"/>
          <w:szCs w:val="28"/>
          <w:lang w:eastAsia="ru-RU"/>
        </w:rPr>
        <w:t>Статья 30</w:t>
      </w:r>
    </w:p>
    <w:p w:rsidR="00A5760F" w:rsidRPr="00F96562" w:rsidRDefault="00A5760F" w:rsidP="00A5760F">
      <w:pPr>
        <w:spacing w:after="0" w:line="300" w:lineRule="auto"/>
        <w:ind w:firstLine="709"/>
        <w:jc w:val="both"/>
        <w:rPr>
          <w:rFonts w:ascii="Times New Roman" w:eastAsia="Times New Roman" w:hAnsi="Times New Roman"/>
          <w:sz w:val="28"/>
          <w:szCs w:val="28"/>
          <w:lang w:eastAsia="ru-RU"/>
        </w:rPr>
      </w:pPr>
      <w:bookmarkStart w:id="3" w:name="Par6"/>
      <w:bookmarkEnd w:id="3"/>
      <w:proofErr w:type="spellStart"/>
      <w:r w:rsidRPr="00F96562">
        <w:rPr>
          <w:rFonts w:ascii="Times New Roman" w:eastAsia="Times New Roman" w:hAnsi="Times New Roman"/>
          <w:sz w:val="28"/>
          <w:szCs w:val="28"/>
          <w:lang w:eastAsia="ru-RU"/>
        </w:rPr>
        <w:t>Финуправлением</w:t>
      </w:r>
      <w:proofErr w:type="spellEnd"/>
      <w:r w:rsidRPr="00F96562">
        <w:rPr>
          <w:rFonts w:ascii="Times New Roman" w:eastAsia="Times New Roman" w:hAnsi="Times New Roman"/>
          <w:sz w:val="28"/>
          <w:szCs w:val="28"/>
          <w:lang w:eastAsia="ru-RU"/>
        </w:rPr>
        <w:t xml:space="preserve"> АМО «Усинск» могут вноситься изменения в сводную бюджетную роспись без внесения соответствующих изменений в решение Совета муниципального округа «Усинск» Республики Коми о бюджете округа «Усинск» в случаях, установленных пунктом 3 статьи 217 Бюджетного кодекса Российской Федерации.</w:t>
      </w:r>
    </w:p>
    <w:p w:rsidR="00A5760F" w:rsidRPr="00F96562" w:rsidRDefault="00A5760F" w:rsidP="00A5760F">
      <w:pPr>
        <w:spacing w:after="0" w:line="300" w:lineRule="auto"/>
        <w:ind w:firstLine="709"/>
        <w:jc w:val="both"/>
        <w:rPr>
          <w:rFonts w:ascii="Times New Roman" w:eastAsia="Times New Roman" w:hAnsi="Times New Roman"/>
          <w:sz w:val="28"/>
          <w:szCs w:val="28"/>
          <w:lang w:eastAsia="ru-RU"/>
        </w:rPr>
      </w:pPr>
      <w:r w:rsidRPr="00F96562">
        <w:rPr>
          <w:rFonts w:ascii="Times New Roman" w:eastAsia="Times New Roman" w:hAnsi="Times New Roman"/>
          <w:sz w:val="28"/>
          <w:szCs w:val="28"/>
          <w:lang w:eastAsia="ru-RU"/>
        </w:rPr>
        <w:t xml:space="preserve">Установить в соответствии с пунктом 8 статьи 217 Бюджетного кодекса Российской Федерации и пунктом 4 статьи 19 Положения о бюджетном процессе </w:t>
      </w:r>
      <w:r w:rsidRPr="00F96562">
        <w:rPr>
          <w:rFonts w:ascii="Times New Roman" w:eastAsia="Times New Roman" w:hAnsi="Times New Roman"/>
          <w:sz w:val="28"/>
          <w:szCs w:val="28"/>
          <w:lang w:eastAsia="ru-RU"/>
        </w:rPr>
        <w:lastRenderedPageBreak/>
        <w:t xml:space="preserve">муниципального округа «Усинск» Республики </w:t>
      </w:r>
      <w:proofErr w:type="gramStart"/>
      <w:r w:rsidRPr="00F96562">
        <w:rPr>
          <w:rFonts w:ascii="Times New Roman" w:eastAsia="Times New Roman" w:hAnsi="Times New Roman"/>
          <w:sz w:val="28"/>
          <w:szCs w:val="28"/>
          <w:lang w:eastAsia="ru-RU"/>
        </w:rPr>
        <w:t>Коми</w:t>
      </w:r>
      <w:proofErr w:type="gramEnd"/>
      <w:r w:rsidRPr="00F96562">
        <w:rPr>
          <w:rFonts w:ascii="Times New Roman" w:eastAsia="Times New Roman" w:hAnsi="Times New Roman"/>
          <w:sz w:val="28"/>
          <w:szCs w:val="28"/>
          <w:lang w:eastAsia="ru-RU"/>
        </w:rPr>
        <w:t xml:space="preserve"> следующие основания для внесения изменений в показатели сводной бюджетной росписи бюджета округа «Усинск», связанные с перераспределением бюджетных ассигнований главному распорядителю бюджетных средств, а также между главными распорядителями бюджетных средств без внесения изменений в решение Совета муниципального округа «Усинск» Республики Коми о бюджете округа «Усинск»:</w:t>
      </w:r>
    </w:p>
    <w:p w:rsidR="00A5760F" w:rsidRPr="00F96562"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F96562">
        <w:rPr>
          <w:rFonts w:ascii="Times New Roman" w:eastAsia="Times New Roman" w:hAnsi="Times New Roman"/>
          <w:sz w:val="28"/>
          <w:szCs w:val="28"/>
          <w:lang w:eastAsia="ru-RU"/>
        </w:rPr>
        <w:t>- изменение бюджетных ассигнований главного распорядителя бюджетных средств с уточнением разделов, подразделов, видов расходов в пределах общего объема бюджетных ассигнований, предусмотренных настоящим решением о бюджете главному распорядителю средств по целевой статье расходов;</w:t>
      </w:r>
    </w:p>
    <w:p w:rsidR="00A5760F" w:rsidRPr="00F96562"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F96562">
        <w:rPr>
          <w:rFonts w:ascii="Times New Roman" w:eastAsia="Times New Roman" w:hAnsi="Times New Roman"/>
          <w:i/>
          <w:sz w:val="28"/>
          <w:szCs w:val="28"/>
          <w:lang w:eastAsia="ru-RU"/>
        </w:rPr>
        <w:t xml:space="preserve">- </w:t>
      </w:r>
      <w:r w:rsidRPr="00F96562">
        <w:rPr>
          <w:rFonts w:ascii="Times New Roman" w:eastAsia="Times New Roman" w:hAnsi="Times New Roman"/>
          <w:sz w:val="28"/>
          <w:szCs w:val="28"/>
          <w:lang w:eastAsia="ru-RU"/>
        </w:rPr>
        <w:t>перераспределение бюджетных ассигнований на сумму экономии, образовавшейся при осуществлении закупок в соответствии с</w:t>
      </w:r>
      <w:r w:rsidRPr="00F96562">
        <w:rPr>
          <w:rFonts w:ascii="Times New Roman" w:eastAsia="Times New Roman" w:hAnsi="Times New Roman"/>
          <w:sz w:val="28"/>
          <w:szCs w:val="20"/>
          <w:lang w:eastAsia="ru-RU"/>
        </w:rPr>
        <w:t xml:space="preserve"> Федеральным законом «О контрактной системе в сфере закупок товаров, работ, услуг для обеспечения государственных и муниципальных нужд»</w:t>
      </w:r>
      <w:r w:rsidRPr="00F96562">
        <w:rPr>
          <w:rFonts w:ascii="Times New Roman" w:eastAsia="Times New Roman" w:hAnsi="Times New Roman"/>
          <w:sz w:val="28"/>
          <w:szCs w:val="28"/>
          <w:lang w:eastAsia="ru-RU"/>
        </w:rPr>
        <w:t>, в пределах общего объема средств, предусмотренных настоящим решением о бюджете по соответствующей муниципальной программе и (или) главному распорядителю бюджетных средств;</w:t>
      </w:r>
    </w:p>
    <w:p w:rsidR="00A5760F" w:rsidRPr="00F96562" w:rsidRDefault="00A5760F" w:rsidP="00A5760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F96562">
        <w:rPr>
          <w:rFonts w:ascii="Times New Roman" w:eastAsia="Times New Roman" w:hAnsi="Times New Roman"/>
          <w:sz w:val="28"/>
          <w:szCs w:val="28"/>
          <w:lang w:eastAsia="ru-RU"/>
        </w:rPr>
        <w:t xml:space="preserve">- перераспределение бюджетных ассигнований на сумму средств, необходимых на финансовое обеспечение уровня </w:t>
      </w:r>
      <w:proofErr w:type="spellStart"/>
      <w:r w:rsidRPr="00F96562">
        <w:rPr>
          <w:rFonts w:ascii="Times New Roman" w:eastAsia="Times New Roman" w:hAnsi="Times New Roman"/>
          <w:sz w:val="28"/>
          <w:szCs w:val="28"/>
          <w:lang w:eastAsia="ru-RU"/>
        </w:rPr>
        <w:t>софинансирования</w:t>
      </w:r>
      <w:proofErr w:type="spellEnd"/>
      <w:r w:rsidRPr="00F96562">
        <w:rPr>
          <w:rFonts w:ascii="Times New Roman" w:eastAsia="Times New Roman" w:hAnsi="Times New Roman"/>
          <w:sz w:val="28"/>
          <w:szCs w:val="28"/>
          <w:lang w:eastAsia="ru-RU"/>
        </w:rPr>
        <w:t xml:space="preserve"> мероприятий, осуществляемых с привлечением средств в виде безвозмездных поступлений из республиканского бюджета Республики Коми, установленного правилами их предоставления, в пределах общего объема средств, предусмотренных настоящим решением о бюджете, а также перераспределение данных средств и средств, поступивших из республиканского бюджета Республики Коми, от физических и юридических лиц в виде</w:t>
      </w:r>
      <w:proofErr w:type="gramEnd"/>
      <w:r w:rsidRPr="00F96562">
        <w:rPr>
          <w:rFonts w:ascii="Times New Roman" w:eastAsia="Times New Roman" w:hAnsi="Times New Roman"/>
          <w:sz w:val="28"/>
          <w:szCs w:val="28"/>
          <w:lang w:eastAsia="ru-RU"/>
        </w:rPr>
        <w:t xml:space="preserve"> безвозмездных поступлений, имеющих целевое назначение, между главными распорядителями бюджетных средств, целевыми статьями и видами расходов, в соответствии с фактической потребностью, с сохранением направления расходов;</w:t>
      </w:r>
    </w:p>
    <w:p w:rsidR="00A5760F" w:rsidRPr="00A3338A" w:rsidRDefault="00A5760F" w:rsidP="00A5760F">
      <w:pPr>
        <w:widowControl w:val="0"/>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A3338A">
        <w:rPr>
          <w:rFonts w:ascii="Times New Roman" w:eastAsia="Times New Roman" w:hAnsi="Times New Roman"/>
          <w:sz w:val="28"/>
          <w:szCs w:val="28"/>
          <w:lang w:eastAsia="ru-RU"/>
        </w:rPr>
        <w:t>- перераспределение бюджетных ассигнований на сумму средств, необходимых на финансовое обеспечение в полном объеме обязательств по выплате заработной платы, начислениям на выплаты по оплате труда, выплатам по временной нетрудоспособности, гарантий и компенсаций работникам в соответствии с законодательством Российской Федерации и муниципальными правовыми актами, дополнительным мерам социальной поддержки граждан, установленным муниципальными правовыми актами, уплаты налогов и сборов, оплаты коммунальных услуг, в пределах</w:t>
      </w:r>
      <w:proofErr w:type="gramEnd"/>
      <w:r w:rsidRPr="00A3338A">
        <w:rPr>
          <w:rFonts w:ascii="Times New Roman" w:eastAsia="Times New Roman" w:hAnsi="Times New Roman"/>
          <w:sz w:val="28"/>
          <w:szCs w:val="28"/>
          <w:lang w:eastAsia="ru-RU"/>
        </w:rPr>
        <w:t xml:space="preserve"> общего объема средств, предусмотренных настоящим решением о бюджете;</w:t>
      </w:r>
    </w:p>
    <w:p w:rsidR="00A5760F" w:rsidRPr="00A3338A"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r w:rsidRPr="00A3338A">
        <w:rPr>
          <w:rFonts w:ascii="Times New Roman" w:eastAsia="Times New Roman" w:hAnsi="Times New Roman"/>
          <w:sz w:val="28"/>
          <w:szCs w:val="28"/>
          <w:lang w:eastAsia="ru-RU"/>
        </w:rPr>
        <w:lastRenderedPageBreak/>
        <w:t>- распределение зарезервированных в составе утвержденных статьей 5 настоящего Решения бюджетных ассигнований;</w:t>
      </w:r>
    </w:p>
    <w:p w:rsidR="00A5760F" w:rsidRPr="00380891" w:rsidRDefault="00A5760F" w:rsidP="00A5760F">
      <w:pPr>
        <w:widowControl w:val="0"/>
        <w:autoSpaceDE w:val="0"/>
        <w:autoSpaceDN w:val="0"/>
        <w:adjustRightInd w:val="0"/>
        <w:spacing w:after="0" w:line="300" w:lineRule="auto"/>
        <w:ind w:firstLine="709"/>
        <w:jc w:val="both"/>
        <w:rPr>
          <w:rFonts w:ascii="Times New Roman" w:hAnsi="Times New Roman"/>
          <w:sz w:val="28"/>
          <w:szCs w:val="28"/>
        </w:rPr>
      </w:pPr>
      <w:proofErr w:type="gramStart"/>
      <w:r w:rsidRPr="00380891">
        <w:rPr>
          <w:sz w:val="28"/>
          <w:szCs w:val="28"/>
        </w:rPr>
        <w:t xml:space="preserve">- </w:t>
      </w:r>
      <w:r w:rsidRPr="00380891">
        <w:rPr>
          <w:rFonts w:ascii="Times New Roman" w:hAnsi="Times New Roman"/>
          <w:sz w:val="28"/>
          <w:szCs w:val="28"/>
        </w:rPr>
        <w:t>перераспределение бюджетных ассигнований на сумму средств, необходимых на финансовое обеспечение технических присоединений к инженерным сетям, технических планов на объекты недвижимого имущества, межевые планы земельных участков и подготовки документов и разрешений для ввода в эксплуатацию объектов строительства (реконструкции), в том числе строящихся (реконструируемых) в рамках соглашений о социальном партнерстве, в пределах общего объема средств, предусмотренных настоящим решением о бюджете;</w:t>
      </w:r>
      <w:proofErr w:type="gramEnd"/>
    </w:p>
    <w:p w:rsidR="00A5760F" w:rsidRPr="00174183" w:rsidRDefault="00A5760F" w:rsidP="00A5760F">
      <w:pPr>
        <w:autoSpaceDE w:val="0"/>
        <w:autoSpaceDN w:val="0"/>
        <w:adjustRightInd w:val="0"/>
        <w:spacing w:after="0" w:line="300" w:lineRule="auto"/>
        <w:ind w:firstLine="709"/>
        <w:jc w:val="both"/>
        <w:rPr>
          <w:sz w:val="28"/>
          <w:szCs w:val="28"/>
        </w:rPr>
      </w:pPr>
      <w:r w:rsidRPr="00174183">
        <w:rPr>
          <w:rFonts w:ascii="Times New Roman" w:hAnsi="Times New Roman"/>
          <w:sz w:val="28"/>
          <w:szCs w:val="28"/>
        </w:rPr>
        <w:t>- перераспределение бюджетных ассигнований на сумму средств, необходимых для увеличения расходов на обслуживание муниципального долга, в пределах общего объема средств, предусмотренных настоящим решением о бюджете</w:t>
      </w:r>
      <w:r w:rsidRPr="00174183">
        <w:rPr>
          <w:sz w:val="28"/>
          <w:szCs w:val="28"/>
        </w:rPr>
        <w:t>;</w:t>
      </w:r>
    </w:p>
    <w:p w:rsidR="00A5760F" w:rsidRPr="00380891" w:rsidRDefault="00A5760F" w:rsidP="00A5760F">
      <w:pPr>
        <w:autoSpaceDE w:val="0"/>
        <w:autoSpaceDN w:val="0"/>
        <w:adjustRightInd w:val="0"/>
        <w:spacing w:after="0" w:line="300" w:lineRule="auto"/>
        <w:ind w:firstLine="709"/>
        <w:jc w:val="both"/>
        <w:rPr>
          <w:rFonts w:ascii="Times New Roman" w:hAnsi="Times New Roman"/>
          <w:sz w:val="28"/>
          <w:szCs w:val="28"/>
        </w:rPr>
      </w:pPr>
      <w:r w:rsidRPr="00380891">
        <w:rPr>
          <w:rFonts w:ascii="Times New Roman" w:hAnsi="Times New Roman"/>
          <w:sz w:val="28"/>
          <w:szCs w:val="28"/>
        </w:rPr>
        <w:t xml:space="preserve">- перераспределение бюджетных ассигнований между текущим финансовым годом и плановым периодом, в пределах общего объема средств, предусмотренных настоящим решением главному распорядителю бюджетных средств на соответствующий финансовый год; </w:t>
      </w:r>
    </w:p>
    <w:p w:rsidR="00A5760F" w:rsidRPr="00380891" w:rsidRDefault="00A5760F" w:rsidP="00A5760F">
      <w:pPr>
        <w:autoSpaceDE w:val="0"/>
        <w:autoSpaceDN w:val="0"/>
        <w:adjustRightInd w:val="0"/>
        <w:spacing w:after="0" w:line="300" w:lineRule="auto"/>
        <w:ind w:firstLine="709"/>
        <w:jc w:val="both"/>
        <w:rPr>
          <w:rFonts w:ascii="Times New Roman" w:hAnsi="Times New Roman"/>
          <w:sz w:val="28"/>
          <w:szCs w:val="28"/>
        </w:rPr>
      </w:pPr>
      <w:proofErr w:type="gramStart"/>
      <w:r w:rsidRPr="00380891">
        <w:rPr>
          <w:rFonts w:ascii="Times New Roman" w:hAnsi="Times New Roman"/>
          <w:sz w:val="28"/>
          <w:szCs w:val="28"/>
        </w:rPr>
        <w:t xml:space="preserve">- увеличение бюджетных ассигнований по расходам на сумму </w:t>
      </w:r>
      <w:r w:rsidRPr="00380891">
        <w:rPr>
          <w:rFonts w:ascii="Times New Roman" w:eastAsia="Times New Roman" w:hAnsi="Times New Roman"/>
          <w:bCs/>
          <w:sz w:val="28"/>
          <w:szCs w:val="28"/>
          <w:lang w:eastAsia="ru-RU"/>
        </w:rPr>
        <w:t>платы за негативное воздействие на окружающую среду,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w:t>
      </w:r>
      <w:proofErr w:type="gramEnd"/>
      <w:r w:rsidRPr="00380891">
        <w:rPr>
          <w:rFonts w:ascii="Times New Roman" w:eastAsia="Times New Roman" w:hAnsi="Times New Roman"/>
          <w:bCs/>
          <w:sz w:val="28"/>
          <w:szCs w:val="28"/>
          <w:lang w:eastAsia="ru-RU"/>
        </w:rPr>
        <w:t xml:space="preserve"> </w:t>
      </w:r>
      <w:proofErr w:type="gramStart"/>
      <w:r w:rsidRPr="00380891">
        <w:rPr>
          <w:rFonts w:ascii="Times New Roman" w:eastAsia="Times New Roman" w:hAnsi="Times New Roman"/>
          <w:bCs/>
          <w:sz w:val="28"/>
          <w:szCs w:val="28"/>
          <w:lang w:eastAsia="ru-RU"/>
        </w:rPr>
        <w:t>том числе водным объектам, вследствие нарушений обязательных требований,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r w:rsidRPr="00380891">
        <w:rPr>
          <w:rFonts w:ascii="Times New Roman" w:hAnsi="Times New Roman"/>
          <w:sz w:val="28"/>
          <w:szCs w:val="28"/>
        </w:rPr>
        <w:t xml:space="preserve"> и направляемых на природоохранные мероприятия в соответствии с Федеральным законом от 10.01.2002 № 7-ФЗ «Об охране окружающей среды», поступивших сверх утвержденных настоящим решением бюджетных назначений по соответствующему коду доходов, с превышением общего объема расходов</w:t>
      </w:r>
      <w:proofErr w:type="gramEnd"/>
      <w:r w:rsidRPr="00380891">
        <w:rPr>
          <w:rFonts w:ascii="Times New Roman" w:hAnsi="Times New Roman"/>
          <w:sz w:val="28"/>
          <w:szCs w:val="28"/>
        </w:rPr>
        <w:t xml:space="preserve">, </w:t>
      </w:r>
      <w:proofErr w:type="gramStart"/>
      <w:r w:rsidRPr="00380891">
        <w:rPr>
          <w:rFonts w:ascii="Times New Roman" w:hAnsi="Times New Roman"/>
          <w:sz w:val="28"/>
          <w:szCs w:val="28"/>
        </w:rPr>
        <w:t>предусмотренных</w:t>
      </w:r>
      <w:proofErr w:type="gramEnd"/>
      <w:r w:rsidRPr="00380891">
        <w:rPr>
          <w:rFonts w:ascii="Times New Roman" w:hAnsi="Times New Roman"/>
          <w:sz w:val="28"/>
          <w:szCs w:val="28"/>
        </w:rPr>
        <w:t xml:space="preserve"> настоящим решением на соответствующий финансовый год;</w:t>
      </w:r>
    </w:p>
    <w:p w:rsidR="00A5760F" w:rsidRPr="00380891" w:rsidRDefault="00A5760F" w:rsidP="00A5760F">
      <w:pPr>
        <w:autoSpaceDE w:val="0"/>
        <w:autoSpaceDN w:val="0"/>
        <w:adjustRightInd w:val="0"/>
        <w:spacing w:after="0" w:line="300" w:lineRule="auto"/>
        <w:ind w:firstLine="709"/>
        <w:jc w:val="both"/>
        <w:rPr>
          <w:rFonts w:ascii="Times New Roman" w:eastAsia="Times New Roman" w:hAnsi="Times New Roman"/>
          <w:bCs/>
          <w:sz w:val="28"/>
          <w:szCs w:val="28"/>
          <w:lang w:eastAsia="ru-RU"/>
        </w:rPr>
      </w:pPr>
      <w:r w:rsidRPr="00380891">
        <w:rPr>
          <w:rFonts w:ascii="Times New Roman" w:eastAsia="Times New Roman" w:hAnsi="Times New Roman"/>
          <w:bCs/>
          <w:sz w:val="28"/>
          <w:szCs w:val="28"/>
          <w:lang w:eastAsia="ru-RU"/>
        </w:rPr>
        <w:t xml:space="preserve">- перераспределение бюджетных ассигнований между источниками финансирования дефицита бюджета, в пределах общего объема бюджетных </w:t>
      </w:r>
      <w:r w:rsidRPr="00380891">
        <w:rPr>
          <w:rFonts w:ascii="Times New Roman" w:eastAsia="Times New Roman" w:hAnsi="Times New Roman"/>
          <w:bCs/>
          <w:sz w:val="28"/>
          <w:szCs w:val="28"/>
          <w:lang w:eastAsia="ru-RU"/>
        </w:rPr>
        <w:lastRenderedPageBreak/>
        <w:t>ассигнований по источникам финансирования дефицита бюджета, предусмотренных на соответствующий финансовый год;</w:t>
      </w:r>
    </w:p>
    <w:p w:rsidR="00A5760F" w:rsidRPr="00380891" w:rsidRDefault="00A5760F" w:rsidP="00A5760F">
      <w:pPr>
        <w:autoSpaceDE w:val="0"/>
        <w:autoSpaceDN w:val="0"/>
        <w:adjustRightInd w:val="0"/>
        <w:spacing w:after="0" w:line="300" w:lineRule="auto"/>
        <w:ind w:firstLine="709"/>
        <w:jc w:val="both"/>
        <w:rPr>
          <w:rFonts w:ascii="Times New Roman" w:eastAsia="Times New Roman" w:hAnsi="Times New Roman"/>
          <w:sz w:val="28"/>
          <w:szCs w:val="28"/>
          <w:lang w:eastAsia="ru-RU"/>
        </w:rPr>
      </w:pPr>
      <w:proofErr w:type="gramStart"/>
      <w:r w:rsidRPr="00380891">
        <w:rPr>
          <w:rFonts w:ascii="Times New Roman" w:eastAsia="Times New Roman" w:hAnsi="Times New Roman"/>
          <w:bCs/>
          <w:sz w:val="28"/>
          <w:szCs w:val="28"/>
          <w:lang w:eastAsia="ru-RU"/>
        </w:rPr>
        <w:t xml:space="preserve">- </w:t>
      </w:r>
      <w:r w:rsidRPr="00380891">
        <w:rPr>
          <w:rFonts w:ascii="Times New Roman" w:eastAsia="Times New Roman" w:hAnsi="Times New Roman"/>
          <w:sz w:val="28"/>
          <w:szCs w:val="28"/>
          <w:lang w:eastAsia="ru-RU"/>
        </w:rPr>
        <w:t>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а</w:t>
      </w:r>
      <w:proofErr w:type="gramEnd"/>
      <w:r w:rsidRPr="00380891">
        <w:rPr>
          <w:rFonts w:ascii="Times New Roman" w:eastAsia="Times New Roman" w:hAnsi="Times New Roman"/>
          <w:sz w:val="28"/>
          <w:szCs w:val="28"/>
          <w:lang w:eastAsia="ru-RU"/>
        </w:rPr>
        <w:t xml:space="preserve">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A5760F" w:rsidRPr="00380891" w:rsidRDefault="00A5760F" w:rsidP="00A5760F">
      <w:pPr>
        <w:spacing w:after="0" w:line="300" w:lineRule="auto"/>
        <w:ind w:firstLine="709"/>
        <w:jc w:val="both"/>
        <w:rPr>
          <w:rFonts w:ascii="Times New Roman" w:eastAsia="Times New Roman" w:hAnsi="Times New Roman"/>
          <w:sz w:val="28"/>
          <w:szCs w:val="28"/>
          <w:lang w:eastAsia="ru-RU"/>
        </w:rPr>
      </w:pPr>
      <w:r w:rsidRPr="00380891">
        <w:rPr>
          <w:rFonts w:ascii="Times New Roman" w:eastAsia="Times New Roman" w:hAnsi="Times New Roman"/>
          <w:sz w:val="28"/>
          <w:szCs w:val="28"/>
          <w:lang w:eastAsia="ru-RU"/>
        </w:rPr>
        <w:t>Внесенные изменения и дополнения в сводную бюджетную роспись учитываются при составлении квартальной отчетности и годового отчета об исполнении бюджета округа «Усинск».</w:t>
      </w:r>
    </w:p>
    <w:p w:rsidR="00A5760F" w:rsidRPr="00FE5297" w:rsidRDefault="00A5760F" w:rsidP="00A5760F">
      <w:pPr>
        <w:spacing w:after="0" w:line="300" w:lineRule="auto"/>
        <w:ind w:firstLine="709"/>
        <w:jc w:val="both"/>
        <w:rPr>
          <w:rFonts w:ascii="Times New Roman" w:eastAsia="Times New Roman" w:hAnsi="Times New Roman"/>
          <w:i/>
          <w:sz w:val="28"/>
          <w:szCs w:val="28"/>
          <w:lang w:eastAsia="ru-RU"/>
        </w:rPr>
      </w:pPr>
      <w:r w:rsidRPr="00FE5297">
        <w:rPr>
          <w:rFonts w:ascii="Times New Roman" w:eastAsia="Times New Roman" w:hAnsi="Times New Roman"/>
          <w:b/>
          <w:sz w:val="28"/>
          <w:szCs w:val="28"/>
          <w:lang w:eastAsia="ru-RU"/>
        </w:rPr>
        <w:t>Статья 31</w:t>
      </w:r>
    </w:p>
    <w:p w:rsidR="00A5760F" w:rsidRPr="00FE5297" w:rsidRDefault="00A5760F" w:rsidP="00A5760F">
      <w:pPr>
        <w:spacing w:after="0" w:line="300" w:lineRule="auto"/>
        <w:ind w:firstLine="709"/>
        <w:jc w:val="both"/>
        <w:rPr>
          <w:rFonts w:ascii="Times New Roman" w:eastAsia="Times New Roman" w:hAnsi="Times New Roman"/>
          <w:sz w:val="28"/>
          <w:szCs w:val="28"/>
          <w:lang w:eastAsia="ru-RU"/>
        </w:rPr>
      </w:pPr>
      <w:proofErr w:type="gramStart"/>
      <w:r w:rsidRPr="00FE5297">
        <w:rPr>
          <w:rFonts w:ascii="Times New Roman" w:eastAsia="Times New Roman" w:hAnsi="Times New Roman"/>
          <w:sz w:val="28"/>
          <w:szCs w:val="28"/>
          <w:lang w:eastAsia="ru-RU"/>
        </w:rPr>
        <w:t>Бюджетные инвестиции в форме капитальных вложений в объекты муниципальной собственности округа «Усинск», предоставление субсидий муниципальным бюджетным и автономным учреждениям на осуществление капитальных вложений в объекты муниципальной собственности округа «Усинск» отражаются по соответствующим кодам классификации расходов местного бюджета, утверждённым в составе расходов согласно приложениям 1 и 2, и осуществляются в порядке, установленном администрацией округа «Усинск», в соответствии с перечнем инвестиционных проектов</w:t>
      </w:r>
      <w:proofErr w:type="gramEnd"/>
      <w:r w:rsidRPr="00FE5297">
        <w:rPr>
          <w:rFonts w:ascii="Times New Roman" w:eastAsia="Times New Roman" w:hAnsi="Times New Roman"/>
          <w:sz w:val="28"/>
          <w:szCs w:val="28"/>
          <w:lang w:eastAsia="ru-RU"/>
        </w:rPr>
        <w:t>, финансируемых за счёт бюджетных средств.</w:t>
      </w:r>
    </w:p>
    <w:p w:rsidR="00A5760F" w:rsidRPr="00E37694" w:rsidRDefault="00A5760F" w:rsidP="00A5760F">
      <w:pPr>
        <w:spacing w:after="0" w:line="300" w:lineRule="auto"/>
        <w:ind w:firstLine="709"/>
        <w:jc w:val="both"/>
        <w:rPr>
          <w:rFonts w:ascii="Times New Roman" w:eastAsia="Times New Roman" w:hAnsi="Times New Roman"/>
          <w:b/>
          <w:sz w:val="28"/>
          <w:szCs w:val="28"/>
          <w:lang w:eastAsia="ru-RU"/>
        </w:rPr>
      </w:pPr>
      <w:r w:rsidRPr="00E37694">
        <w:rPr>
          <w:rFonts w:ascii="Times New Roman" w:eastAsia="Times New Roman" w:hAnsi="Times New Roman"/>
          <w:b/>
          <w:sz w:val="28"/>
          <w:szCs w:val="28"/>
          <w:lang w:eastAsia="ru-RU"/>
        </w:rPr>
        <w:t>Статья 32</w:t>
      </w:r>
    </w:p>
    <w:p w:rsidR="00A5760F" w:rsidRPr="00E37694" w:rsidRDefault="00A5760F" w:rsidP="00A5760F">
      <w:pPr>
        <w:spacing w:after="0" w:line="300" w:lineRule="auto"/>
        <w:ind w:firstLine="709"/>
        <w:jc w:val="both"/>
        <w:rPr>
          <w:rFonts w:ascii="Times New Roman" w:eastAsia="Times New Roman" w:hAnsi="Times New Roman"/>
          <w:sz w:val="28"/>
          <w:szCs w:val="28"/>
          <w:lang w:eastAsia="ru-RU"/>
        </w:rPr>
      </w:pPr>
      <w:proofErr w:type="gramStart"/>
      <w:r w:rsidRPr="00E37694">
        <w:rPr>
          <w:rFonts w:ascii="Times New Roman" w:eastAsia="Times New Roman" w:hAnsi="Times New Roman"/>
          <w:sz w:val="28"/>
          <w:szCs w:val="28"/>
          <w:lang w:eastAsia="ru-RU"/>
        </w:rPr>
        <w:t>Судебные акты по искам к муниципальным казенным учреждениям по денежным обязательствам муниципальных казенных учреждений, по искам к муниципальному округу «Усинск» (казне) о возмещении вреда, причиненного незаконным действием (или бездействием) органов местного самоуправления или их должностных лиц, а также по иным искам о взыскании денежных средств за счет средств бюджета округа «Усинск» исполняются в соответствии со статьями 242.1;</w:t>
      </w:r>
      <w:proofErr w:type="gramEnd"/>
      <w:r w:rsidRPr="00E37694">
        <w:rPr>
          <w:rFonts w:ascii="Times New Roman" w:eastAsia="Times New Roman" w:hAnsi="Times New Roman"/>
          <w:sz w:val="28"/>
          <w:szCs w:val="28"/>
          <w:lang w:eastAsia="ru-RU"/>
        </w:rPr>
        <w:t xml:space="preserve"> 242.2; 242.5 Бюджетного кодекса Российской Федерации.</w:t>
      </w:r>
    </w:p>
    <w:p w:rsidR="00A5760F" w:rsidRPr="0093745F" w:rsidRDefault="00A5760F" w:rsidP="00A5760F">
      <w:pPr>
        <w:spacing w:after="0" w:line="300" w:lineRule="auto"/>
        <w:ind w:firstLine="709"/>
        <w:jc w:val="both"/>
        <w:rPr>
          <w:rFonts w:ascii="Times New Roman" w:eastAsia="Times New Roman" w:hAnsi="Times New Roman"/>
          <w:b/>
          <w:sz w:val="28"/>
          <w:szCs w:val="28"/>
          <w:lang w:eastAsia="ru-RU"/>
        </w:rPr>
      </w:pPr>
      <w:r w:rsidRPr="0093745F">
        <w:rPr>
          <w:rFonts w:ascii="Times New Roman" w:eastAsia="Times New Roman" w:hAnsi="Times New Roman"/>
          <w:b/>
          <w:sz w:val="28"/>
          <w:szCs w:val="28"/>
          <w:lang w:eastAsia="ru-RU"/>
        </w:rPr>
        <w:t>Статья 33</w:t>
      </w:r>
    </w:p>
    <w:p w:rsidR="00A5760F" w:rsidRPr="0093745F" w:rsidRDefault="00A5760F" w:rsidP="00A5760F">
      <w:pPr>
        <w:spacing w:after="0" w:line="300" w:lineRule="auto"/>
        <w:ind w:firstLine="709"/>
        <w:jc w:val="both"/>
        <w:rPr>
          <w:rFonts w:ascii="Times New Roman" w:eastAsia="Times New Roman" w:hAnsi="Times New Roman"/>
          <w:sz w:val="28"/>
          <w:szCs w:val="28"/>
          <w:lang w:eastAsia="ru-RU"/>
        </w:rPr>
      </w:pPr>
      <w:r w:rsidRPr="0093745F">
        <w:rPr>
          <w:rFonts w:ascii="Times New Roman" w:eastAsia="Times New Roman" w:hAnsi="Times New Roman"/>
          <w:sz w:val="28"/>
          <w:szCs w:val="28"/>
          <w:lang w:eastAsia="ru-RU"/>
        </w:rPr>
        <w:t>Установить индекс (коэффициент) инфляции в размере 1,04 к величине годовой арендной платы за пользование муниципальным имуществом по договорам заключенным на срок более одного года.</w:t>
      </w:r>
    </w:p>
    <w:p w:rsidR="00A5760F" w:rsidRPr="00F83936" w:rsidRDefault="00A5760F" w:rsidP="00A5760F">
      <w:pPr>
        <w:spacing w:after="0" w:line="300" w:lineRule="auto"/>
        <w:ind w:firstLine="709"/>
        <w:jc w:val="both"/>
        <w:rPr>
          <w:rFonts w:ascii="Times New Roman" w:eastAsia="Times New Roman" w:hAnsi="Times New Roman"/>
          <w:sz w:val="28"/>
          <w:szCs w:val="28"/>
          <w:lang w:eastAsia="ru-RU"/>
        </w:rPr>
      </w:pPr>
      <w:r w:rsidRPr="00F83936">
        <w:rPr>
          <w:rFonts w:ascii="Times New Roman" w:eastAsia="Times New Roman" w:hAnsi="Times New Roman"/>
          <w:b/>
          <w:sz w:val="28"/>
          <w:szCs w:val="28"/>
          <w:lang w:eastAsia="ru-RU"/>
        </w:rPr>
        <w:lastRenderedPageBreak/>
        <w:t>Статья 34</w:t>
      </w:r>
    </w:p>
    <w:p w:rsidR="00A5760F" w:rsidRPr="00F83936" w:rsidRDefault="00A5760F" w:rsidP="00A5760F">
      <w:pPr>
        <w:spacing w:after="0" w:line="300" w:lineRule="auto"/>
        <w:ind w:firstLine="709"/>
        <w:jc w:val="both"/>
        <w:rPr>
          <w:rFonts w:ascii="Times New Roman" w:eastAsia="Times New Roman" w:hAnsi="Times New Roman"/>
          <w:sz w:val="28"/>
          <w:szCs w:val="28"/>
          <w:lang w:eastAsia="ru-RU"/>
        </w:rPr>
      </w:pPr>
      <w:r w:rsidRPr="00F83936">
        <w:rPr>
          <w:rFonts w:ascii="Times New Roman" w:eastAsia="Times New Roman" w:hAnsi="Times New Roman"/>
          <w:sz w:val="28"/>
          <w:szCs w:val="28"/>
          <w:lang w:eastAsia="ru-RU"/>
        </w:rPr>
        <w:t>Администрации округа «Усинск» обеспечить ежеквартальное информирование Совета муниципального округа «Усинск» Республики Коми об исполнении настоящего Решения.</w:t>
      </w:r>
    </w:p>
    <w:p w:rsidR="00A5760F" w:rsidRPr="00FE5297" w:rsidRDefault="00A5760F" w:rsidP="00A5760F">
      <w:pPr>
        <w:spacing w:after="0" w:line="300" w:lineRule="auto"/>
        <w:ind w:firstLine="709"/>
        <w:jc w:val="both"/>
        <w:rPr>
          <w:rFonts w:ascii="Times New Roman" w:eastAsia="Times New Roman" w:hAnsi="Times New Roman"/>
          <w:b/>
          <w:sz w:val="28"/>
          <w:szCs w:val="28"/>
          <w:lang w:eastAsia="ru-RU"/>
        </w:rPr>
      </w:pPr>
      <w:r w:rsidRPr="00FE5297">
        <w:rPr>
          <w:rFonts w:ascii="Times New Roman" w:eastAsia="Times New Roman" w:hAnsi="Times New Roman"/>
          <w:b/>
          <w:sz w:val="28"/>
          <w:szCs w:val="28"/>
          <w:lang w:eastAsia="ru-RU"/>
        </w:rPr>
        <w:t>Статья 35</w:t>
      </w:r>
    </w:p>
    <w:p w:rsidR="00A5760F" w:rsidRPr="00FE5297" w:rsidRDefault="00A5760F" w:rsidP="00A5760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FE5297">
        <w:rPr>
          <w:rFonts w:ascii="Times New Roman" w:eastAsia="Times New Roman" w:hAnsi="Times New Roman"/>
          <w:sz w:val="28"/>
          <w:szCs w:val="28"/>
          <w:lang w:eastAsia="ru-RU"/>
        </w:rPr>
        <w:t>Муниципальные правовые акты подлежат приведению в соответствие с настоящим решением не позднее одного месяца со дня вступления его в силу, за исключением правовых актов, указанных в абзаце втором настоящей статьи.</w:t>
      </w:r>
    </w:p>
    <w:p w:rsidR="00A5760F" w:rsidRPr="00FE5297" w:rsidRDefault="00A5760F" w:rsidP="00A5760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FE5297">
        <w:rPr>
          <w:rFonts w:ascii="Times New Roman" w:eastAsia="Times New Roman" w:hAnsi="Times New Roman"/>
          <w:sz w:val="28"/>
          <w:szCs w:val="28"/>
          <w:lang w:eastAsia="ru-RU"/>
        </w:rPr>
        <w:t>Муниципальные программы подлежат приведению в соответствие с настоящим решением не позднее трех месяцев со дня вступления его в силу.</w:t>
      </w:r>
    </w:p>
    <w:p w:rsidR="00A5760F" w:rsidRPr="00F83936" w:rsidRDefault="00A5760F" w:rsidP="00A5760F">
      <w:pPr>
        <w:spacing w:after="0" w:line="300" w:lineRule="auto"/>
        <w:ind w:firstLine="709"/>
        <w:jc w:val="both"/>
        <w:rPr>
          <w:rFonts w:ascii="Times New Roman" w:eastAsia="Times New Roman" w:hAnsi="Times New Roman"/>
          <w:b/>
          <w:sz w:val="28"/>
          <w:szCs w:val="28"/>
          <w:lang w:eastAsia="ru-RU"/>
        </w:rPr>
      </w:pPr>
      <w:r w:rsidRPr="00FE5297">
        <w:rPr>
          <w:rFonts w:ascii="Times New Roman" w:eastAsia="Times New Roman" w:hAnsi="Times New Roman"/>
          <w:b/>
          <w:sz w:val="28"/>
          <w:szCs w:val="28"/>
          <w:lang w:eastAsia="ru-RU"/>
        </w:rPr>
        <w:t>Статья 36</w:t>
      </w:r>
    </w:p>
    <w:p w:rsidR="00A5760F" w:rsidRPr="00F83936" w:rsidRDefault="00A5760F" w:rsidP="00A5760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F83936">
        <w:rPr>
          <w:rFonts w:ascii="Times New Roman" w:eastAsia="Times New Roman" w:hAnsi="Times New Roman"/>
          <w:sz w:val="28"/>
          <w:szCs w:val="28"/>
          <w:lang w:eastAsia="ru-RU"/>
        </w:rPr>
        <w:t>Настоящее решение Совета муниципального округа «Усинск» Республики Коми со всеми приложениями после его подписания:</w:t>
      </w:r>
    </w:p>
    <w:p w:rsidR="00A5760F" w:rsidRPr="00F83936" w:rsidRDefault="00A5760F" w:rsidP="00A5760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F83936">
        <w:rPr>
          <w:rFonts w:ascii="Times New Roman" w:eastAsia="Times New Roman" w:hAnsi="Times New Roman"/>
          <w:sz w:val="28"/>
          <w:szCs w:val="28"/>
          <w:lang w:eastAsia="ru-RU"/>
        </w:rPr>
        <w:t>- опубликовать (обнародовать) в течение 10 дней;</w:t>
      </w:r>
    </w:p>
    <w:p w:rsidR="00A5760F" w:rsidRPr="00F83936" w:rsidRDefault="00A5760F" w:rsidP="00A5760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sz w:val="28"/>
          <w:szCs w:val="28"/>
          <w:lang w:eastAsia="ru-RU"/>
        </w:rPr>
      </w:pPr>
      <w:r w:rsidRPr="00F83936">
        <w:rPr>
          <w:rFonts w:ascii="Times New Roman" w:eastAsia="Times New Roman" w:hAnsi="Times New Roman"/>
          <w:sz w:val="28"/>
          <w:szCs w:val="28"/>
          <w:lang w:eastAsia="ru-RU"/>
        </w:rPr>
        <w:t>- направить в Министерство финансов Республики Коми в недельный срок.</w:t>
      </w:r>
    </w:p>
    <w:p w:rsidR="00A5760F" w:rsidRPr="00F83936" w:rsidRDefault="00A5760F" w:rsidP="00A5760F">
      <w:pPr>
        <w:spacing w:after="0" w:line="300" w:lineRule="auto"/>
        <w:ind w:firstLine="709"/>
        <w:jc w:val="both"/>
        <w:rPr>
          <w:rFonts w:ascii="Times New Roman" w:eastAsia="Times New Roman" w:hAnsi="Times New Roman"/>
          <w:b/>
          <w:sz w:val="28"/>
          <w:szCs w:val="28"/>
          <w:lang w:eastAsia="ru-RU"/>
        </w:rPr>
      </w:pPr>
      <w:r w:rsidRPr="00F83936">
        <w:rPr>
          <w:rFonts w:ascii="Times New Roman" w:eastAsia="Times New Roman" w:hAnsi="Times New Roman"/>
          <w:b/>
          <w:sz w:val="28"/>
          <w:szCs w:val="28"/>
          <w:lang w:eastAsia="ru-RU"/>
        </w:rPr>
        <w:t>Статья 37</w:t>
      </w:r>
    </w:p>
    <w:p w:rsidR="00A5760F" w:rsidRPr="00F83936" w:rsidRDefault="00A5760F" w:rsidP="00A5760F">
      <w:pPr>
        <w:spacing w:after="0" w:line="300" w:lineRule="auto"/>
        <w:ind w:firstLine="709"/>
        <w:jc w:val="both"/>
        <w:rPr>
          <w:rFonts w:ascii="Times New Roman" w:eastAsia="Times New Roman" w:hAnsi="Times New Roman"/>
          <w:sz w:val="28"/>
          <w:szCs w:val="28"/>
          <w:lang w:eastAsia="ru-RU"/>
        </w:rPr>
      </w:pPr>
      <w:proofErr w:type="gramStart"/>
      <w:r w:rsidRPr="00F83936">
        <w:rPr>
          <w:rFonts w:ascii="Times New Roman" w:eastAsia="Times New Roman" w:hAnsi="Times New Roman"/>
          <w:sz w:val="28"/>
          <w:szCs w:val="28"/>
          <w:lang w:eastAsia="ru-RU"/>
        </w:rPr>
        <w:t>Контроль за</w:t>
      </w:r>
      <w:proofErr w:type="gramEnd"/>
      <w:r w:rsidRPr="00F83936">
        <w:rPr>
          <w:rFonts w:ascii="Times New Roman" w:eastAsia="Times New Roman" w:hAnsi="Times New Roman"/>
          <w:sz w:val="28"/>
          <w:szCs w:val="28"/>
          <w:lang w:eastAsia="ru-RU"/>
        </w:rPr>
        <w:t xml:space="preserve"> исполнением решения возложить на постоянную комиссию Совета муниципального округа «Усинск» Республики Коми по вопросам бюджета, муниципальному имуществу и развитию территории.</w:t>
      </w:r>
    </w:p>
    <w:p w:rsidR="00A5760F" w:rsidRPr="0093745F" w:rsidRDefault="00A5760F" w:rsidP="00A5760F">
      <w:pPr>
        <w:tabs>
          <w:tab w:val="num" w:pos="0"/>
        </w:tabs>
        <w:overflowPunct w:val="0"/>
        <w:autoSpaceDE w:val="0"/>
        <w:autoSpaceDN w:val="0"/>
        <w:adjustRightInd w:val="0"/>
        <w:spacing w:after="0" w:line="300" w:lineRule="auto"/>
        <w:ind w:firstLine="709"/>
        <w:jc w:val="both"/>
        <w:textAlignment w:val="baseline"/>
        <w:rPr>
          <w:rFonts w:ascii="Times New Roman" w:eastAsia="Times New Roman" w:hAnsi="Times New Roman"/>
          <w:b/>
          <w:sz w:val="28"/>
          <w:szCs w:val="28"/>
          <w:lang w:eastAsia="ru-RU"/>
        </w:rPr>
      </w:pPr>
      <w:r w:rsidRPr="00F83936">
        <w:rPr>
          <w:rFonts w:ascii="Times New Roman" w:eastAsia="Times New Roman" w:hAnsi="Times New Roman"/>
          <w:b/>
          <w:sz w:val="28"/>
          <w:szCs w:val="28"/>
          <w:lang w:eastAsia="ru-RU"/>
        </w:rPr>
        <w:t>Статья 38</w:t>
      </w:r>
    </w:p>
    <w:p w:rsidR="00A5760F" w:rsidRPr="0093745F" w:rsidRDefault="00A5760F" w:rsidP="00A5760F">
      <w:pPr>
        <w:spacing w:after="0" w:line="300" w:lineRule="auto"/>
        <w:ind w:firstLine="709"/>
        <w:jc w:val="both"/>
        <w:rPr>
          <w:rFonts w:ascii="Times New Roman" w:eastAsia="Times New Roman" w:hAnsi="Times New Roman"/>
          <w:sz w:val="28"/>
          <w:szCs w:val="28"/>
          <w:lang w:eastAsia="ru-RU"/>
        </w:rPr>
      </w:pPr>
      <w:r w:rsidRPr="0093745F">
        <w:rPr>
          <w:rFonts w:ascii="Times New Roman" w:eastAsia="Times New Roman" w:hAnsi="Times New Roman"/>
          <w:sz w:val="28"/>
          <w:szCs w:val="28"/>
          <w:lang w:eastAsia="ru-RU"/>
        </w:rPr>
        <w:t>Настоящее решение вступает в силу с 01 января 2025 года.</w:t>
      </w:r>
    </w:p>
    <w:p w:rsidR="00A5760F" w:rsidRPr="0093745F" w:rsidRDefault="00A5760F" w:rsidP="00A5760F">
      <w:pPr>
        <w:tabs>
          <w:tab w:val="left" w:pos="993"/>
        </w:tabs>
        <w:autoSpaceDE w:val="0"/>
        <w:autoSpaceDN w:val="0"/>
        <w:adjustRightInd w:val="0"/>
        <w:spacing w:after="0" w:line="240" w:lineRule="auto"/>
        <w:jc w:val="both"/>
        <w:rPr>
          <w:rFonts w:ascii="Times New Roman" w:eastAsia="Times New Roman" w:hAnsi="Times New Roman"/>
          <w:sz w:val="28"/>
          <w:szCs w:val="28"/>
          <w:lang w:eastAsia="ru-RU"/>
        </w:rPr>
      </w:pPr>
    </w:p>
    <w:p w:rsidR="00F975DC" w:rsidRPr="007979D7" w:rsidRDefault="00F975DC" w:rsidP="00C342F7">
      <w:pPr>
        <w:widowControl w:val="0"/>
        <w:tabs>
          <w:tab w:val="left" w:pos="993"/>
        </w:tabs>
        <w:autoSpaceDE w:val="0"/>
        <w:autoSpaceDN w:val="0"/>
        <w:spacing w:after="0" w:line="360" w:lineRule="auto"/>
        <w:ind w:firstLine="709"/>
        <w:jc w:val="both"/>
        <w:rPr>
          <w:rFonts w:ascii="Times New Roman" w:eastAsia="Times New Roman" w:hAnsi="Times New Roman"/>
          <w:sz w:val="28"/>
          <w:szCs w:val="28"/>
          <w:lang w:eastAsia="ru-RU"/>
        </w:rPr>
      </w:pPr>
    </w:p>
    <w:p w:rsidR="00832894" w:rsidRPr="00CD6D6D" w:rsidRDefault="00832894" w:rsidP="00D94400">
      <w:pPr>
        <w:spacing w:after="0" w:line="230" w:lineRule="auto"/>
        <w:jc w:val="both"/>
        <w:rPr>
          <w:rFonts w:ascii="Times New Roman" w:eastAsia="Times New Roman" w:hAnsi="Times New Roman"/>
          <w:sz w:val="28"/>
          <w:szCs w:val="28"/>
          <w:lang w:eastAsia="ru-RU"/>
        </w:rPr>
      </w:pPr>
      <w:r w:rsidRPr="00CD6D6D">
        <w:rPr>
          <w:rFonts w:ascii="Times New Roman" w:eastAsia="Times New Roman" w:hAnsi="Times New Roman"/>
          <w:sz w:val="28"/>
          <w:szCs w:val="28"/>
          <w:lang w:eastAsia="ru-RU"/>
        </w:rPr>
        <w:t xml:space="preserve">Глава муниципального округа </w:t>
      </w:r>
    </w:p>
    <w:p w:rsidR="00832894" w:rsidRPr="00CD6D6D" w:rsidRDefault="00832894" w:rsidP="00D94400">
      <w:pPr>
        <w:widowControl w:val="0"/>
        <w:tabs>
          <w:tab w:val="left" w:pos="-6096"/>
        </w:tabs>
        <w:autoSpaceDE w:val="0"/>
        <w:autoSpaceDN w:val="0"/>
        <w:adjustRightInd w:val="0"/>
        <w:spacing w:after="0" w:line="230" w:lineRule="auto"/>
        <w:jc w:val="both"/>
        <w:rPr>
          <w:rFonts w:ascii="Times New Roman" w:eastAsia="Times New Roman" w:hAnsi="Times New Roman"/>
          <w:sz w:val="28"/>
          <w:szCs w:val="28"/>
          <w:lang w:eastAsia="ru-RU"/>
        </w:rPr>
      </w:pPr>
      <w:r w:rsidRPr="00CD6D6D">
        <w:rPr>
          <w:rFonts w:ascii="Times New Roman" w:eastAsia="Times New Roman" w:hAnsi="Times New Roman"/>
          <w:sz w:val="28"/>
          <w:szCs w:val="28"/>
          <w:lang w:eastAsia="ru-RU"/>
        </w:rPr>
        <w:t xml:space="preserve">«Усинск» Республики Коми – </w:t>
      </w:r>
    </w:p>
    <w:p w:rsidR="00632362" w:rsidRDefault="00832894" w:rsidP="00D94400">
      <w:pPr>
        <w:widowControl w:val="0"/>
        <w:tabs>
          <w:tab w:val="left" w:pos="-6096"/>
        </w:tabs>
        <w:autoSpaceDE w:val="0"/>
        <w:autoSpaceDN w:val="0"/>
        <w:adjustRightInd w:val="0"/>
        <w:spacing w:after="0" w:line="230" w:lineRule="auto"/>
        <w:jc w:val="both"/>
        <w:rPr>
          <w:rFonts w:ascii="Times New Roman" w:eastAsia="Times New Roman" w:hAnsi="Times New Roman"/>
          <w:sz w:val="28"/>
          <w:szCs w:val="28"/>
          <w:lang w:eastAsia="ru-RU"/>
        </w:rPr>
      </w:pPr>
      <w:r w:rsidRPr="00CD6D6D">
        <w:rPr>
          <w:rFonts w:ascii="Times New Roman" w:eastAsia="Times New Roman" w:hAnsi="Times New Roman"/>
          <w:sz w:val="28"/>
          <w:szCs w:val="28"/>
          <w:lang w:eastAsia="ru-RU"/>
        </w:rPr>
        <w:t>глава администрации</w:t>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ab/>
        <w:t xml:space="preserve">  </w:t>
      </w:r>
      <w:r w:rsidR="00D94400">
        <w:rPr>
          <w:rFonts w:ascii="Times New Roman" w:eastAsia="Times New Roman" w:hAnsi="Times New Roman"/>
          <w:sz w:val="28"/>
          <w:szCs w:val="28"/>
          <w:lang w:eastAsia="ru-RU"/>
        </w:rPr>
        <w:tab/>
      </w:r>
      <w:r w:rsidRPr="00CD6D6D">
        <w:rPr>
          <w:rFonts w:ascii="Times New Roman" w:eastAsia="Times New Roman" w:hAnsi="Times New Roman"/>
          <w:sz w:val="28"/>
          <w:szCs w:val="28"/>
          <w:lang w:eastAsia="ru-RU"/>
        </w:rPr>
        <w:t xml:space="preserve"> Н.З. </w:t>
      </w:r>
      <w:proofErr w:type="spellStart"/>
      <w:r w:rsidRPr="00CD6D6D">
        <w:rPr>
          <w:rFonts w:ascii="Times New Roman" w:eastAsia="Times New Roman" w:hAnsi="Times New Roman"/>
          <w:sz w:val="28"/>
          <w:szCs w:val="28"/>
          <w:lang w:eastAsia="ru-RU"/>
        </w:rPr>
        <w:t>Такаев</w:t>
      </w:r>
      <w:proofErr w:type="spellEnd"/>
    </w:p>
    <w:p w:rsidR="007979D7" w:rsidRDefault="007979D7" w:rsidP="00D94400">
      <w:pPr>
        <w:spacing w:after="0" w:line="230" w:lineRule="auto"/>
        <w:rPr>
          <w:rFonts w:ascii="Times New Roman" w:eastAsia="Times New Roman" w:hAnsi="Times New Roman"/>
          <w:sz w:val="28"/>
          <w:szCs w:val="28"/>
          <w:lang w:eastAsia="ru-RU"/>
        </w:rPr>
      </w:pPr>
    </w:p>
    <w:p w:rsidR="00D94400" w:rsidRDefault="00D94400" w:rsidP="00D94400">
      <w:pPr>
        <w:spacing w:after="0" w:line="230" w:lineRule="auto"/>
        <w:rPr>
          <w:rFonts w:ascii="Times New Roman" w:eastAsia="Times New Roman" w:hAnsi="Times New Roman"/>
          <w:sz w:val="28"/>
          <w:szCs w:val="28"/>
          <w:lang w:eastAsia="ru-RU"/>
        </w:rPr>
      </w:pPr>
    </w:p>
    <w:p w:rsidR="00D94400" w:rsidRDefault="00D94400" w:rsidP="00D94400">
      <w:pPr>
        <w:spacing w:after="0" w:line="230" w:lineRule="auto"/>
        <w:rPr>
          <w:rFonts w:ascii="Times New Roman" w:eastAsia="Times New Roman" w:hAnsi="Times New Roman"/>
          <w:sz w:val="28"/>
          <w:szCs w:val="28"/>
          <w:lang w:eastAsia="ru-RU"/>
        </w:rPr>
      </w:pPr>
    </w:p>
    <w:p w:rsidR="00832894" w:rsidRPr="00CD6D6D" w:rsidRDefault="00832894" w:rsidP="00D94400">
      <w:pPr>
        <w:widowControl w:val="0"/>
        <w:spacing w:after="0" w:line="230" w:lineRule="auto"/>
        <w:outlineLvl w:val="1"/>
        <w:rPr>
          <w:rFonts w:ascii="Times New Roman" w:eastAsia="Times New Roman" w:hAnsi="Times New Roman"/>
          <w:sz w:val="28"/>
          <w:szCs w:val="28"/>
          <w:lang w:eastAsia="ru-RU"/>
        </w:rPr>
      </w:pPr>
      <w:r w:rsidRPr="00CD6D6D">
        <w:rPr>
          <w:rFonts w:ascii="Times New Roman" w:eastAsia="Times New Roman" w:hAnsi="Times New Roman"/>
          <w:sz w:val="28"/>
          <w:szCs w:val="28"/>
          <w:lang w:eastAsia="ru-RU"/>
        </w:rPr>
        <w:t>г. Усинск</w:t>
      </w:r>
    </w:p>
    <w:p w:rsidR="00832894" w:rsidRPr="00CD6D6D" w:rsidRDefault="00D07A3A" w:rsidP="00D94400">
      <w:pPr>
        <w:widowControl w:val="0"/>
        <w:spacing w:after="0" w:line="230"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12 декабря</w:t>
      </w:r>
      <w:r w:rsidR="00832894" w:rsidRPr="00CD6D6D">
        <w:rPr>
          <w:rFonts w:ascii="Times New Roman" w:eastAsia="Times New Roman" w:hAnsi="Times New Roman"/>
          <w:sz w:val="28"/>
          <w:szCs w:val="28"/>
          <w:lang w:eastAsia="ru-RU"/>
        </w:rPr>
        <w:t xml:space="preserve"> 202</w:t>
      </w:r>
      <w:r w:rsidR="00A5045B">
        <w:rPr>
          <w:rFonts w:ascii="Times New Roman" w:eastAsia="Times New Roman" w:hAnsi="Times New Roman"/>
          <w:sz w:val="28"/>
          <w:szCs w:val="28"/>
          <w:lang w:eastAsia="ru-RU"/>
        </w:rPr>
        <w:t>4</w:t>
      </w:r>
      <w:r w:rsidR="00832894" w:rsidRPr="00CD6D6D">
        <w:rPr>
          <w:rFonts w:ascii="Times New Roman" w:eastAsia="Times New Roman" w:hAnsi="Times New Roman"/>
          <w:sz w:val="28"/>
          <w:szCs w:val="28"/>
          <w:lang w:eastAsia="ru-RU"/>
        </w:rPr>
        <w:t xml:space="preserve"> года</w:t>
      </w:r>
    </w:p>
    <w:p w:rsidR="00333AF8" w:rsidRDefault="00A137EA" w:rsidP="00D94400">
      <w:pPr>
        <w:widowControl w:val="0"/>
        <w:spacing w:after="0" w:line="230" w:lineRule="auto"/>
        <w:rPr>
          <w:rFonts w:ascii="Times New Roman" w:eastAsia="Times New Roman" w:hAnsi="Times New Roman"/>
          <w:sz w:val="28"/>
          <w:szCs w:val="28"/>
          <w:lang w:eastAsia="ru-RU"/>
        </w:rPr>
      </w:pPr>
      <w:r w:rsidRPr="00D94400">
        <w:rPr>
          <w:rFonts w:ascii="Times New Roman" w:eastAsia="Times New Roman" w:hAnsi="Times New Roman"/>
          <w:sz w:val="28"/>
          <w:szCs w:val="28"/>
          <w:lang w:eastAsia="ru-RU"/>
        </w:rPr>
        <w:t>№</w:t>
      </w:r>
      <w:r w:rsidR="00B37F1A" w:rsidRPr="00D94400">
        <w:rPr>
          <w:rFonts w:ascii="Times New Roman" w:eastAsia="Times New Roman" w:hAnsi="Times New Roman"/>
          <w:sz w:val="28"/>
          <w:szCs w:val="28"/>
          <w:lang w:eastAsia="ru-RU"/>
        </w:rPr>
        <w:t xml:space="preserve"> </w:t>
      </w:r>
      <w:r w:rsidR="00C57A71" w:rsidRPr="00D94400">
        <w:rPr>
          <w:rFonts w:ascii="Times New Roman" w:eastAsia="Times New Roman" w:hAnsi="Times New Roman"/>
          <w:sz w:val="28"/>
          <w:szCs w:val="28"/>
          <w:lang w:eastAsia="ru-RU"/>
        </w:rPr>
        <w:t>5</w:t>
      </w:r>
      <w:r w:rsidR="00D07A3A">
        <w:rPr>
          <w:rFonts w:ascii="Times New Roman" w:eastAsia="Times New Roman" w:hAnsi="Times New Roman"/>
          <w:sz w:val="28"/>
          <w:szCs w:val="28"/>
          <w:lang w:eastAsia="ru-RU"/>
        </w:rPr>
        <w:t>77</w:t>
      </w:r>
    </w:p>
    <w:sectPr w:rsidR="00333AF8" w:rsidSect="00A5760F">
      <w:headerReference w:type="default" r:id="rId16"/>
      <w:headerReference w:type="first" r:id="rId17"/>
      <w:pgSz w:w="11906" w:h="16838" w:code="9"/>
      <w:pgMar w:top="1134" w:right="707" w:bottom="709"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17" w:rsidRDefault="00FC7517" w:rsidP="009703C7">
      <w:pPr>
        <w:spacing w:after="0" w:line="240" w:lineRule="auto"/>
      </w:pPr>
      <w:r>
        <w:separator/>
      </w:r>
    </w:p>
  </w:endnote>
  <w:endnote w:type="continuationSeparator" w:id="0">
    <w:p w:rsidR="00FC7517" w:rsidRDefault="00FC7517" w:rsidP="0097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17" w:rsidRDefault="00FC7517" w:rsidP="009703C7">
      <w:pPr>
        <w:spacing w:after="0" w:line="240" w:lineRule="auto"/>
      </w:pPr>
      <w:r>
        <w:separator/>
      </w:r>
    </w:p>
  </w:footnote>
  <w:footnote w:type="continuationSeparator" w:id="0">
    <w:p w:rsidR="00FC7517" w:rsidRDefault="00FC7517" w:rsidP="0097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270126"/>
      <w:docPartObj>
        <w:docPartGallery w:val="Page Numbers (Top of Page)"/>
        <w:docPartUnique/>
      </w:docPartObj>
    </w:sdtPr>
    <w:sdtEndPr/>
    <w:sdtContent>
      <w:p w:rsidR="00A5045B" w:rsidRDefault="00140904">
        <w:pPr>
          <w:pStyle w:val="ac"/>
          <w:jc w:val="center"/>
        </w:pPr>
        <w:r>
          <w:fldChar w:fldCharType="begin"/>
        </w:r>
        <w:r w:rsidR="00A5045B">
          <w:instrText>PAGE   \* MERGEFORMAT</w:instrText>
        </w:r>
        <w:r>
          <w:fldChar w:fldCharType="separate"/>
        </w:r>
        <w:r w:rsidR="00AA524A">
          <w:rPr>
            <w:noProof/>
          </w:rPr>
          <w:t>14</w:t>
        </w:r>
        <w:r>
          <w:fldChar w:fldCharType="end"/>
        </w:r>
      </w:p>
    </w:sdtContent>
  </w:sdt>
  <w:p w:rsidR="00A5045B" w:rsidRDefault="00A5045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5B" w:rsidRDefault="00A5045B">
    <w:pPr>
      <w:pStyle w:val="ac"/>
      <w:jc w:val="center"/>
    </w:pPr>
  </w:p>
  <w:p w:rsidR="00A5045B" w:rsidRDefault="00A5045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4184"/>
    <w:multiLevelType w:val="hybridMultilevel"/>
    <w:tmpl w:val="58788FE6"/>
    <w:lvl w:ilvl="0" w:tplc="32FEA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961FF"/>
    <w:multiLevelType w:val="hybridMultilevel"/>
    <w:tmpl w:val="EA56A4AC"/>
    <w:lvl w:ilvl="0" w:tplc="C40A40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B77B0A"/>
    <w:multiLevelType w:val="hybridMultilevel"/>
    <w:tmpl w:val="D1868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D6035"/>
    <w:multiLevelType w:val="hybridMultilevel"/>
    <w:tmpl w:val="A30210AA"/>
    <w:lvl w:ilvl="0" w:tplc="32FEA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730464"/>
    <w:multiLevelType w:val="hybridMultilevel"/>
    <w:tmpl w:val="5A807372"/>
    <w:lvl w:ilvl="0" w:tplc="32FEACC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CE3B27"/>
    <w:multiLevelType w:val="hybridMultilevel"/>
    <w:tmpl w:val="3416BF5A"/>
    <w:lvl w:ilvl="0" w:tplc="C922B174">
      <w:start w:val="1"/>
      <w:numFmt w:val="decimal"/>
      <w:lvlText w:val="%1."/>
      <w:lvlJc w:val="left"/>
      <w:pPr>
        <w:ind w:left="720" w:hanging="360"/>
      </w:pPr>
      <w:rPr>
        <w:rFonts w:eastAsia="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33D12"/>
    <w:multiLevelType w:val="multilevel"/>
    <w:tmpl w:val="14066E82"/>
    <w:lvl w:ilvl="0">
      <w:start w:val="1"/>
      <w:numFmt w:val="decimal"/>
      <w:lvlText w:val="%1."/>
      <w:lvlJc w:val="left"/>
      <w:pPr>
        <w:ind w:left="1230" w:hanging="75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75" w:hanging="1440"/>
      </w:pPr>
      <w:rPr>
        <w:rFonts w:hint="default"/>
      </w:rPr>
    </w:lvl>
    <w:lvl w:ilvl="6">
      <w:start w:val="1"/>
      <w:numFmt w:val="decimal"/>
      <w:isLgl/>
      <w:lvlText w:val="%1.%2.%3.%4.%5.%6.%7."/>
      <w:lvlJc w:val="left"/>
      <w:pPr>
        <w:ind w:left="4146" w:hanging="1440"/>
      </w:pPr>
      <w:rPr>
        <w:rFonts w:hint="default"/>
      </w:rPr>
    </w:lvl>
    <w:lvl w:ilvl="7">
      <w:start w:val="1"/>
      <w:numFmt w:val="decimal"/>
      <w:isLgl/>
      <w:lvlText w:val="%1.%2.%3.%4.%5.%6.%7.%8."/>
      <w:lvlJc w:val="left"/>
      <w:pPr>
        <w:ind w:left="4877" w:hanging="1800"/>
      </w:pPr>
      <w:rPr>
        <w:rFonts w:hint="default"/>
      </w:rPr>
    </w:lvl>
    <w:lvl w:ilvl="8">
      <w:start w:val="1"/>
      <w:numFmt w:val="decimal"/>
      <w:isLgl/>
      <w:lvlText w:val="%1.%2.%3.%4.%5.%6.%7.%8.%9."/>
      <w:lvlJc w:val="left"/>
      <w:pPr>
        <w:ind w:left="5608" w:hanging="2160"/>
      </w:pPr>
      <w:rPr>
        <w:rFonts w:hint="default"/>
      </w:rPr>
    </w:lvl>
  </w:abstractNum>
  <w:abstractNum w:abstractNumId="7">
    <w:nsid w:val="39DE38C8"/>
    <w:multiLevelType w:val="hybridMultilevel"/>
    <w:tmpl w:val="1988D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E4739C"/>
    <w:multiLevelType w:val="hybridMultilevel"/>
    <w:tmpl w:val="E19847E2"/>
    <w:lvl w:ilvl="0" w:tplc="32FEACC6">
      <w:start w:val="1"/>
      <w:numFmt w:val="bullet"/>
      <w:lvlText w:val=""/>
      <w:lvlJc w:val="left"/>
      <w:pPr>
        <w:ind w:left="752"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3FE7F31"/>
    <w:multiLevelType w:val="hybridMultilevel"/>
    <w:tmpl w:val="A0F8BEEC"/>
    <w:lvl w:ilvl="0" w:tplc="23CC9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0B58AA"/>
    <w:multiLevelType w:val="hybridMultilevel"/>
    <w:tmpl w:val="58366BF8"/>
    <w:lvl w:ilvl="0" w:tplc="32FEACC6">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
    <w:nsid w:val="5CFF6FFE"/>
    <w:multiLevelType w:val="hybridMultilevel"/>
    <w:tmpl w:val="0B8E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D879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392267F"/>
    <w:multiLevelType w:val="hybridMultilevel"/>
    <w:tmpl w:val="1BDE8812"/>
    <w:lvl w:ilvl="0" w:tplc="3EC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1C1DDD"/>
    <w:multiLevelType w:val="hybridMultilevel"/>
    <w:tmpl w:val="B4329038"/>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863AA0"/>
    <w:multiLevelType w:val="hybridMultilevel"/>
    <w:tmpl w:val="E2D6EC8C"/>
    <w:lvl w:ilvl="0" w:tplc="32FEACC6">
      <w:start w:val="1"/>
      <w:numFmt w:val="bullet"/>
      <w:lvlText w:val=""/>
      <w:lvlJc w:val="left"/>
      <w:pPr>
        <w:ind w:left="75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0EB3E86"/>
    <w:multiLevelType w:val="multilevel"/>
    <w:tmpl w:val="277E542C"/>
    <w:lvl w:ilvl="0">
      <w:start w:val="1"/>
      <w:numFmt w:val="decimal"/>
      <w:lvlText w:val="%1."/>
      <w:lvlJc w:val="left"/>
      <w:pPr>
        <w:ind w:left="1200" w:hanging="360"/>
      </w:pPr>
    </w:lvl>
    <w:lvl w:ilvl="1">
      <w:start w:val="3"/>
      <w:numFmt w:val="decimal"/>
      <w:isLgl/>
      <w:lvlText w:val="%1.%2."/>
      <w:lvlJc w:val="left"/>
      <w:pPr>
        <w:ind w:left="156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00" w:hanging="2160"/>
      </w:pPr>
      <w:rPr>
        <w:rFonts w:hint="default"/>
      </w:rPr>
    </w:lvl>
  </w:abstractNum>
  <w:abstractNum w:abstractNumId="17">
    <w:nsid w:val="78AB09B9"/>
    <w:multiLevelType w:val="multilevel"/>
    <w:tmpl w:val="BA04CFAC"/>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4"/>
  </w:num>
  <w:num w:numId="2">
    <w:abstractNumId w:val="7"/>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6"/>
  </w:num>
  <w:num w:numId="10">
    <w:abstractNumId w:val="15"/>
  </w:num>
  <w:num w:numId="11">
    <w:abstractNumId w:val="8"/>
  </w:num>
  <w:num w:numId="12">
    <w:abstractNumId w:val="3"/>
  </w:num>
  <w:num w:numId="13">
    <w:abstractNumId w:val="0"/>
  </w:num>
  <w:num w:numId="14">
    <w:abstractNumId w:val="9"/>
  </w:num>
  <w:num w:numId="15">
    <w:abstractNumId w:val="4"/>
  </w:num>
  <w:num w:numId="16">
    <w:abstractNumId w:val="10"/>
  </w:num>
  <w:num w:numId="17">
    <w:abstractNumId w:val="1"/>
  </w:num>
  <w:num w:numId="18">
    <w:abstractNumId w:val="13"/>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037A"/>
    <w:rsid w:val="0000078B"/>
    <w:rsid w:val="00000A6A"/>
    <w:rsid w:val="00016700"/>
    <w:rsid w:val="00021DAF"/>
    <w:rsid w:val="00022DC1"/>
    <w:rsid w:val="00023916"/>
    <w:rsid w:val="00030577"/>
    <w:rsid w:val="0003186A"/>
    <w:rsid w:val="00036E53"/>
    <w:rsid w:val="000376B9"/>
    <w:rsid w:val="00041329"/>
    <w:rsid w:val="0005047B"/>
    <w:rsid w:val="00050DEC"/>
    <w:rsid w:val="000528DB"/>
    <w:rsid w:val="000537B6"/>
    <w:rsid w:val="00056E3F"/>
    <w:rsid w:val="00062AF1"/>
    <w:rsid w:val="00071A74"/>
    <w:rsid w:val="00071E78"/>
    <w:rsid w:val="0007763A"/>
    <w:rsid w:val="00081257"/>
    <w:rsid w:val="00093602"/>
    <w:rsid w:val="00095529"/>
    <w:rsid w:val="000C4A4F"/>
    <w:rsid w:val="000C599F"/>
    <w:rsid w:val="000C7375"/>
    <w:rsid w:val="000D54A2"/>
    <w:rsid w:val="000D6804"/>
    <w:rsid w:val="000E08EF"/>
    <w:rsid w:val="000E3188"/>
    <w:rsid w:val="000E4B35"/>
    <w:rsid w:val="000F2C83"/>
    <w:rsid w:val="000F4ED8"/>
    <w:rsid w:val="000F7EBF"/>
    <w:rsid w:val="001027A4"/>
    <w:rsid w:val="00106794"/>
    <w:rsid w:val="00106E30"/>
    <w:rsid w:val="0011117D"/>
    <w:rsid w:val="001121FA"/>
    <w:rsid w:val="00116763"/>
    <w:rsid w:val="00116886"/>
    <w:rsid w:val="00121C0A"/>
    <w:rsid w:val="00124403"/>
    <w:rsid w:val="00130DB8"/>
    <w:rsid w:val="0013141C"/>
    <w:rsid w:val="00131D37"/>
    <w:rsid w:val="001338A9"/>
    <w:rsid w:val="00136090"/>
    <w:rsid w:val="00137E09"/>
    <w:rsid w:val="00140904"/>
    <w:rsid w:val="001478D5"/>
    <w:rsid w:val="00152CD3"/>
    <w:rsid w:val="00153EFD"/>
    <w:rsid w:val="001610BC"/>
    <w:rsid w:val="0016379F"/>
    <w:rsid w:val="00163C9A"/>
    <w:rsid w:val="001652DE"/>
    <w:rsid w:val="001658C7"/>
    <w:rsid w:val="00165C6F"/>
    <w:rsid w:val="00176563"/>
    <w:rsid w:val="0018213B"/>
    <w:rsid w:val="00190E3B"/>
    <w:rsid w:val="0019421E"/>
    <w:rsid w:val="001A71FA"/>
    <w:rsid w:val="001B0AF2"/>
    <w:rsid w:val="001B1289"/>
    <w:rsid w:val="001B25EC"/>
    <w:rsid w:val="001B2E71"/>
    <w:rsid w:val="001B3EC2"/>
    <w:rsid w:val="001C454F"/>
    <w:rsid w:val="001D7237"/>
    <w:rsid w:val="001E29B4"/>
    <w:rsid w:val="001E454A"/>
    <w:rsid w:val="001E53B9"/>
    <w:rsid w:val="001F10F5"/>
    <w:rsid w:val="001F49B7"/>
    <w:rsid w:val="001F6D89"/>
    <w:rsid w:val="001F782C"/>
    <w:rsid w:val="00215164"/>
    <w:rsid w:val="00224192"/>
    <w:rsid w:val="002248B7"/>
    <w:rsid w:val="00225261"/>
    <w:rsid w:val="002335D1"/>
    <w:rsid w:val="00236191"/>
    <w:rsid w:val="0023798B"/>
    <w:rsid w:val="002500ED"/>
    <w:rsid w:val="0025794A"/>
    <w:rsid w:val="002627DD"/>
    <w:rsid w:val="00264793"/>
    <w:rsid w:val="00266A49"/>
    <w:rsid w:val="00273ADF"/>
    <w:rsid w:val="002751C1"/>
    <w:rsid w:val="00276190"/>
    <w:rsid w:val="002804EC"/>
    <w:rsid w:val="002871FE"/>
    <w:rsid w:val="0028774D"/>
    <w:rsid w:val="00296861"/>
    <w:rsid w:val="002A3277"/>
    <w:rsid w:val="002A48FB"/>
    <w:rsid w:val="002A49EC"/>
    <w:rsid w:val="002B206D"/>
    <w:rsid w:val="002B4805"/>
    <w:rsid w:val="002B7D0F"/>
    <w:rsid w:val="002C0E8E"/>
    <w:rsid w:val="002C0F28"/>
    <w:rsid w:val="002C5121"/>
    <w:rsid w:val="002D74F5"/>
    <w:rsid w:val="002D7FD5"/>
    <w:rsid w:val="002E0919"/>
    <w:rsid w:val="002F22F9"/>
    <w:rsid w:val="002F26FF"/>
    <w:rsid w:val="002F3981"/>
    <w:rsid w:val="002F65F4"/>
    <w:rsid w:val="00300BAB"/>
    <w:rsid w:val="00301464"/>
    <w:rsid w:val="00301D4C"/>
    <w:rsid w:val="003033CD"/>
    <w:rsid w:val="003073EA"/>
    <w:rsid w:val="00316948"/>
    <w:rsid w:val="00325926"/>
    <w:rsid w:val="00326632"/>
    <w:rsid w:val="003271B7"/>
    <w:rsid w:val="00327286"/>
    <w:rsid w:val="00333AF8"/>
    <w:rsid w:val="00334663"/>
    <w:rsid w:val="0033615C"/>
    <w:rsid w:val="00347BD3"/>
    <w:rsid w:val="00351D7F"/>
    <w:rsid w:val="003577BE"/>
    <w:rsid w:val="0036318E"/>
    <w:rsid w:val="00365444"/>
    <w:rsid w:val="00365B7B"/>
    <w:rsid w:val="0036612E"/>
    <w:rsid w:val="003669CD"/>
    <w:rsid w:val="003737CB"/>
    <w:rsid w:val="00374B14"/>
    <w:rsid w:val="00377019"/>
    <w:rsid w:val="00380178"/>
    <w:rsid w:val="00381F89"/>
    <w:rsid w:val="003825CF"/>
    <w:rsid w:val="00384B75"/>
    <w:rsid w:val="00392A2F"/>
    <w:rsid w:val="00397366"/>
    <w:rsid w:val="003A0CC6"/>
    <w:rsid w:val="003A6B1D"/>
    <w:rsid w:val="003B69D9"/>
    <w:rsid w:val="003D1ABE"/>
    <w:rsid w:val="003D1C3C"/>
    <w:rsid w:val="003D3906"/>
    <w:rsid w:val="003D467B"/>
    <w:rsid w:val="003E2208"/>
    <w:rsid w:val="003E4694"/>
    <w:rsid w:val="003E5A18"/>
    <w:rsid w:val="003E77B7"/>
    <w:rsid w:val="003F5145"/>
    <w:rsid w:val="00403BF5"/>
    <w:rsid w:val="00405867"/>
    <w:rsid w:val="004133AB"/>
    <w:rsid w:val="00413C21"/>
    <w:rsid w:val="00416652"/>
    <w:rsid w:val="004178A1"/>
    <w:rsid w:val="00426B35"/>
    <w:rsid w:val="004332BC"/>
    <w:rsid w:val="004409DE"/>
    <w:rsid w:val="00447671"/>
    <w:rsid w:val="004511EA"/>
    <w:rsid w:val="00452F6E"/>
    <w:rsid w:val="004552C0"/>
    <w:rsid w:val="0045542E"/>
    <w:rsid w:val="00463A7C"/>
    <w:rsid w:val="00463FAB"/>
    <w:rsid w:val="0046714A"/>
    <w:rsid w:val="00471D77"/>
    <w:rsid w:val="00471E3E"/>
    <w:rsid w:val="00476A42"/>
    <w:rsid w:val="00476B3C"/>
    <w:rsid w:val="0048727C"/>
    <w:rsid w:val="00493ED4"/>
    <w:rsid w:val="004A0416"/>
    <w:rsid w:val="004A234D"/>
    <w:rsid w:val="004B1339"/>
    <w:rsid w:val="004D30E7"/>
    <w:rsid w:val="004D37C5"/>
    <w:rsid w:val="004D5547"/>
    <w:rsid w:val="004E12A5"/>
    <w:rsid w:val="004E1A1C"/>
    <w:rsid w:val="004F0659"/>
    <w:rsid w:val="005140BD"/>
    <w:rsid w:val="0052018D"/>
    <w:rsid w:val="00520D12"/>
    <w:rsid w:val="00526CB9"/>
    <w:rsid w:val="00527716"/>
    <w:rsid w:val="00527B20"/>
    <w:rsid w:val="00531599"/>
    <w:rsid w:val="00531D79"/>
    <w:rsid w:val="005333BB"/>
    <w:rsid w:val="005371FC"/>
    <w:rsid w:val="005412E9"/>
    <w:rsid w:val="005434A7"/>
    <w:rsid w:val="00552C62"/>
    <w:rsid w:val="005531EC"/>
    <w:rsid w:val="00554AF5"/>
    <w:rsid w:val="005637A0"/>
    <w:rsid w:val="005657C4"/>
    <w:rsid w:val="00565D75"/>
    <w:rsid w:val="00570827"/>
    <w:rsid w:val="00574100"/>
    <w:rsid w:val="00576F17"/>
    <w:rsid w:val="00581DA2"/>
    <w:rsid w:val="005A0152"/>
    <w:rsid w:val="005A04E8"/>
    <w:rsid w:val="005A322C"/>
    <w:rsid w:val="005A499F"/>
    <w:rsid w:val="005A4CD9"/>
    <w:rsid w:val="005B374E"/>
    <w:rsid w:val="005B3EAC"/>
    <w:rsid w:val="005B43E5"/>
    <w:rsid w:val="005B46E5"/>
    <w:rsid w:val="005B4D5F"/>
    <w:rsid w:val="005C0165"/>
    <w:rsid w:val="005C3533"/>
    <w:rsid w:val="005C709B"/>
    <w:rsid w:val="005D1DB7"/>
    <w:rsid w:val="005D6A20"/>
    <w:rsid w:val="005D7D34"/>
    <w:rsid w:val="005E5EAD"/>
    <w:rsid w:val="005E735E"/>
    <w:rsid w:val="005F1123"/>
    <w:rsid w:val="005F23C7"/>
    <w:rsid w:val="005F4EB5"/>
    <w:rsid w:val="005F5B05"/>
    <w:rsid w:val="006038C0"/>
    <w:rsid w:val="006114CD"/>
    <w:rsid w:val="0061314B"/>
    <w:rsid w:val="006145FA"/>
    <w:rsid w:val="00614640"/>
    <w:rsid w:val="00614CEF"/>
    <w:rsid w:val="00627FFE"/>
    <w:rsid w:val="00630EF8"/>
    <w:rsid w:val="00632362"/>
    <w:rsid w:val="00640FDF"/>
    <w:rsid w:val="00642172"/>
    <w:rsid w:val="00645DF1"/>
    <w:rsid w:val="0067056E"/>
    <w:rsid w:val="00671ED9"/>
    <w:rsid w:val="0067745B"/>
    <w:rsid w:val="006811A2"/>
    <w:rsid w:val="00682985"/>
    <w:rsid w:val="00682F8C"/>
    <w:rsid w:val="0068300A"/>
    <w:rsid w:val="00690DE2"/>
    <w:rsid w:val="006951C8"/>
    <w:rsid w:val="0069582E"/>
    <w:rsid w:val="006975A7"/>
    <w:rsid w:val="006A1895"/>
    <w:rsid w:val="006A6231"/>
    <w:rsid w:val="006B3BEF"/>
    <w:rsid w:val="006B5369"/>
    <w:rsid w:val="006B7CB0"/>
    <w:rsid w:val="006C07BA"/>
    <w:rsid w:val="006C0E40"/>
    <w:rsid w:val="006C4DB5"/>
    <w:rsid w:val="006D28BC"/>
    <w:rsid w:val="006D5671"/>
    <w:rsid w:val="006D6E95"/>
    <w:rsid w:val="006D7C88"/>
    <w:rsid w:val="006E03A5"/>
    <w:rsid w:val="006E1A71"/>
    <w:rsid w:val="006F10AE"/>
    <w:rsid w:val="006F2AFE"/>
    <w:rsid w:val="006F7ED1"/>
    <w:rsid w:val="00701C24"/>
    <w:rsid w:val="00702367"/>
    <w:rsid w:val="00702AC7"/>
    <w:rsid w:val="00706A1B"/>
    <w:rsid w:val="007109E4"/>
    <w:rsid w:val="00712D82"/>
    <w:rsid w:val="00714334"/>
    <w:rsid w:val="00731302"/>
    <w:rsid w:val="0073369D"/>
    <w:rsid w:val="0073496C"/>
    <w:rsid w:val="00735556"/>
    <w:rsid w:val="00736CA6"/>
    <w:rsid w:val="007415FC"/>
    <w:rsid w:val="00742E8E"/>
    <w:rsid w:val="00743350"/>
    <w:rsid w:val="00747709"/>
    <w:rsid w:val="00750830"/>
    <w:rsid w:val="00750CA9"/>
    <w:rsid w:val="00750FF9"/>
    <w:rsid w:val="007535DF"/>
    <w:rsid w:val="00755AC9"/>
    <w:rsid w:val="00757327"/>
    <w:rsid w:val="00764A5D"/>
    <w:rsid w:val="007762A9"/>
    <w:rsid w:val="0079078C"/>
    <w:rsid w:val="00791BB3"/>
    <w:rsid w:val="00791FB3"/>
    <w:rsid w:val="00792270"/>
    <w:rsid w:val="007979D7"/>
    <w:rsid w:val="007A3450"/>
    <w:rsid w:val="007A44B8"/>
    <w:rsid w:val="007A7C0B"/>
    <w:rsid w:val="007B5A14"/>
    <w:rsid w:val="007D3D43"/>
    <w:rsid w:val="007E33FA"/>
    <w:rsid w:val="007E4678"/>
    <w:rsid w:val="007E4B60"/>
    <w:rsid w:val="007F0D7F"/>
    <w:rsid w:val="007F22A3"/>
    <w:rsid w:val="007F74CC"/>
    <w:rsid w:val="008004AB"/>
    <w:rsid w:val="00800F68"/>
    <w:rsid w:val="00804E5B"/>
    <w:rsid w:val="008157D7"/>
    <w:rsid w:val="0082062E"/>
    <w:rsid w:val="0082154A"/>
    <w:rsid w:val="00821848"/>
    <w:rsid w:val="00821F22"/>
    <w:rsid w:val="00832894"/>
    <w:rsid w:val="0083478C"/>
    <w:rsid w:val="008372DD"/>
    <w:rsid w:val="00845A44"/>
    <w:rsid w:val="00855627"/>
    <w:rsid w:val="008606BD"/>
    <w:rsid w:val="00863550"/>
    <w:rsid w:val="00865473"/>
    <w:rsid w:val="00871118"/>
    <w:rsid w:val="00875A4E"/>
    <w:rsid w:val="00891C02"/>
    <w:rsid w:val="00892C46"/>
    <w:rsid w:val="00893974"/>
    <w:rsid w:val="00894F54"/>
    <w:rsid w:val="008A3565"/>
    <w:rsid w:val="008A73EE"/>
    <w:rsid w:val="008C1AA0"/>
    <w:rsid w:val="008C299E"/>
    <w:rsid w:val="008C7656"/>
    <w:rsid w:val="008E5B57"/>
    <w:rsid w:val="008F4240"/>
    <w:rsid w:val="008F5B47"/>
    <w:rsid w:val="008F5C1F"/>
    <w:rsid w:val="008F65EB"/>
    <w:rsid w:val="008F733F"/>
    <w:rsid w:val="008F7D43"/>
    <w:rsid w:val="00915277"/>
    <w:rsid w:val="009212AF"/>
    <w:rsid w:val="009217D8"/>
    <w:rsid w:val="00922F5A"/>
    <w:rsid w:val="00932791"/>
    <w:rsid w:val="00932862"/>
    <w:rsid w:val="009346E0"/>
    <w:rsid w:val="00935D0F"/>
    <w:rsid w:val="009378AC"/>
    <w:rsid w:val="00940D30"/>
    <w:rsid w:val="009442E7"/>
    <w:rsid w:val="00945904"/>
    <w:rsid w:val="00951DBA"/>
    <w:rsid w:val="00952EF6"/>
    <w:rsid w:val="009568C6"/>
    <w:rsid w:val="009703C7"/>
    <w:rsid w:val="00972EF4"/>
    <w:rsid w:val="00973F5A"/>
    <w:rsid w:val="00977AB2"/>
    <w:rsid w:val="00982688"/>
    <w:rsid w:val="00990DA5"/>
    <w:rsid w:val="009912EF"/>
    <w:rsid w:val="00995918"/>
    <w:rsid w:val="009A10FC"/>
    <w:rsid w:val="009A432B"/>
    <w:rsid w:val="009B423B"/>
    <w:rsid w:val="009B5AF8"/>
    <w:rsid w:val="009C026C"/>
    <w:rsid w:val="009C50F7"/>
    <w:rsid w:val="009C5D84"/>
    <w:rsid w:val="009D45FE"/>
    <w:rsid w:val="009D6C0D"/>
    <w:rsid w:val="009D76BC"/>
    <w:rsid w:val="009E63DB"/>
    <w:rsid w:val="009F08A8"/>
    <w:rsid w:val="009F40CA"/>
    <w:rsid w:val="00A0260D"/>
    <w:rsid w:val="00A036E5"/>
    <w:rsid w:val="00A0612A"/>
    <w:rsid w:val="00A0781A"/>
    <w:rsid w:val="00A10170"/>
    <w:rsid w:val="00A137EA"/>
    <w:rsid w:val="00A13EE0"/>
    <w:rsid w:val="00A14A26"/>
    <w:rsid w:val="00A1562C"/>
    <w:rsid w:val="00A210BB"/>
    <w:rsid w:val="00A25199"/>
    <w:rsid w:val="00A3319A"/>
    <w:rsid w:val="00A3373C"/>
    <w:rsid w:val="00A44E24"/>
    <w:rsid w:val="00A465E8"/>
    <w:rsid w:val="00A5045B"/>
    <w:rsid w:val="00A5760F"/>
    <w:rsid w:val="00A57C24"/>
    <w:rsid w:val="00A602FC"/>
    <w:rsid w:val="00A700C3"/>
    <w:rsid w:val="00A70C91"/>
    <w:rsid w:val="00A72AE8"/>
    <w:rsid w:val="00A747F8"/>
    <w:rsid w:val="00A756EA"/>
    <w:rsid w:val="00A81130"/>
    <w:rsid w:val="00A834D1"/>
    <w:rsid w:val="00A83F6F"/>
    <w:rsid w:val="00A85233"/>
    <w:rsid w:val="00A92ABB"/>
    <w:rsid w:val="00A93156"/>
    <w:rsid w:val="00A94ED1"/>
    <w:rsid w:val="00AA524A"/>
    <w:rsid w:val="00AA775A"/>
    <w:rsid w:val="00AB0983"/>
    <w:rsid w:val="00AB0B5A"/>
    <w:rsid w:val="00AB1573"/>
    <w:rsid w:val="00AB18E3"/>
    <w:rsid w:val="00AB5E2C"/>
    <w:rsid w:val="00AC4E0F"/>
    <w:rsid w:val="00AD368C"/>
    <w:rsid w:val="00AD6E6F"/>
    <w:rsid w:val="00AD7909"/>
    <w:rsid w:val="00AE3826"/>
    <w:rsid w:val="00AE63A6"/>
    <w:rsid w:val="00AF0B09"/>
    <w:rsid w:val="00AF1BCB"/>
    <w:rsid w:val="00AF222D"/>
    <w:rsid w:val="00AF6BC9"/>
    <w:rsid w:val="00B02290"/>
    <w:rsid w:val="00B12C61"/>
    <w:rsid w:val="00B12CF6"/>
    <w:rsid w:val="00B15695"/>
    <w:rsid w:val="00B162B8"/>
    <w:rsid w:val="00B2185D"/>
    <w:rsid w:val="00B22432"/>
    <w:rsid w:val="00B24638"/>
    <w:rsid w:val="00B2541F"/>
    <w:rsid w:val="00B35AE1"/>
    <w:rsid w:val="00B37F1A"/>
    <w:rsid w:val="00B4158E"/>
    <w:rsid w:val="00B44747"/>
    <w:rsid w:val="00B45CF3"/>
    <w:rsid w:val="00B46D13"/>
    <w:rsid w:val="00B50683"/>
    <w:rsid w:val="00B50847"/>
    <w:rsid w:val="00B52366"/>
    <w:rsid w:val="00B525EB"/>
    <w:rsid w:val="00B547B5"/>
    <w:rsid w:val="00B66999"/>
    <w:rsid w:val="00B7234C"/>
    <w:rsid w:val="00B726D6"/>
    <w:rsid w:val="00B731F7"/>
    <w:rsid w:val="00B770F2"/>
    <w:rsid w:val="00B80990"/>
    <w:rsid w:val="00B83A39"/>
    <w:rsid w:val="00B95D05"/>
    <w:rsid w:val="00B96AB0"/>
    <w:rsid w:val="00B975A6"/>
    <w:rsid w:val="00BA26B8"/>
    <w:rsid w:val="00BA2FE3"/>
    <w:rsid w:val="00BB1ECC"/>
    <w:rsid w:val="00BB33BE"/>
    <w:rsid w:val="00BC4D35"/>
    <w:rsid w:val="00BC5428"/>
    <w:rsid w:val="00BD133A"/>
    <w:rsid w:val="00BD14E8"/>
    <w:rsid w:val="00BD2F55"/>
    <w:rsid w:val="00BD4A31"/>
    <w:rsid w:val="00BE0E09"/>
    <w:rsid w:val="00BE248A"/>
    <w:rsid w:val="00BF1CAB"/>
    <w:rsid w:val="00BF61D8"/>
    <w:rsid w:val="00C00C43"/>
    <w:rsid w:val="00C01678"/>
    <w:rsid w:val="00C043CB"/>
    <w:rsid w:val="00C1343D"/>
    <w:rsid w:val="00C149B8"/>
    <w:rsid w:val="00C1666A"/>
    <w:rsid w:val="00C21D4D"/>
    <w:rsid w:val="00C23EA4"/>
    <w:rsid w:val="00C251E6"/>
    <w:rsid w:val="00C27FA9"/>
    <w:rsid w:val="00C3037A"/>
    <w:rsid w:val="00C342F7"/>
    <w:rsid w:val="00C34A86"/>
    <w:rsid w:val="00C37C0B"/>
    <w:rsid w:val="00C447EB"/>
    <w:rsid w:val="00C50A4E"/>
    <w:rsid w:val="00C5379C"/>
    <w:rsid w:val="00C53982"/>
    <w:rsid w:val="00C5728B"/>
    <w:rsid w:val="00C57A71"/>
    <w:rsid w:val="00C60AE7"/>
    <w:rsid w:val="00C66900"/>
    <w:rsid w:val="00C671B7"/>
    <w:rsid w:val="00C71191"/>
    <w:rsid w:val="00C743CE"/>
    <w:rsid w:val="00C754BE"/>
    <w:rsid w:val="00C81F5C"/>
    <w:rsid w:val="00C855B2"/>
    <w:rsid w:val="00C90DD6"/>
    <w:rsid w:val="00C921B4"/>
    <w:rsid w:val="00CA7352"/>
    <w:rsid w:val="00CB6D0E"/>
    <w:rsid w:val="00CC107B"/>
    <w:rsid w:val="00CC4BDD"/>
    <w:rsid w:val="00CC5B65"/>
    <w:rsid w:val="00CD08FE"/>
    <w:rsid w:val="00CD1183"/>
    <w:rsid w:val="00CD23A5"/>
    <w:rsid w:val="00CD6248"/>
    <w:rsid w:val="00CD6D6D"/>
    <w:rsid w:val="00CF4312"/>
    <w:rsid w:val="00CF6876"/>
    <w:rsid w:val="00D049F0"/>
    <w:rsid w:val="00D059A9"/>
    <w:rsid w:val="00D0675D"/>
    <w:rsid w:val="00D06A50"/>
    <w:rsid w:val="00D06CA6"/>
    <w:rsid w:val="00D07A3A"/>
    <w:rsid w:val="00D127D5"/>
    <w:rsid w:val="00D13370"/>
    <w:rsid w:val="00D22262"/>
    <w:rsid w:val="00D22CA2"/>
    <w:rsid w:val="00D24CC3"/>
    <w:rsid w:val="00D2719C"/>
    <w:rsid w:val="00D271BF"/>
    <w:rsid w:val="00D30E19"/>
    <w:rsid w:val="00D33B6D"/>
    <w:rsid w:val="00D349DB"/>
    <w:rsid w:val="00D34D62"/>
    <w:rsid w:val="00D36D51"/>
    <w:rsid w:val="00D501B6"/>
    <w:rsid w:val="00D509C4"/>
    <w:rsid w:val="00D51193"/>
    <w:rsid w:val="00D51912"/>
    <w:rsid w:val="00D55E7B"/>
    <w:rsid w:val="00D72296"/>
    <w:rsid w:val="00D72CEF"/>
    <w:rsid w:val="00D7516F"/>
    <w:rsid w:val="00D8034E"/>
    <w:rsid w:val="00D8398C"/>
    <w:rsid w:val="00D84221"/>
    <w:rsid w:val="00D86C73"/>
    <w:rsid w:val="00D900D4"/>
    <w:rsid w:val="00D910CB"/>
    <w:rsid w:val="00D94400"/>
    <w:rsid w:val="00D9706F"/>
    <w:rsid w:val="00DA14DD"/>
    <w:rsid w:val="00DA56DF"/>
    <w:rsid w:val="00DB072A"/>
    <w:rsid w:val="00DB25A5"/>
    <w:rsid w:val="00DB4206"/>
    <w:rsid w:val="00DC0EC7"/>
    <w:rsid w:val="00DC17FC"/>
    <w:rsid w:val="00DC39C5"/>
    <w:rsid w:val="00DD72C5"/>
    <w:rsid w:val="00DE7D04"/>
    <w:rsid w:val="00DF0F22"/>
    <w:rsid w:val="00DF27E3"/>
    <w:rsid w:val="00DF3336"/>
    <w:rsid w:val="00DF6C0A"/>
    <w:rsid w:val="00DF6D2E"/>
    <w:rsid w:val="00E035B1"/>
    <w:rsid w:val="00E03C2F"/>
    <w:rsid w:val="00E21A0C"/>
    <w:rsid w:val="00E35B6A"/>
    <w:rsid w:val="00E35E4D"/>
    <w:rsid w:val="00E43A2C"/>
    <w:rsid w:val="00E46404"/>
    <w:rsid w:val="00E46C02"/>
    <w:rsid w:val="00E512B7"/>
    <w:rsid w:val="00E61EFD"/>
    <w:rsid w:val="00E62E96"/>
    <w:rsid w:val="00E65438"/>
    <w:rsid w:val="00E71874"/>
    <w:rsid w:val="00E724E0"/>
    <w:rsid w:val="00E74CDA"/>
    <w:rsid w:val="00E824DE"/>
    <w:rsid w:val="00E841A9"/>
    <w:rsid w:val="00E84A86"/>
    <w:rsid w:val="00E84ACF"/>
    <w:rsid w:val="00E85CA6"/>
    <w:rsid w:val="00E9234A"/>
    <w:rsid w:val="00E97F39"/>
    <w:rsid w:val="00EA6DD6"/>
    <w:rsid w:val="00EA6EB5"/>
    <w:rsid w:val="00EB11E6"/>
    <w:rsid w:val="00EB25A6"/>
    <w:rsid w:val="00EC2157"/>
    <w:rsid w:val="00ED0295"/>
    <w:rsid w:val="00ED0D23"/>
    <w:rsid w:val="00ED1E35"/>
    <w:rsid w:val="00ED3624"/>
    <w:rsid w:val="00ED5912"/>
    <w:rsid w:val="00EE2E6D"/>
    <w:rsid w:val="00EE2FBC"/>
    <w:rsid w:val="00EE3044"/>
    <w:rsid w:val="00EE7CB4"/>
    <w:rsid w:val="00EF5585"/>
    <w:rsid w:val="00EF64DD"/>
    <w:rsid w:val="00F10505"/>
    <w:rsid w:val="00F10845"/>
    <w:rsid w:val="00F12B4D"/>
    <w:rsid w:val="00F17D47"/>
    <w:rsid w:val="00F23684"/>
    <w:rsid w:val="00F344B2"/>
    <w:rsid w:val="00F34F3B"/>
    <w:rsid w:val="00F35411"/>
    <w:rsid w:val="00F45EF3"/>
    <w:rsid w:val="00F52150"/>
    <w:rsid w:val="00F52F43"/>
    <w:rsid w:val="00F575F4"/>
    <w:rsid w:val="00F57E71"/>
    <w:rsid w:val="00F60ABD"/>
    <w:rsid w:val="00F67A2D"/>
    <w:rsid w:val="00F73ABB"/>
    <w:rsid w:val="00F75799"/>
    <w:rsid w:val="00F81FBA"/>
    <w:rsid w:val="00F827C5"/>
    <w:rsid w:val="00F84F9D"/>
    <w:rsid w:val="00F86A4E"/>
    <w:rsid w:val="00F916B7"/>
    <w:rsid w:val="00F919C8"/>
    <w:rsid w:val="00F91F3F"/>
    <w:rsid w:val="00F930A6"/>
    <w:rsid w:val="00F975DC"/>
    <w:rsid w:val="00FA0DD1"/>
    <w:rsid w:val="00FA692A"/>
    <w:rsid w:val="00FA7298"/>
    <w:rsid w:val="00FA7508"/>
    <w:rsid w:val="00FA792B"/>
    <w:rsid w:val="00FB16B1"/>
    <w:rsid w:val="00FB1E1F"/>
    <w:rsid w:val="00FB3F02"/>
    <w:rsid w:val="00FC60C1"/>
    <w:rsid w:val="00FC7517"/>
    <w:rsid w:val="00FD031E"/>
    <w:rsid w:val="00FD3F11"/>
    <w:rsid w:val="00FE0F2A"/>
    <w:rsid w:val="00FE150D"/>
    <w:rsid w:val="00FE1511"/>
    <w:rsid w:val="00FE5A92"/>
    <w:rsid w:val="00FE79D1"/>
    <w:rsid w:val="00FF214B"/>
    <w:rsid w:val="00FF26B3"/>
    <w:rsid w:val="00FF2BDC"/>
    <w:rsid w:val="00FF6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D7F"/>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F52150"/>
    <w:pPr>
      <w:keepNext/>
      <w:spacing w:after="0" w:line="240" w:lineRule="auto"/>
      <w:outlineLvl w:val="0"/>
    </w:pPr>
    <w:rPr>
      <w:rFonts w:ascii="Arial" w:eastAsia="Times New Roman" w:hAnsi="Arial"/>
      <w:sz w:val="24"/>
      <w:szCs w:val="20"/>
      <w:lang w:eastAsia="ru-RU"/>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qFormat/>
    <w:rsid w:val="00F52150"/>
    <w:pPr>
      <w:keepNext/>
      <w:spacing w:after="0" w:line="240" w:lineRule="auto"/>
      <w:outlineLvl w:val="2"/>
    </w:pPr>
    <w:rPr>
      <w:rFonts w:ascii="Arial" w:eastAsia="Times New Roman" w:hAnsi="Arial"/>
      <w:color w:val="FF0000"/>
      <w:sz w:val="48"/>
      <w:szCs w:val="20"/>
      <w:lang w:eastAsia="ru-RU"/>
    </w:rPr>
  </w:style>
  <w:style w:type="paragraph" w:styleId="4">
    <w:name w:val="heading 4"/>
    <w:basedOn w:val="a"/>
    <w:next w:val="a"/>
    <w:link w:val="40"/>
    <w:qFormat/>
    <w:rsid w:val="00F52150"/>
    <w:pPr>
      <w:keepNext/>
      <w:spacing w:after="0" w:line="240" w:lineRule="auto"/>
      <w:jc w:val="both"/>
      <w:outlineLvl w:val="3"/>
    </w:pPr>
    <w:rPr>
      <w:rFonts w:ascii="Arial" w:eastAsia="Times New Roman" w:hAnsi="Arial"/>
      <w:b/>
      <w:sz w:val="28"/>
      <w:szCs w:val="20"/>
      <w:lang w:eastAsia="ru-RU"/>
    </w:rPr>
  </w:style>
  <w:style w:type="paragraph" w:styleId="6">
    <w:name w:val="heading 6"/>
    <w:basedOn w:val="a"/>
    <w:next w:val="a"/>
    <w:link w:val="60"/>
    <w:qFormat/>
    <w:rsid w:val="00F52150"/>
    <w:pPr>
      <w:keepNext/>
      <w:spacing w:after="0" w:line="240" w:lineRule="auto"/>
      <w:jc w:val="both"/>
      <w:outlineLvl w:val="5"/>
    </w:pPr>
    <w:rPr>
      <w:rFonts w:ascii="Times New Roman" w:eastAsia="Times New Roman" w:hAnsi="Times New Roman"/>
      <w:sz w:val="24"/>
      <w:szCs w:val="20"/>
      <w:lang w:eastAsia="ru-RU"/>
    </w:rPr>
  </w:style>
  <w:style w:type="paragraph" w:styleId="7">
    <w:name w:val="heading 7"/>
    <w:basedOn w:val="a"/>
    <w:next w:val="a"/>
    <w:link w:val="70"/>
    <w:qFormat/>
    <w:rsid w:val="00F52150"/>
    <w:pPr>
      <w:keepNext/>
      <w:spacing w:after="0" w:line="240" w:lineRule="auto"/>
      <w:jc w:val="both"/>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link w:val="a4"/>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5">
    <w:name w:val="Table Grid"/>
    <w:basedOn w:val="a1"/>
    <w:uiPriority w:val="39"/>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6">
    <w:name w:val="Balloon Text"/>
    <w:basedOn w:val="a"/>
    <w:link w:val="a7"/>
    <w:uiPriority w:val="99"/>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8">
    <w:name w:val="Body Text Indent"/>
    <w:basedOn w:val="a"/>
    <w:link w:val="a9"/>
    <w:rsid w:val="000E4B35"/>
    <w:pPr>
      <w:spacing w:after="120"/>
      <w:ind w:left="283"/>
    </w:pPr>
  </w:style>
  <w:style w:type="character" w:customStyle="1" w:styleId="a9">
    <w:name w:val="Основной текст с отступом Знак"/>
    <w:basedOn w:val="a0"/>
    <w:link w:val="a8"/>
    <w:rsid w:val="000E4B35"/>
    <w:rPr>
      <w:rFonts w:ascii="Calibri" w:eastAsia="Calibri" w:hAnsi="Calibri"/>
      <w:sz w:val="22"/>
      <w:szCs w:val="22"/>
      <w:lang w:eastAsia="en-US"/>
    </w:rPr>
  </w:style>
  <w:style w:type="paragraph" w:styleId="aa">
    <w:name w:val="Body Text"/>
    <w:basedOn w:val="a"/>
    <w:link w:val="ab"/>
    <w:rsid w:val="000E4B35"/>
    <w:pPr>
      <w:spacing w:after="120"/>
    </w:pPr>
  </w:style>
  <w:style w:type="character" w:customStyle="1" w:styleId="ab">
    <w:name w:val="Основной текст Знак"/>
    <w:basedOn w:val="a0"/>
    <w:link w:val="aa"/>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c">
    <w:name w:val="header"/>
    <w:basedOn w:val="a"/>
    <w:link w:val="ad"/>
    <w:uiPriority w:val="99"/>
    <w:rsid w:val="009703C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703C7"/>
    <w:rPr>
      <w:rFonts w:ascii="Calibri" w:eastAsia="Calibri" w:hAnsi="Calibri"/>
      <w:sz w:val="22"/>
      <w:szCs w:val="22"/>
      <w:lang w:eastAsia="en-US"/>
    </w:rPr>
  </w:style>
  <w:style w:type="paragraph" w:styleId="ae">
    <w:name w:val="footer"/>
    <w:basedOn w:val="a"/>
    <w:link w:val="af"/>
    <w:uiPriority w:val="99"/>
    <w:rsid w:val="009703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703C7"/>
    <w:rPr>
      <w:rFonts w:ascii="Calibri" w:eastAsia="Calibri" w:hAnsi="Calibri"/>
      <w:sz w:val="22"/>
      <w:szCs w:val="22"/>
      <w:lang w:eastAsia="en-US"/>
    </w:rPr>
  </w:style>
  <w:style w:type="paragraph" w:styleId="af0">
    <w:name w:val="endnote text"/>
    <w:basedOn w:val="a"/>
    <w:link w:val="af1"/>
    <w:rsid w:val="00AF0B09"/>
    <w:pPr>
      <w:spacing w:after="0" w:line="240" w:lineRule="auto"/>
    </w:pPr>
    <w:rPr>
      <w:sz w:val="20"/>
      <w:szCs w:val="20"/>
    </w:rPr>
  </w:style>
  <w:style w:type="character" w:customStyle="1" w:styleId="af1">
    <w:name w:val="Текст концевой сноски Знак"/>
    <w:basedOn w:val="a0"/>
    <w:link w:val="af0"/>
    <w:rsid w:val="00AF0B09"/>
    <w:rPr>
      <w:rFonts w:ascii="Calibri" w:eastAsia="Calibri" w:hAnsi="Calibri"/>
      <w:lang w:eastAsia="en-US"/>
    </w:rPr>
  </w:style>
  <w:style w:type="character" w:styleId="af2">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3">
    <w:name w:val="Основной текст_"/>
    <w:link w:val="32"/>
    <w:locked/>
    <w:rsid w:val="00C743CE"/>
    <w:rPr>
      <w:sz w:val="27"/>
      <w:szCs w:val="27"/>
      <w:shd w:val="clear" w:color="auto" w:fill="FFFFFF"/>
    </w:rPr>
  </w:style>
  <w:style w:type="paragraph" w:customStyle="1" w:styleId="32">
    <w:name w:val="Основной текст3"/>
    <w:basedOn w:val="a"/>
    <w:link w:val="af3"/>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F52150"/>
    <w:rPr>
      <w:rFonts w:ascii="Arial" w:hAnsi="Arial"/>
      <w:sz w:val="24"/>
    </w:rPr>
  </w:style>
  <w:style w:type="character" w:customStyle="1" w:styleId="31">
    <w:name w:val="Заголовок 3 Знак"/>
    <w:basedOn w:val="a0"/>
    <w:link w:val="30"/>
    <w:rsid w:val="00F52150"/>
    <w:rPr>
      <w:rFonts w:ascii="Arial" w:hAnsi="Arial"/>
      <w:color w:val="FF0000"/>
      <w:sz w:val="48"/>
    </w:rPr>
  </w:style>
  <w:style w:type="character" w:customStyle="1" w:styleId="40">
    <w:name w:val="Заголовок 4 Знак"/>
    <w:basedOn w:val="a0"/>
    <w:link w:val="4"/>
    <w:rsid w:val="00F52150"/>
    <w:rPr>
      <w:rFonts w:ascii="Arial" w:hAnsi="Arial"/>
      <w:b/>
      <w:sz w:val="28"/>
    </w:rPr>
  </w:style>
  <w:style w:type="character" w:customStyle="1" w:styleId="60">
    <w:name w:val="Заголовок 6 Знак"/>
    <w:basedOn w:val="a0"/>
    <w:link w:val="6"/>
    <w:rsid w:val="00F52150"/>
    <w:rPr>
      <w:sz w:val="24"/>
    </w:rPr>
  </w:style>
  <w:style w:type="character" w:customStyle="1" w:styleId="70">
    <w:name w:val="Заголовок 7 Знак"/>
    <w:basedOn w:val="a0"/>
    <w:link w:val="7"/>
    <w:rsid w:val="00F52150"/>
    <w:rPr>
      <w:sz w:val="24"/>
    </w:rPr>
  </w:style>
  <w:style w:type="numbering" w:customStyle="1" w:styleId="11">
    <w:name w:val="Нет списка1"/>
    <w:next w:val="a2"/>
    <w:semiHidden/>
    <w:rsid w:val="00F52150"/>
  </w:style>
  <w:style w:type="paragraph" w:styleId="3">
    <w:name w:val="List 3"/>
    <w:basedOn w:val="a"/>
    <w:rsid w:val="00F52150"/>
    <w:pPr>
      <w:numPr>
        <w:ilvl w:val="2"/>
        <w:numId w:val="1"/>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F52150"/>
    <w:pPr>
      <w:widowControl w:val="0"/>
      <w:ind w:right="19772"/>
    </w:pPr>
    <w:rPr>
      <w:rFonts w:ascii="Arial" w:hAnsi="Arial"/>
      <w:b/>
      <w:snapToGrid w:val="0"/>
      <w:sz w:val="16"/>
    </w:rPr>
  </w:style>
  <w:style w:type="paragraph" w:styleId="23">
    <w:name w:val="Body Text Indent 2"/>
    <w:basedOn w:val="a"/>
    <w:link w:val="24"/>
    <w:rsid w:val="00F52150"/>
    <w:pPr>
      <w:spacing w:after="0" w:line="360" w:lineRule="auto"/>
      <w:ind w:firstLine="709"/>
      <w:jc w:val="both"/>
    </w:pPr>
    <w:rPr>
      <w:rFonts w:ascii="Arial" w:eastAsia="Times New Roman" w:hAnsi="Arial"/>
      <w:sz w:val="24"/>
      <w:szCs w:val="20"/>
      <w:lang w:eastAsia="ru-RU"/>
    </w:rPr>
  </w:style>
  <w:style w:type="character" w:customStyle="1" w:styleId="24">
    <w:name w:val="Основной текст с отступом 2 Знак"/>
    <w:basedOn w:val="a0"/>
    <w:link w:val="23"/>
    <w:rsid w:val="00F52150"/>
    <w:rPr>
      <w:rFonts w:ascii="Arial" w:hAnsi="Arial"/>
      <w:sz w:val="24"/>
    </w:rPr>
  </w:style>
  <w:style w:type="paragraph" w:styleId="33">
    <w:name w:val="Body Text 3"/>
    <w:basedOn w:val="a"/>
    <w:link w:val="34"/>
    <w:rsid w:val="00F52150"/>
    <w:pPr>
      <w:spacing w:after="0" w:line="240" w:lineRule="auto"/>
      <w:ind w:right="5498"/>
      <w:jc w:val="both"/>
    </w:pPr>
    <w:rPr>
      <w:rFonts w:ascii="Arial" w:eastAsia="Times New Roman" w:hAnsi="Arial"/>
      <w:sz w:val="24"/>
      <w:szCs w:val="20"/>
      <w:lang w:eastAsia="ru-RU"/>
    </w:rPr>
  </w:style>
  <w:style w:type="character" w:customStyle="1" w:styleId="34">
    <w:name w:val="Основной текст 3 Знак"/>
    <w:basedOn w:val="a0"/>
    <w:link w:val="33"/>
    <w:rsid w:val="00F52150"/>
    <w:rPr>
      <w:rFonts w:ascii="Arial" w:hAnsi="Arial"/>
      <w:sz w:val="24"/>
    </w:rPr>
  </w:style>
  <w:style w:type="paragraph" w:customStyle="1" w:styleId="ConsNonformat">
    <w:name w:val="ConsNonformat"/>
    <w:rsid w:val="00F52150"/>
    <w:pPr>
      <w:widowControl w:val="0"/>
      <w:ind w:right="19772"/>
    </w:pPr>
    <w:rPr>
      <w:rFonts w:ascii="Courier New" w:hAnsi="Courier New"/>
      <w:snapToGrid w:val="0"/>
    </w:rPr>
  </w:style>
  <w:style w:type="paragraph" w:styleId="35">
    <w:name w:val="Body Text Indent 3"/>
    <w:basedOn w:val="a"/>
    <w:link w:val="36"/>
    <w:rsid w:val="00F52150"/>
    <w:pPr>
      <w:spacing w:after="0" w:line="360" w:lineRule="auto"/>
      <w:ind w:firstLine="734"/>
      <w:jc w:val="both"/>
    </w:pPr>
    <w:rPr>
      <w:rFonts w:ascii="Arial" w:eastAsia="Times New Roman" w:hAnsi="Arial"/>
      <w:sz w:val="24"/>
      <w:szCs w:val="20"/>
      <w:lang w:eastAsia="ru-RU"/>
    </w:rPr>
  </w:style>
  <w:style w:type="character" w:customStyle="1" w:styleId="36">
    <w:name w:val="Основной текст с отступом 3 Знак"/>
    <w:basedOn w:val="a0"/>
    <w:link w:val="35"/>
    <w:rsid w:val="00F52150"/>
    <w:rPr>
      <w:rFonts w:ascii="Arial" w:hAnsi="Arial"/>
      <w:sz w:val="24"/>
    </w:rPr>
  </w:style>
  <w:style w:type="table" w:customStyle="1" w:styleId="12">
    <w:name w:val="Сетка таблицы1"/>
    <w:basedOn w:val="a1"/>
    <w:next w:val="a5"/>
    <w:uiPriority w:val="59"/>
    <w:rsid w:val="00F52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F52150"/>
    <w:rPr>
      <w:rFonts w:ascii="Times New Roman" w:hAnsi="Times New Roman" w:cs="Times New Roman"/>
      <w:sz w:val="26"/>
      <w:szCs w:val="26"/>
    </w:rPr>
  </w:style>
  <w:style w:type="character" w:styleId="af4">
    <w:name w:val="page number"/>
    <w:basedOn w:val="a0"/>
    <w:rsid w:val="00F52150"/>
  </w:style>
  <w:style w:type="character" w:customStyle="1" w:styleId="a7">
    <w:name w:val="Текст выноски Знак"/>
    <w:link w:val="a6"/>
    <w:uiPriority w:val="99"/>
    <w:rsid w:val="00F52150"/>
    <w:rPr>
      <w:rFonts w:ascii="Tahoma" w:eastAsia="Calibri" w:hAnsi="Tahoma" w:cs="Tahoma"/>
      <w:sz w:val="16"/>
      <w:szCs w:val="16"/>
      <w:lang w:eastAsia="en-US"/>
    </w:rPr>
  </w:style>
  <w:style w:type="character" w:styleId="af5">
    <w:name w:val="Hyperlink"/>
    <w:uiPriority w:val="99"/>
    <w:rsid w:val="00F52150"/>
    <w:rPr>
      <w:color w:val="0000FF"/>
      <w:u w:val="single"/>
    </w:rPr>
  </w:style>
  <w:style w:type="paragraph" w:styleId="af6">
    <w:name w:val="No Spacing"/>
    <w:link w:val="af7"/>
    <w:uiPriority w:val="1"/>
    <w:qFormat/>
    <w:rsid w:val="00F52150"/>
    <w:rPr>
      <w:rFonts w:ascii="Calibri" w:eastAsia="Calibri" w:hAnsi="Calibri"/>
      <w:sz w:val="22"/>
      <w:szCs w:val="22"/>
      <w:lang w:eastAsia="en-US"/>
    </w:rPr>
  </w:style>
  <w:style w:type="paragraph" w:styleId="af8">
    <w:name w:val="Normal (Web)"/>
    <w:basedOn w:val="a"/>
    <w:uiPriority w:val="99"/>
    <w:unhideWhenUsed/>
    <w:rsid w:val="00F52150"/>
    <w:pPr>
      <w:spacing w:after="0" w:line="240" w:lineRule="auto"/>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7415FC"/>
  </w:style>
  <w:style w:type="numbering" w:customStyle="1" w:styleId="110">
    <w:name w:val="Нет списка11"/>
    <w:next w:val="a2"/>
    <w:uiPriority w:val="99"/>
    <w:semiHidden/>
    <w:unhideWhenUsed/>
    <w:rsid w:val="007415FC"/>
  </w:style>
  <w:style w:type="paragraph" w:customStyle="1" w:styleId="13">
    <w:name w:val="Текст сноски1"/>
    <w:basedOn w:val="a"/>
    <w:next w:val="af9"/>
    <w:link w:val="afa"/>
    <w:uiPriority w:val="99"/>
    <w:semiHidden/>
    <w:unhideWhenUsed/>
    <w:rsid w:val="007415FC"/>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0"/>
    <w:link w:val="13"/>
    <w:uiPriority w:val="99"/>
    <w:semiHidden/>
    <w:rsid w:val="007415FC"/>
    <w:rPr>
      <w:sz w:val="20"/>
      <w:szCs w:val="20"/>
    </w:rPr>
  </w:style>
  <w:style w:type="character" w:styleId="afb">
    <w:name w:val="footnote reference"/>
    <w:basedOn w:val="a0"/>
    <w:uiPriority w:val="99"/>
    <w:unhideWhenUsed/>
    <w:rsid w:val="007415FC"/>
    <w:rPr>
      <w:vertAlign w:val="superscript"/>
    </w:rPr>
  </w:style>
  <w:style w:type="table" w:customStyle="1" w:styleId="26">
    <w:name w:val="Сетка таблицы2"/>
    <w:basedOn w:val="a1"/>
    <w:next w:val="a5"/>
    <w:uiPriority w:val="39"/>
    <w:rsid w:val="007415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14"/>
    <w:rsid w:val="007415FC"/>
    <w:pPr>
      <w:spacing w:after="0" w:line="240" w:lineRule="auto"/>
    </w:pPr>
    <w:rPr>
      <w:sz w:val="20"/>
      <w:szCs w:val="20"/>
    </w:rPr>
  </w:style>
  <w:style w:type="character" w:customStyle="1" w:styleId="14">
    <w:name w:val="Текст сноски Знак1"/>
    <w:basedOn w:val="a0"/>
    <w:link w:val="af9"/>
    <w:rsid w:val="007415FC"/>
    <w:rPr>
      <w:rFonts w:ascii="Calibri" w:eastAsia="Calibri" w:hAnsi="Calibri"/>
      <w:lang w:eastAsia="en-US"/>
    </w:rPr>
  </w:style>
  <w:style w:type="paragraph" w:styleId="HTML">
    <w:name w:val="HTML Preformatted"/>
    <w:basedOn w:val="a"/>
    <w:link w:val="HTML0"/>
    <w:uiPriority w:val="99"/>
    <w:unhideWhenUsed/>
    <w:rsid w:val="0018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8213B"/>
    <w:rPr>
      <w:rFonts w:ascii="Courier New" w:hAnsi="Courier New" w:cs="Courier New"/>
    </w:rPr>
  </w:style>
  <w:style w:type="table" w:customStyle="1" w:styleId="37">
    <w:name w:val="Сетка таблицы3"/>
    <w:basedOn w:val="a1"/>
    <w:next w:val="a5"/>
    <w:uiPriority w:val="39"/>
    <w:rsid w:val="0018213B"/>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18213B"/>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ED36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Без интервала Знак"/>
    <w:link w:val="af6"/>
    <w:uiPriority w:val="1"/>
    <w:locked/>
    <w:rsid w:val="00C57A71"/>
    <w:rPr>
      <w:rFonts w:ascii="Calibri" w:eastAsia="Calibri" w:hAnsi="Calibri"/>
      <w:sz w:val="22"/>
      <w:szCs w:val="22"/>
      <w:lang w:eastAsia="en-US"/>
    </w:rPr>
  </w:style>
  <w:style w:type="character" w:customStyle="1" w:styleId="a4">
    <w:name w:val="Абзац списка Знак"/>
    <w:link w:val="a3"/>
    <w:uiPriority w:val="34"/>
    <w:locked/>
    <w:rsid w:val="00C57A71"/>
    <w:rPr>
      <w:rFonts w:ascii="Calibri" w:eastAsia="Calibri" w:hAnsi="Calibri"/>
      <w:sz w:val="22"/>
      <w:szCs w:val="22"/>
      <w:lang w:eastAsia="en-US"/>
    </w:rPr>
  </w:style>
  <w:style w:type="paragraph" w:customStyle="1" w:styleId="formattext">
    <w:name w:val="formattext"/>
    <w:basedOn w:val="a"/>
    <w:rsid w:val="00C57A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c">
    <w:name w:val="Прижатый влево"/>
    <w:basedOn w:val="a"/>
    <w:next w:val="a"/>
    <w:uiPriority w:val="99"/>
    <w:rsid w:val="00915277"/>
    <w:pPr>
      <w:widowControl w:val="0"/>
      <w:autoSpaceDE w:val="0"/>
      <w:autoSpaceDN w:val="0"/>
      <w:adjustRightInd w:val="0"/>
      <w:spacing w:after="0" w:line="240" w:lineRule="auto"/>
    </w:pPr>
    <w:rPr>
      <w:rFonts w:ascii="Arial" w:eastAsia="Times New Roman" w:hAnsi="Arial" w:cs="Arial"/>
      <w:sz w:val="26"/>
      <w:szCs w:val="26"/>
      <w:lang w:eastAsia="ru-RU"/>
    </w:rPr>
  </w:style>
  <w:style w:type="numbering" w:customStyle="1" w:styleId="38">
    <w:name w:val="Нет списка3"/>
    <w:next w:val="a2"/>
    <w:uiPriority w:val="99"/>
    <w:semiHidden/>
    <w:unhideWhenUsed/>
    <w:rsid w:val="00FD3F11"/>
  </w:style>
  <w:style w:type="character" w:styleId="afd">
    <w:name w:val="FollowedHyperlink"/>
    <w:basedOn w:val="a0"/>
    <w:uiPriority w:val="99"/>
    <w:unhideWhenUsed/>
    <w:rsid w:val="00FD3F11"/>
    <w:rPr>
      <w:color w:val="800080"/>
      <w:u w:val="single"/>
    </w:rPr>
  </w:style>
  <w:style w:type="paragraph" w:customStyle="1" w:styleId="xl65">
    <w:name w:val="xl65"/>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6">
    <w:name w:val="xl66"/>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68">
    <w:name w:val="xl68"/>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9">
    <w:name w:val="xl69"/>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1">
    <w:name w:val="xl71"/>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2">
    <w:name w:val="xl72"/>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3">
    <w:name w:val="xl73"/>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61">
    <w:name w:val="Сетка таблицы6"/>
    <w:basedOn w:val="a1"/>
    <w:next w:val="a5"/>
    <w:uiPriority w:val="59"/>
    <w:rsid w:val="00FD3F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FD3F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rsid w:val="00FD3F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5">
    <w:name w:val="xl75"/>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6">
    <w:name w:val="xl76"/>
    <w:basedOn w:val="a"/>
    <w:rsid w:val="00FD3F11"/>
    <w:pPr>
      <w:shd w:val="clear" w:color="FFFFFF" w:fill="FFFFFF"/>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7">
    <w:name w:val="xl77"/>
    <w:basedOn w:val="a"/>
    <w:rsid w:val="00FD3F1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8">
    <w:name w:val="xl78"/>
    <w:basedOn w:val="a"/>
    <w:rsid w:val="00FD3F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9">
    <w:name w:val="xl79"/>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
    <w:rsid w:val="00FD3F11"/>
    <w:pPr>
      <w:shd w:val="clear" w:color="FFFFFF" w:fill="FFFFFF"/>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1">
    <w:name w:val="xl81"/>
    <w:basedOn w:val="a"/>
    <w:rsid w:val="00FD3F1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3">
    <w:name w:val="xl63"/>
    <w:basedOn w:val="a"/>
    <w:rsid w:val="00FD3F1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64">
    <w:name w:val="xl64"/>
    <w:basedOn w:val="a"/>
    <w:rsid w:val="00FD3F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3">
    <w:name w:val="xl83"/>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5">
    <w:name w:val="xl85"/>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6">
    <w:name w:val="xl86"/>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FD3F1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4">
    <w:name w:val="xl94"/>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95">
    <w:name w:val="xl95"/>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96">
    <w:name w:val="xl96"/>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97">
    <w:name w:val="xl97"/>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98">
    <w:name w:val="xl98"/>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9">
    <w:name w:val="xl99"/>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00">
    <w:name w:val="xl100"/>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01">
    <w:name w:val="xl101"/>
    <w:basedOn w:val="a"/>
    <w:rsid w:val="00FD3F1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D7F"/>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F52150"/>
    <w:pPr>
      <w:keepNext/>
      <w:spacing w:after="0" w:line="240" w:lineRule="auto"/>
      <w:outlineLvl w:val="0"/>
    </w:pPr>
    <w:rPr>
      <w:rFonts w:ascii="Arial" w:eastAsia="Times New Roman" w:hAnsi="Arial"/>
      <w:sz w:val="24"/>
      <w:szCs w:val="20"/>
      <w:lang w:eastAsia="ru-RU"/>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qFormat/>
    <w:rsid w:val="00F52150"/>
    <w:pPr>
      <w:keepNext/>
      <w:spacing w:after="0" w:line="240" w:lineRule="auto"/>
      <w:outlineLvl w:val="2"/>
    </w:pPr>
    <w:rPr>
      <w:rFonts w:ascii="Arial" w:eastAsia="Times New Roman" w:hAnsi="Arial"/>
      <w:color w:val="FF0000"/>
      <w:sz w:val="48"/>
      <w:szCs w:val="20"/>
      <w:lang w:eastAsia="ru-RU"/>
    </w:rPr>
  </w:style>
  <w:style w:type="paragraph" w:styleId="4">
    <w:name w:val="heading 4"/>
    <w:basedOn w:val="a"/>
    <w:next w:val="a"/>
    <w:link w:val="40"/>
    <w:qFormat/>
    <w:rsid w:val="00F52150"/>
    <w:pPr>
      <w:keepNext/>
      <w:spacing w:after="0" w:line="240" w:lineRule="auto"/>
      <w:jc w:val="both"/>
      <w:outlineLvl w:val="3"/>
    </w:pPr>
    <w:rPr>
      <w:rFonts w:ascii="Arial" w:eastAsia="Times New Roman" w:hAnsi="Arial"/>
      <w:b/>
      <w:sz w:val="28"/>
      <w:szCs w:val="20"/>
      <w:lang w:eastAsia="ru-RU"/>
    </w:rPr>
  </w:style>
  <w:style w:type="paragraph" w:styleId="6">
    <w:name w:val="heading 6"/>
    <w:basedOn w:val="a"/>
    <w:next w:val="a"/>
    <w:link w:val="60"/>
    <w:qFormat/>
    <w:rsid w:val="00F52150"/>
    <w:pPr>
      <w:keepNext/>
      <w:spacing w:after="0" w:line="240" w:lineRule="auto"/>
      <w:jc w:val="both"/>
      <w:outlineLvl w:val="5"/>
    </w:pPr>
    <w:rPr>
      <w:rFonts w:ascii="Times New Roman" w:eastAsia="Times New Roman" w:hAnsi="Times New Roman"/>
      <w:sz w:val="24"/>
      <w:szCs w:val="20"/>
      <w:lang w:eastAsia="ru-RU"/>
    </w:rPr>
  </w:style>
  <w:style w:type="paragraph" w:styleId="7">
    <w:name w:val="heading 7"/>
    <w:basedOn w:val="a"/>
    <w:next w:val="a"/>
    <w:link w:val="70"/>
    <w:qFormat/>
    <w:rsid w:val="00F52150"/>
    <w:pPr>
      <w:keepNext/>
      <w:spacing w:after="0" w:line="240" w:lineRule="auto"/>
      <w:jc w:val="both"/>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link w:val="a4"/>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5">
    <w:name w:val="Table Grid"/>
    <w:basedOn w:val="a1"/>
    <w:uiPriority w:val="39"/>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6">
    <w:name w:val="Balloon Text"/>
    <w:basedOn w:val="a"/>
    <w:link w:val="a7"/>
    <w:uiPriority w:val="99"/>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8">
    <w:name w:val="Body Text Indent"/>
    <w:basedOn w:val="a"/>
    <w:link w:val="a9"/>
    <w:rsid w:val="000E4B35"/>
    <w:pPr>
      <w:spacing w:after="120"/>
      <w:ind w:left="283"/>
    </w:pPr>
  </w:style>
  <w:style w:type="character" w:customStyle="1" w:styleId="a9">
    <w:name w:val="Основной текст с отступом Знак"/>
    <w:basedOn w:val="a0"/>
    <w:link w:val="a8"/>
    <w:rsid w:val="000E4B35"/>
    <w:rPr>
      <w:rFonts w:ascii="Calibri" w:eastAsia="Calibri" w:hAnsi="Calibri"/>
      <w:sz w:val="22"/>
      <w:szCs w:val="22"/>
      <w:lang w:eastAsia="en-US"/>
    </w:rPr>
  </w:style>
  <w:style w:type="paragraph" w:styleId="aa">
    <w:name w:val="Body Text"/>
    <w:basedOn w:val="a"/>
    <w:link w:val="ab"/>
    <w:rsid w:val="000E4B35"/>
    <w:pPr>
      <w:spacing w:after="120"/>
    </w:pPr>
  </w:style>
  <w:style w:type="character" w:customStyle="1" w:styleId="ab">
    <w:name w:val="Основной текст Знак"/>
    <w:basedOn w:val="a0"/>
    <w:link w:val="aa"/>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c">
    <w:name w:val="header"/>
    <w:basedOn w:val="a"/>
    <w:link w:val="ad"/>
    <w:uiPriority w:val="99"/>
    <w:rsid w:val="009703C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703C7"/>
    <w:rPr>
      <w:rFonts w:ascii="Calibri" w:eastAsia="Calibri" w:hAnsi="Calibri"/>
      <w:sz w:val="22"/>
      <w:szCs w:val="22"/>
      <w:lang w:eastAsia="en-US"/>
    </w:rPr>
  </w:style>
  <w:style w:type="paragraph" w:styleId="ae">
    <w:name w:val="footer"/>
    <w:basedOn w:val="a"/>
    <w:link w:val="af"/>
    <w:uiPriority w:val="99"/>
    <w:rsid w:val="009703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703C7"/>
    <w:rPr>
      <w:rFonts w:ascii="Calibri" w:eastAsia="Calibri" w:hAnsi="Calibri"/>
      <w:sz w:val="22"/>
      <w:szCs w:val="22"/>
      <w:lang w:eastAsia="en-US"/>
    </w:rPr>
  </w:style>
  <w:style w:type="paragraph" w:styleId="af0">
    <w:name w:val="endnote text"/>
    <w:basedOn w:val="a"/>
    <w:link w:val="af1"/>
    <w:rsid w:val="00AF0B09"/>
    <w:pPr>
      <w:spacing w:after="0" w:line="240" w:lineRule="auto"/>
    </w:pPr>
    <w:rPr>
      <w:sz w:val="20"/>
      <w:szCs w:val="20"/>
    </w:rPr>
  </w:style>
  <w:style w:type="character" w:customStyle="1" w:styleId="af1">
    <w:name w:val="Текст концевой сноски Знак"/>
    <w:basedOn w:val="a0"/>
    <w:link w:val="af0"/>
    <w:rsid w:val="00AF0B09"/>
    <w:rPr>
      <w:rFonts w:ascii="Calibri" w:eastAsia="Calibri" w:hAnsi="Calibri"/>
      <w:lang w:eastAsia="en-US"/>
    </w:rPr>
  </w:style>
  <w:style w:type="character" w:styleId="af2">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3">
    <w:name w:val="Основной текст_"/>
    <w:link w:val="32"/>
    <w:locked/>
    <w:rsid w:val="00C743CE"/>
    <w:rPr>
      <w:sz w:val="27"/>
      <w:szCs w:val="27"/>
      <w:shd w:val="clear" w:color="auto" w:fill="FFFFFF"/>
    </w:rPr>
  </w:style>
  <w:style w:type="paragraph" w:customStyle="1" w:styleId="32">
    <w:name w:val="Основной текст3"/>
    <w:basedOn w:val="a"/>
    <w:link w:val="af3"/>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F52150"/>
    <w:rPr>
      <w:rFonts w:ascii="Arial" w:hAnsi="Arial"/>
      <w:sz w:val="24"/>
    </w:rPr>
  </w:style>
  <w:style w:type="character" w:customStyle="1" w:styleId="31">
    <w:name w:val="Заголовок 3 Знак"/>
    <w:basedOn w:val="a0"/>
    <w:link w:val="30"/>
    <w:rsid w:val="00F52150"/>
    <w:rPr>
      <w:rFonts w:ascii="Arial" w:hAnsi="Arial"/>
      <w:color w:val="FF0000"/>
      <w:sz w:val="48"/>
    </w:rPr>
  </w:style>
  <w:style w:type="character" w:customStyle="1" w:styleId="40">
    <w:name w:val="Заголовок 4 Знак"/>
    <w:basedOn w:val="a0"/>
    <w:link w:val="4"/>
    <w:rsid w:val="00F52150"/>
    <w:rPr>
      <w:rFonts w:ascii="Arial" w:hAnsi="Arial"/>
      <w:b/>
      <w:sz w:val="28"/>
    </w:rPr>
  </w:style>
  <w:style w:type="character" w:customStyle="1" w:styleId="60">
    <w:name w:val="Заголовок 6 Знак"/>
    <w:basedOn w:val="a0"/>
    <w:link w:val="6"/>
    <w:rsid w:val="00F52150"/>
    <w:rPr>
      <w:sz w:val="24"/>
    </w:rPr>
  </w:style>
  <w:style w:type="character" w:customStyle="1" w:styleId="70">
    <w:name w:val="Заголовок 7 Знак"/>
    <w:basedOn w:val="a0"/>
    <w:link w:val="7"/>
    <w:rsid w:val="00F52150"/>
    <w:rPr>
      <w:sz w:val="24"/>
    </w:rPr>
  </w:style>
  <w:style w:type="numbering" w:customStyle="1" w:styleId="11">
    <w:name w:val="Нет списка1"/>
    <w:next w:val="a2"/>
    <w:semiHidden/>
    <w:rsid w:val="00F52150"/>
  </w:style>
  <w:style w:type="paragraph" w:styleId="3">
    <w:name w:val="List 3"/>
    <w:basedOn w:val="a"/>
    <w:rsid w:val="00F52150"/>
    <w:pPr>
      <w:numPr>
        <w:ilvl w:val="2"/>
        <w:numId w:val="1"/>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F52150"/>
    <w:pPr>
      <w:widowControl w:val="0"/>
      <w:ind w:right="19772"/>
    </w:pPr>
    <w:rPr>
      <w:rFonts w:ascii="Arial" w:hAnsi="Arial"/>
      <w:b/>
      <w:snapToGrid w:val="0"/>
      <w:sz w:val="16"/>
    </w:rPr>
  </w:style>
  <w:style w:type="paragraph" w:styleId="23">
    <w:name w:val="Body Text Indent 2"/>
    <w:basedOn w:val="a"/>
    <w:link w:val="24"/>
    <w:rsid w:val="00F52150"/>
    <w:pPr>
      <w:spacing w:after="0" w:line="360" w:lineRule="auto"/>
      <w:ind w:firstLine="709"/>
      <w:jc w:val="both"/>
    </w:pPr>
    <w:rPr>
      <w:rFonts w:ascii="Arial" w:eastAsia="Times New Roman" w:hAnsi="Arial"/>
      <w:sz w:val="24"/>
      <w:szCs w:val="20"/>
      <w:lang w:eastAsia="ru-RU"/>
    </w:rPr>
  </w:style>
  <w:style w:type="character" w:customStyle="1" w:styleId="24">
    <w:name w:val="Основной текст с отступом 2 Знак"/>
    <w:basedOn w:val="a0"/>
    <w:link w:val="23"/>
    <w:rsid w:val="00F52150"/>
    <w:rPr>
      <w:rFonts w:ascii="Arial" w:hAnsi="Arial"/>
      <w:sz w:val="24"/>
    </w:rPr>
  </w:style>
  <w:style w:type="paragraph" w:styleId="33">
    <w:name w:val="Body Text 3"/>
    <w:basedOn w:val="a"/>
    <w:link w:val="34"/>
    <w:rsid w:val="00F52150"/>
    <w:pPr>
      <w:spacing w:after="0" w:line="240" w:lineRule="auto"/>
      <w:ind w:right="5498"/>
      <w:jc w:val="both"/>
    </w:pPr>
    <w:rPr>
      <w:rFonts w:ascii="Arial" w:eastAsia="Times New Roman" w:hAnsi="Arial"/>
      <w:sz w:val="24"/>
      <w:szCs w:val="20"/>
      <w:lang w:eastAsia="ru-RU"/>
    </w:rPr>
  </w:style>
  <w:style w:type="character" w:customStyle="1" w:styleId="34">
    <w:name w:val="Основной текст 3 Знак"/>
    <w:basedOn w:val="a0"/>
    <w:link w:val="33"/>
    <w:rsid w:val="00F52150"/>
    <w:rPr>
      <w:rFonts w:ascii="Arial" w:hAnsi="Arial"/>
      <w:sz w:val="24"/>
    </w:rPr>
  </w:style>
  <w:style w:type="paragraph" w:customStyle="1" w:styleId="ConsNonformat">
    <w:name w:val="ConsNonformat"/>
    <w:rsid w:val="00F52150"/>
    <w:pPr>
      <w:widowControl w:val="0"/>
      <w:ind w:right="19772"/>
    </w:pPr>
    <w:rPr>
      <w:rFonts w:ascii="Courier New" w:hAnsi="Courier New"/>
      <w:snapToGrid w:val="0"/>
    </w:rPr>
  </w:style>
  <w:style w:type="paragraph" w:styleId="35">
    <w:name w:val="Body Text Indent 3"/>
    <w:basedOn w:val="a"/>
    <w:link w:val="36"/>
    <w:rsid w:val="00F52150"/>
    <w:pPr>
      <w:spacing w:after="0" w:line="360" w:lineRule="auto"/>
      <w:ind w:firstLine="734"/>
      <w:jc w:val="both"/>
    </w:pPr>
    <w:rPr>
      <w:rFonts w:ascii="Arial" w:eastAsia="Times New Roman" w:hAnsi="Arial"/>
      <w:sz w:val="24"/>
      <w:szCs w:val="20"/>
      <w:lang w:eastAsia="ru-RU"/>
    </w:rPr>
  </w:style>
  <w:style w:type="character" w:customStyle="1" w:styleId="36">
    <w:name w:val="Основной текст с отступом 3 Знак"/>
    <w:basedOn w:val="a0"/>
    <w:link w:val="35"/>
    <w:rsid w:val="00F52150"/>
    <w:rPr>
      <w:rFonts w:ascii="Arial" w:hAnsi="Arial"/>
      <w:sz w:val="24"/>
    </w:rPr>
  </w:style>
  <w:style w:type="table" w:customStyle="1" w:styleId="12">
    <w:name w:val="Сетка таблицы1"/>
    <w:basedOn w:val="a1"/>
    <w:next w:val="a5"/>
    <w:uiPriority w:val="59"/>
    <w:rsid w:val="00F52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F52150"/>
    <w:rPr>
      <w:rFonts w:ascii="Times New Roman" w:hAnsi="Times New Roman" w:cs="Times New Roman"/>
      <w:sz w:val="26"/>
      <w:szCs w:val="26"/>
    </w:rPr>
  </w:style>
  <w:style w:type="character" w:styleId="af4">
    <w:name w:val="page number"/>
    <w:basedOn w:val="a0"/>
    <w:rsid w:val="00F52150"/>
  </w:style>
  <w:style w:type="character" w:customStyle="1" w:styleId="a7">
    <w:name w:val="Текст выноски Знак"/>
    <w:link w:val="a6"/>
    <w:uiPriority w:val="99"/>
    <w:rsid w:val="00F52150"/>
    <w:rPr>
      <w:rFonts w:ascii="Tahoma" w:eastAsia="Calibri" w:hAnsi="Tahoma" w:cs="Tahoma"/>
      <w:sz w:val="16"/>
      <w:szCs w:val="16"/>
      <w:lang w:eastAsia="en-US"/>
    </w:rPr>
  </w:style>
  <w:style w:type="character" w:styleId="af5">
    <w:name w:val="Hyperlink"/>
    <w:uiPriority w:val="99"/>
    <w:rsid w:val="00F52150"/>
    <w:rPr>
      <w:color w:val="0000FF"/>
      <w:u w:val="single"/>
    </w:rPr>
  </w:style>
  <w:style w:type="paragraph" w:styleId="af6">
    <w:name w:val="No Spacing"/>
    <w:link w:val="af7"/>
    <w:uiPriority w:val="1"/>
    <w:qFormat/>
    <w:rsid w:val="00F52150"/>
    <w:rPr>
      <w:rFonts w:ascii="Calibri" w:eastAsia="Calibri" w:hAnsi="Calibri"/>
      <w:sz w:val="22"/>
      <w:szCs w:val="22"/>
      <w:lang w:eastAsia="en-US"/>
    </w:rPr>
  </w:style>
  <w:style w:type="paragraph" w:styleId="af8">
    <w:name w:val="Normal (Web)"/>
    <w:basedOn w:val="a"/>
    <w:uiPriority w:val="99"/>
    <w:unhideWhenUsed/>
    <w:rsid w:val="00F52150"/>
    <w:pPr>
      <w:spacing w:after="0" w:line="240" w:lineRule="auto"/>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7415FC"/>
  </w:style>
  <w:style w:type="numbering" w:customStyle="1" w:styleId="110">
    <w:name w:val="Нет списка11"/>
    <w:next w:val="a2"/>
    <w:uiPriority w:val="99"/>
    <w:semiHidden/>
    <w:unhideWhenUsed/>
    <w:rsid w:val="007415FC"/>
  </w:style>
  <w:style w:type="paragraph" w:customStyle="1" w:styleId="13">
    <w:name w:val="Текст сноски1"/>
    <w:basedOn w:val="a"/>
    <w:next w:val="af9"/>
    <w:link w:val="afa"/>
    <w:uiPriority w:val="99"/>
    <w:semiHidden/>
    <w:unhideWhenUsed/>
    <w:rsid w:val="007415FC"/>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0"/>
    <w:link w:val="13"/>
    <w:uiPriority w:val="99"/>
    <w:semiHidden/>
    <w:rsid w:val="007415FC"/>
    <w:rPr>
      <w:sz w:val="20"/>
      <w:szCs w:val="20"/>
    </w:rPr>
  </w:style>
  <w:style w:type="character" w:styleId="afb">
    <w:name w:val="footnote reference"/>
    <w:basedOn w:val="a0"/>
    <w:uiPriority w:val="99"/>
    <w:unhideWhenUsed/>
    <w:rsid w:val="007415FC"/>
    <w:rPr>
      <w:vertAlign w:val="superscript"/>
    </w:rPr>
  </w:style>
  <w:style w:type="table" w:customStyle="1" w:styleId="26">
    <w:name w:val="Сетка таблицы2"/>
    <w:basedOn w:val="a1"/>
    <w:next w:val="a5"/>
    <w:uiPriority w:val="39"/>
    <w:rsid w:val="007415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14"/>
    <w:rsid w:val="007415FC"/>
    <w:pPr>
      <w:spacing w:after="0" w:line="240" w:lineRule="auto"/>
    </w:pPr>
    <w:rPr>
      <w:sz w:val="20"/>
      <w:szCs w:val="20"/>
    </w:rPr>
  </w:style>
  <w:style w:type="character" w:customStyle="1" w:styleId="14">
    <w:name w:val="Текст сноски Знак1"/>
    <w:basedOn w:val="a0"/>
    <w:link w:val="af9"/>
    <w:rsid w:val="007415FC"/>
    <w:rPr>
      <w:rFonts w:ascii="Calibri" w:eastAsia="Calibri" w:hAnsi="Calibri"/>
      <w:lang w:eastAsia="en-US"/>
    </w:rPr>
  </w:style>
  <w:style w:type="paragraph" w:styleId="HTML">
    <w:name w:val="HTML Preformatted"/>
    <w:basedOn w:val="a"/>
    <w:link w:val="HTML0"/>
    <w:uiPriority w:val="99"/>
    <w:unhideWhenUsed/>
    <w:rsid w:val="0018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8213B"/>
    <w:rPr>
      <w:rFonts w:ascii="Courier New" w:hAnsi="Courier New" w:cs="Courier New"/>
    </w:rPr>
  </w:style>
  <w:style w:type="table" w:customStyle="1" w:styleId="37">
    <w:name w:val="Сетка таблицы3"/>
    <w:basedOn w:val="a1"/>
    <w:next w:val="a5"/>
    <w:uiPriority w:val="39"/>
    <w:rsid w:val="0018213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18213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ED36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Без интервала Знак"/>
    <w:link w:val="af6"/>
    <w:uiPriority w:val="1"/>
    <w:locked/>
    <w:rsid w:val="00C57A71"/>
    <w:rPr>
      <w:rFonts w:ascii="Calibri" w:eastAsia="Calibri" w:hAnsi="Calibri"/>
      <w:sz w:val="22"/>
      <w:szCs w:val="22"/>
      <w:lang w:eastAsia="en-US"/>
    </w:rPr>
  </w:style>
  <w:style w:type="character" w:customStyle="1" w:styleId="a4">
    <w:name w:val="Абзац списка Знак"/>
    <w:link w:val="a3"/>
    <w:uiPriority w:val="34"/>
    <w:locked/>
    <w:rsid w:val="00C57A71"/>
    <w:rPr>
      <w:rFonts w:ascii="Calibri" w:eastAsia="Calibri" w:hAnsi="Calibri"/>
      <w:sz w:val="22"/>
      <w:szCs w:val="22"/>
      <w:lang w:eastAsia="en-US"/>
    </w:rPr>
  </w:style>
  <w:style w:type="paragraph" w:customStyle="1" w:styleId="formattext">
    <w:name w:val="formattext"/>
    <w:basedOn w:val="a"/>
    <w:rsid w:val="00C57A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c">
    <w:name w:val="Прижатый влево"/>
    <w:basedOn w:val="a"/>
    <w:next w:val="a"/>
    <w:uiPriority w:val="99"/>
    <w:rsid w:val="00915277"/>
    <w:pPr>
      <w:widowControl w:val="0"/>
      <w:autoSpaceDE w:val="0"/>
      <w:autoSpaceDN w:val="0"/>
      <w:adjustRightInd w:val="0"/>
      <w:spacing w:after="0" w:line="240" w:lineRule="auto"/>
    </w:pPr>
    <w:rPr>
      <w:rFonts w:ascii="Arial" w:eastAsia="Times New Roman" w:hAnsi="Arial" w:cs="Arial"/>
      <w:sz w:val="26"/>
      <w:szCs w:val="26"/>
      <w:lang w:eastAsia="ru-RU"/>
    </w:rPr>
  </w:style>
  <w:style w:type="numbering" w:customStyle="1" w:styleId="38">
    <w:name w:val="Нет списка3"/>
    <w:next w:val="a2"/>
    <w:uiPriority w:val="99"/>
    <w:semiHidden/>
    <w:unhideWhenUsed/>
    <w:rsid w:val="00FD3F11"/>
  </w:style>
  <w:style w:type="character" w:styleId="afd">
    <w:name w:val="FollowedHyperlink"/>
    <w:basedOn w:val="a0"/>
    <w:uiPriority w:val="99"/>
    <w:unhideWhenUsed/>
    <w:rsid w:val="00FD3F11"/>
    <w:rPr>
      <w:color w:val="800080"/>
      <w:u w:val="single"/>
    </w:rPr>
  </w:style>
  <w:style w:type="paragraph" w:customStyle="1" w:styleId="xl65">
    <w:name w:val="xl65"/>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6">
    <w:name w:val="xl66"/>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68">
    <w:name w:val="xl68"/>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9">
    <w:name w:val="xl69"/>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1">
    <w:name w:val="xl71"/>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2">
    <w:name w:val="xl72"/>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3">
    <w:name w:val="xl73"/>
    <w:basedOn w:val="a"/>
    <w:rsid w:val="00FD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61">
    <w:name w:val="Сетка таблицы6"/>
    <w:basedOn w:val="a1"/>
    <w:next w:val="a5"/>
    <w:uiPriority w:val="59"/>
    <w:rsid w:val="00FD3F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FD3F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rsid w:val="00FD3F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5">
    <w:name w:val="xl75"/>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6">
    <w:name w:val="xl76"/>
    <w:basedOn w:val="a"/>
    <w:rsid w:val="00FD3F11"/>
    <w:pPr>
      <w:shd w:val="clear" w:color="FFFFFF" w:fill="FFFFFF"/>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7">
    <w:name w:val="xl77"/>
    <w:basedOn w:val="a"/>
    <w:rsid w:val="00FD3F1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8">
    <w:name w:val="xl78"/>
    <w:basedOn w:val="a"/>
    <w:rsid w:val="00FD3F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9">
    <w:name w:val="xl79"/>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
    <w:rsid w:val="00FD3F11"/>
    <w:pPr>
      <w:shd w:val="clear" w:color="FFFFFF" w:fill="FFFFFF"/>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1">
    <w:name w:val="xl81"/>
    <w:basedOn w:val="a"/>
    <w:rsid w:val="00FD3F1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3">
    <w:name w:val="xl63"/>
    <w:basedOn w:val="a"/>
    <w:rsid w:val="00FD3F1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64">
    <w:name w:val="xl64"/>
    <w:basedOn w:val="a"/>
    <w:rsid w:val="00FD3F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3">
    <w:name w:val="xl83"/>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5">
    <w:name w:val="xl85"/>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6">
    <w:name w:val="xl86"/>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FD3F1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4">
    <w:name w:val="xl94"/>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95">
    <w:name w:val="xl95"/>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96">
    <w:name w:val="xl96"/>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97">
    <w:name w:val="xl97"/>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98">
    <w:name w:val="xl98"/>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9">
    <w:name w:val="xl99"/>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00">
    <w:name w:val="xl100"/>
    <w:basedOn w:val="a"/>
    <w:rsid w:val="00FD3F1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01">
    <w:name w:val="xl101"/>
    <w:basedOn w:val="a"/>
    <w:rsid w:val="00FD3F1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8957">
      <w:bodyDiv w:val="1"/>
      <w:marLeft w:val="0"/>
      <w:marRight w:val="0"/>
      <w:marTop w:val="0"/>
      <w:marBottom w:val="0"/>
      <w:divBdr>
        <w:top w:val="none" w:sz="0" w:space="0" w:color="auto"/>
        <w:left w:val="none" w:sz="0" w:space="0" w:color="auto"/>
        <w:bottom w:val="none" w:sz="0" w:space="0" w:color="auto"/>
        <w:right w:val="none" w:sz="0" w:space="0" w:color="auto"/>
      </w:divBdr>
    </w:div>
    <w:div w:id="441925916">
      <w:bodyDiv w:val="1"/>
      <w:marLeft w:val="0"/>
      <w:marRight w:val="0"/>
      <w:marTop w:val="0"/>
      <w:marBottom w:val="0"/>
      <w:divBdr>
        <w:top w:val="none" w:sz="0" w:space="0" w:color="auto"/>
        <w:left w:val="none" w:sz="0" w:space="0" w:color="auto"/>
        <w:bottom w:val="none" w:sz="0" w:space="0" w:color="auto"/>
        <w:right w:val="none" w:sz="0" w:space="0" w:color="auto"/>
      </w:divBdr>
    </w:div>
    <w:div w:id="529149518">
      <w:bodyDiv w:val="1"/>
      <w:marLeft w:val="0"/>
      <w:marRight w:val="0"/>
      <w:marTop w:val="0"/>
      <w:marBottom w:val="0"/>
      <w:divBdr>
        <w:top w:val="none" w:sz="0" w:space="0" w:color="auto"/>
        <w:left w:val="none" w:sz="0" w:space="0" w:color="auto"/>
        <w:bottom w:val="none" w:sz="0" w:space="0" w:color="auto"/>
        <w:right w:val="none" w:sz="0" w:space="0" w:color="auto"/>
      </w:divBdr>
    </w:div>
    <w:div w:id="707339461">
      <w:bodyDiv w:val="1"/>
      <w:marLeft w:val="0"/>
      <w:marRight w:val="0"/>
      <w:marTop w:val="0"/>
      <w:marBottom w:val="0"/>
      <w:divBdr>
        <w:top w:val="none" w:sz="0" w:space="0" w:color="auto"/>
        <w:left w:val="none" w:sz="0" w:space="0" w:color="auto"/>
        <w:bottom w:val="none" w:sz="0" w:space="0" w:color="auto"/>
        <w:right w:val="none" w:sz="0" w:space="0" w:color="auto"/>
      </w:divBdr>
    </w:div>
    <w:div w:id="1079516990">
      <w:bodyDiv w:val="1"/>
      <w:marLeft w:val="0"/>
      <w:marRight w:val="0"/>
      <w:marTop w:val="0"/>
      <w:marBottom w:val="0"/>
      <w:divBdr>
        <w:top w:val="none" w:sz="0" w:space="0" w:color="auto"/>
        <w:left w:val="none" w:sz="0" w:space="0" w:color="auto"/>
        <w:bottom w:val="none" w:sz="0" w:space="0" w:color="auto"/>
        <w:right w:val="none" w:sz="0" w:space="0" w:color="auto"/>
      </w:divBdr>
    </w:div>
    <w:div w:id="1594893356">
      <w:bodyDiv w:val="1"/>
      <w:marLeft w:val="0"/>
      <w:marRight w:val="0"/>
      <w:marTop w:val="0"/>
      <w:marBottom w:val="0"/>
      <w:divBdr>
        <w:top w:val="none" w:sz="0" w:space="0" w:color="auto"/>
        <w:left w:val="none" w:sz="0" w:space="0" w:color="auto"/>
        <w:bottom w:val="none" w:sz="0" w:space="0" w:color="auto"/>
        <w:right w:val="none" w:sz="0" w:space="0" w:color="auto"/>
      </w:divBdr>
    </w:div>
    <w:div w:id="1618179797">
      <w:bodyDiv w:val="1"/>
      <w:marLeft w:val="0"/>
      <w:marRight w:val="0"/>
      <w:marTop w:val="0"/>
      <w:marBottom w:val="0"/>
      <w:divBdr>
        <w:top w:val="none" w:sz="0" w:space="0" w:color="auto"/>
        <w:left w:val="none" w:sz="0" w:space="0" w:color="auto"/>
        <w:bottom w:val="none" w:sz="0" w:space="0" w:color="auto"/>
        <w:right w:val="none" w:sz="0" w:space="0" w:color="auto"/>
      </w:divBdr>
    </w:div>
    <w:div w:id="1636180078">
      <w:bodyDiv w:val="1"/>
      <w:marLeft w:val="0"/>
      <w:marRight w:val="0"/>
      <w:marTop w:val="0"/>
      <w:marBottom w:val="0"/>
      <w:divBdr>
        <w:top w:val="none" w:sz="0" w:space="0" w:color="auto"/>
        <w:left w:val="none" w:sz="0" w:space="0" w:color="auto"/>
        <w:bottom w:val="none" w:sz="0" w:space="0" w:color="auto"/>
        <w:right w:val="none" w:sz="0" w:space="0" w:color="auto"/>
      </w:divBdr>
    </w:div>
    <w:div w:id="17873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96&amp;n=213495&amp;dst=100240&amp;field=134&amp;date=03.03.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096&amp;n=213495&amp;dst=100240&amp;field=134&amp;date=03.03.202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2282&amp;dst=6774&amp;field=134&amp;date=02.03.2023" TargetMode="External"/><Relationship Id="rId5" Type="http://schemas.openxmlformats.org/officeDocument/2006/relationships/settings" Target="settings.xml"/><Relationship Id="rId15" Type="http://schemas.openxmlformats.org/officeDocument/2006/relationships/hyperlink" Target="https://login.consultant.ru/link/?req=doc&amp;base=LAW&amp;n=402282&amp;dst=6751&amp;field=134&amp;date=03.03.2023" TargetMode="External"/><Relationship Id="rId10" Type="http://schemas.openxmlformats.org/officeDocument/2006/relationships/hyperlink" Target="consultantplus://offline/ref=A02382625350B9AC8BAB1D7E79661AAB9FE0087D4B3EB648DEDA2D36F85D6AC58DE735A1A0B2dCS8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673D3BAD8E0D9C980B52F2E88F02D21C699E0A5F3989183345203C2DB8CD7CA33C0D929C2369C5FjEREI" TargetMode="External"/><Relationship Id="rId14" Type="http://schemas.openxmlformats.org/officeDocument/2006/relationships/hyperlink" Target="https://login.consultant.ru/link/?req=doc&amp;base=RLAW096&amp;n=213495&amp;dst=100240&amp;field=134&amp;date=03.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E477B-D198-4D01-8C44-E856D891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3574</Words>
  <Characters>26183</Characters>
  <Application>Microsoft Office Word</Application>
  <DocSecurity>0</DocSecurity>
  <Lines>218</Lines>
  <Paragraphs>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worx</Company>
  <LinksUpToDate>false</LinksUpToDate>
  <CharactersWithSpaces>29698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Белоус</dc:creator>
  <cp:lastModifiedBy>Терентьева Мария Васильевна</cp:lastModifiedBy>
  <cp:revision>4</cp:revision>
  <cp:lastPrinted>2024-10-25T06:19:00Z</cp:lastPrinted>
  <dcterms:created xsi:type="dcterms:W3CDTF">2024-12-11T08:05:00Z</dcterms:created>
  <dcterms:modified xsi:type="dcterms:W3CDTF">2024-12-13T12:34:00Z</dcterms:modified>
</cp:coreProperties>
</file>